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084" w:rsidRDefault="00555CB1">
      <w:pPr>
        <w:rPr>
          <w:b/>
          <w:u w:val="single"/>
        </w:rPr>
      </w:pPr>
      <w:bookmarkStart w:id="0" w:name="_GoBack"/>
      <w:bookmarkEnd w:id="0"/>
      <w:r w:rsidRPr="00555CB1">
        <w:rPr>
          <w:b/>
          <w:u w:val="single"/>
        </w:rPr>
        <w:t>Remote Approvals of Buying Annual Leave Applications</w:t>
      </w:r>
    </w:p>
    <w:p w:rsidR="00555CB1" w:rsidRDefault="00555CB1">
      <w:r>
        <w:t xml:space="preserve">With the current working </w:t>
      </w:r>
      <w:r w:rsidR="00523F8A">
        <w:t>arrangements, line</w:t>
      </w:r>
      <w:r>
        <w:t xml:space="preserve"> managers will need to follow the below steps to review and approve applications for the purchase of annual leave electronically.  </w:t>
      </w:r>
    </w:p>
    <w:p w:rsidR="00555CB1" w:rsidRPr="00555CB1" w:rsidRDefault="00555CB1">
      <w:pPr>
        <w:rPr>
          <w:b/>
          <w:u w:val="single"/>
        </w:rPr>
      </w:pPr>
      <w:r w:rsidRPr="00555CB1">
        <w:rPr>
          <w:b/>
          <w:u w:val="single"/>
        </w:rPr>
        <w:t>Step 1.</w:t>
      </w:r>
    </w:p>
    <w:p w:rsidR="00555CB1" w:rsidRDefault="00555CB1">
      <w:r>
        <w:t>Once the individual has created and submitted</w:t>
      </w:r>
      <w:r w:rsidR="00D05776">
        <w:t xml:space="preserve"> their application on the Sodex</w:t>
      </w:r>
      <w:r>
        <w:t xml:space="preserve">o portal,  you </w:t>
      </w:r>
      <w:r w:rsidR="00D05776">
        <w:t>will receive a email from Sodex</w:t>
      </w:r>
      <w:r>
        <w:t>o (</w:t>
      </w:r>
      <w:hyperlink r:id="rId7" w:history="1">
        <w:r w:rsidRPr="001212FE">
          <w:rPr>
            <w:rStyle w:val="Hyperlink"/>
            <w:rFonts w:ascii="Calibri" w:hAnsi="Calibri" w:cs="Calibri"/>
            <w:sz w:val="25"/>
            <w:szCs w:val="25"/>
            <w:shd w:val="clear" w:color="auto" w:fill="FFFFFF"/>
          </w:rPr>
          <w:t>no-reply@salarydeductplatform.com</w:t>
        </w:r>
      </w:hyperlink>
      <w:r>
        <w:rPr>
          <w:rFonts w:ascii="Calibri" w:hAnsi="Calibri" w:cs="Calibri"/>
          <w:color w:val="000000"/>
          <w:sz w:val="25"/>
          <w:szCs w:val="25"/>
          <w:shd w:val="clear" w:color="auto" w:fill="FFFFFF"/>
        </w:rPr>
        <w:t xml:space="preserve">) with a </w:t>
      </w:r>
      <w:r>
        <w:t>link to register and access the application -  as below:-</w:t>
      </w:r>
    </w:p>
    <w:p w:rsidR="00555CB1" w:rsidRPr="00555CB1" w:rsidRDefault="00555CB1" w:rsidP="00555CB1">
      <w:pPr>
        <w:shd w:val="clear" w:color="auto" w:fill="65676A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5"/>
          <w:szCs w:val="25"/>
        </w:rPr>
      </w:pP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555CB1" w:rsidRPr="00555CB1" w:rsidTr="00555CB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55CB1" w:rsidRPr="00555CB1" w:rsidRDefault="00555CB1" w:rsidP="0055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5CB1" w:rsidRPr="00555CB1" w:rsidRDefault="00555CB1" w:rsidP="00555CB1">
      <w:pPr>
        <w:shd w:val="clear" w:color="auto" w:fill="65676A"/>
        <w:spacing w:after="0" w:line="240" w:lineRule="auto"/>
        <w:jc w:val="center"/>
        <w:textAlignment w:val="baseline"/>
        <w:rPr>
          <w:rFonts w:ascii="Segoe UI" w:eastAsia="Times New Roman" w:hAnsi="Segoe UI" w:cs="Segoe UI"/>
          <w:vanish/>
          <w:color w:val="201F1E"/>
          <w:sz w:val="25"/>
          <w:szCs w:val="25"/>
        </w:rPr>
      </w:pPr>
    </w:p>
    <w:tbl>
      <w:tblPr>
        <w:tblW w:w="12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555CB1" w:rsidRPr="00555CB1" w:rsidTr="00555CB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55CB1" w:rsidRPr="00555CB1" w:rsidRDefault="00555CB1" w:rsidP="0055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5CB1" w:rsidRPr="00555CB1" w:rsidRDefault="00555CB1" w:rsidP="00555CB1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Segoe UI"/>
          <w:color w:val="65676A"/>
        </w:rPr>
      </w:pPr>
      <w:r w:rsidRPr="00555CB1">
        <w:rPr>
          <w:rFonts w:ascii="inherit" w:eastAsia="Times New Roman" w:hAnsi="inherit" w:cs="Segoe UI"/>
          <w:color w:val="65676A"/>
        </w:rPr>
        <w:t xml:space="preserve">Dear </w:t>
      </w:r>
      <w:r>
        <w:rPr>
          <w:rFonts w:ascii="inherit" w:eastAsia="Times New Roman" w:hAnsi="inherit" w:cs="Segoe UI"/>
          <w:color w:val="65676A"/>
        </w:rPr>
        <w:t>Name of Line Manager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You have a new annual leave request to approve.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Please click on the following link, login and approve/reject the application.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https://linemanager.salarydeductplatform.com/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Warm regards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Salary Deduct admin team</w:t>
      </w:r>
    </w:p>
    <w:tbl>
      <w:tblPr>
        <w:tblW w:w="12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555CB1" w:rsidRPr="00555CB1" w:rsidTr="00555CB1">
        <w:trPr>
          <w:tblCellSpacing w:w="0" w:type="dxa"/>
        </w:trPr>
        <w:tc>
          <w:tcPr>
            <w:tcW w:w="0" w:type="auto"/>
            <w:vAlign w:val="center"/>
            <w:hideMark/>
          </w:tcPr>
          <w:p w:rsidR="00555CB1" w:rsidRPr="00555CB1" w:rsidRDefault="00555CB1" w:rsidP="0055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1237" cy="446568"/>
                  <wp:effectExtent l="19050" t="0" r="2363" b="0"/>
                  <wp:docPr id="5" name="Picture 5" descr="https://www.salarydeductplatform.com/Images/Email/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alarydeductplatform.com/Images/Email/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559" cy="44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CB1" w:rsidRPr="00555CB1" w:rsidRDefault="00555CB1" w:rsidP="00555CB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01F1E"/>
          <w:sz w:val="25"/>
          <w:szCs w:val="25"/>
        </w:rPr>
      </w:pPr>
      <w:r w:rsidRPr="00555CB1">
        <w:rPr>
          <w:rFonts w:ascii="Segoe UI" w:eastAsia="Times New Roman" w:hAnsi="Segoe UI" w:cs="Segoe UI"/>
          <w:color w:val="201F1E"/>
          <w:sz w:val="25"/>
          <w:szCs w:val="25"/>
        </w:rPr>
        <w:t> </w:t>
      </w:r>
    </w:p>
    <w:p w:rsidR="00555CB1" w:rsidRDefault="00555CB1">
      <w:pPr>
        <w:rPr>
          <w:b/>
          <w:u w:val="single"/>
        </w:rPr>
      </w:pPr>
    </w:p>
    <w:p w:rsidR="00555CB1" w:rsidRPr="00555CB1" w:rsidRDefault="00555CB1">
      <w:pPr>
        <w:rPr>
          <w:b/>
          <w:u w:val="single"/>
        </w:rPr>
      </w:pPr>
      <w:r w:rsidRPr="00555CB1">
        <w:rPr>
          <w:b/>
          <w:u w:val="single"/>
        </w:rPr>
        <w:t xml:space="preserve">Step 2 </w:t>
      </w:r>
    </w:p>
    <w:p w:rsidR="00555CB1" w:rsidRDefault="00555CB1">
      <w:r>
        <w:t>Clicking on the link will take you to the below page,  please enter your bangor.ac.uk email address</w:t>
      </w:r>
      <w:r w:rsidR="0017159B">
        <w:t xml:space="preserve"> </w:t>
      </w:r>
      <w:r w:rsidR="0017159B" w:rsidRPr="00BE283B">
        <w:rPr>
          <w:b/>
          <w:i/>
        </w:rPr>
        <w:t xml:space="preserve">(using your name version not the </w:t>
      </w:r>
      <w:r w:rsidR="00D05776">
        <w:rPr>
          <w:b/>
          <w:i/>
        </w:rPr>
        <w:t xml:space="preserve">username </w:t>
      </w:r>
      <w:r w:rsidR="0017159B" w:rsidRPr="00BE283B">
        <w:rPr>
          <w:b/>
          <w:i/>
        </w:rPr>
        <w:t>version)</w:t>
      </w:r>
      <w:r w:rsidR="0017159B">
        <w:t xml:space="preserve"> as this must match what staff have entered as your known email address.  C</w:t>
      </w:r>
      <w:r>
        <w:t xml:space="preserve">reate a password to register for the first time. </w:t>
      </w:r>
    </w:p>
    <w:p w:rsidR="00555CB1" w:rsidRDefault="00555CB1">
      <w:r>
        <w:rPr>
          <w:noProof/>
        </w:rPr>
        <w:drawing>
          <wp:inline distT="0" distB="0" distL="0" distR="0">
            <wp:extent cx="5943910" cy="209461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26" cy="209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B1" w:rsidRDefault="00555CB1">
      <w:pPr>
        <w:rPr>
          <w:b/>
          <w:u w:val="single"/>
        </w:rPr>
      </w:pPr>
      <w:r w:rsidRPr="00555CB1">
        <w:rPr>
          <w:b/>
          <w:u w:val="single"/>
        </w:rPr>
        <w:lastRenderedPageBreak/>
        <w:t xml:space="preserve">Step 3 </w:t>
      </w:r>
    </w:p>
    <w:p w:rsidR="0017159B" w:rsidRDefault="0017159B">
      <w:r>
        <w:t>You’ll receive an email as per below asking you to click on the link and change your password -  entering the key code noted as well when prompted</w:t>
      </w:r>
    </w:p>
    <w:p w:rsidR="0017159B" w:rsidRDefault="0017159B">
      <w:r>
        <w:rPr>
          <w:noProof/>
        </w:rPr>
        <w:drawing>
          <wp:inline distT="0" distB="0" distL="0" distR="0">
            <wp:extent cx="5818224" cy="59754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3993" r="51735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24" cy="59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9B" w:rsidRDefault="0017159B">
      <w:pPr>
        <w:rPr>
          <w:b/>
          <w:u w:val="single"/>
        </w:rPr>
      </w:pPr>
    </w:p>
    <w:p w:rsidR="0017159B" w:rsidRDefault="0017159B">
      <w:pPr>
        <w:rPr>
          <w:b/>
          <w:u w:val="single"/>
        </w:rPr>
      </w:pPr>
    </w:p>
    <w:p w:rsidR="0017159B" w:rsidRDefault="0017159B">
      <w:pPr>
        <w:rPr>
          <w:b/>
          <w:u w:val="single"/>
        </w:rPr>
      </w:pPr>
    </w:p>
    <w:p w:rsidR="0017159B" w:rsidRDefault="0017159B">
      <w:pPr>
        <w:rPr>
          <w:b/>
          <w:u w:val="single"/>
        </w:rPr>
      </w:pPr>
    </w:p>
    <w:p w:rsidR="0017159B" w:rsidRDefault="0017159B">
      <w:pPr>
        <w:rPr>
          <w:b/>
          <w:u w:val="single"/>
        </w:rPr>
      </w:pPr>
      <w:r w:rsidRPr="0017159B">
        <w:rPr>
          <w:b/>
          <w:u w:val="single"/>
        </w:rPr>
        <w:lastRenderedPageBreak/>
        <w:t xml:space="preserve">Step 4 </w:t>
      </w:r>
    </w:p>
    <w:p w:rsidR="0017159B" w:rsidRDefault="0017159B">
      <w:pPr>
        <w:rPr>
          <w:rFonts w:ascii="Segoe UI" w:hAnsi="Segoe UI" w:cs="Segoe UI"/>
          <w:color w:val="65676A"/>
          <w:sz w:val="25"/>
          <w:szCs w:val="25"/>
          <w:shd w:val="clear" w:color="auto" w:fill="FFFFFF"/>
        </w:rPr>
      </w:pPr>
      <w:r>
        <w:t xml:space="preserve">After changing your password you’ll then need to log in again into the line manager portal through the address  </w:t>
      </w:r>
      <w:hyperlink r:id="rId11" w:history="1">
        <w:r w:rsidRPr="0017159B">
          <w:rPr>
            <w:rStyle w:val="Hyperlink"/>
            <w:rFonts w:ascii="Segoe UI" w:hAnsi="Segoe UI" w:cs="Segoe UI"/>
            <w:sz w:val="25"/>
            <w:szCs w:val="25"/>
            <w:shd w:val="clear" w:color="auto" w:fill="FFFFFF"/>
          </w:rPr>
          <w:t>https://linemanager.salarydeductplatform.com/</w:t>
        </w:r>
      </w:hyperlink>
    </w:p>
    <w:p w:rsidR="0017159B" w:rsidRDefault="0017159B">
      <w:r>
        <w:t>Once logged in you’ll see a screen like the one below,  and by selecting electronically signed in the drop down you’ll see any applications shared with you by your team members for review and electronic approval</w:t>
      </w:r>
    </w:p>
    <w:p w:rsidR="0017159B" w:rsidRDefault="0017159B">
      <w:r>
        <w:rPr>
          <w:noProof/>
        </w:rPr>
        <w:drawing>
          <wp:inline distT="0" distB="0" distL="0" distR="0">
            <wp:extent cx="5945404" cy="3551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9B" w:rsidRPr="0017159B" w:rsidRDefault="0017159B"/>
    <w:sectPr w:rsidR="0017159B" w:rsidRPr="0017159B" w:rsidSect="00BE283B"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5CB1"/>
    <w:rsid w:val="0017159B"/>
    <w:rsid w:val="002D2084"/>
    <w:rsid w:val="00523F8A"/>
    <w:rsid w:val="00555CB1"/>
    <w:rsid w:val="009827EB"/>
    <w:rsid w:val="00BE283B"/>
    <w:rsid w:val="00D05776"/>
    <w:rsid w:val="00D81A58"/>
    <w:rsid w:val="00F3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AD8B5A-2F72-49A5-95BC-43CD6E89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C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5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5C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5847">
          <w:marLeft w:val="167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5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5584">
                  <w:marLeft w:val="167"/>
                  <w:marRight w:val="1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mailto:no-reply@salarydeductplatform.com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nemanager.salarydeductplatform.com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BB41BE87A5FA47A0822B0F521A7AA9" ma:contentTypeVersion="12" ma:contentTypeDescription="Create a new document." ma:contentTypeScope="" ma:versionID="ccc6e1617bafbadbbf8106447748d370">
  <xsd:schema xmlns:xsd="http://www.w3.org/2001/XMLSchema" xmlns:xs="http://www.w3.org/2001/XMLSchema" xmlns:p="http://schemas.microsoft.com/office/2006/metadata/properties" xmlns:ns2="f4ca094e-e3ed-44b2-8be1-04578b8f4789" xmlns:ns3="fe002713-cdad-4d1d-967c-86e69fbc62ee" targetNamespace="http://schemas.microsoft.com/office/2006/metadata/properties" ma:root="true" ma:fieldsID="eed986302295b2f6837b7fe515565a62" ns2:_="" ns3:_="">
    <xsd:import namespace="f4ca094e-e3ed-44b2-8be1-04578b8f4789"/>
    <xsd:import namespace="fe002713-cdad-4d1d-967c-86e69fbc62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a094e-e3ed-44b2-8be1-04578b8f4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02713-cdad-4d1d-967c-86e69fbc62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4E3555-CD1A-4E2A-907B-A0D1874C3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ca094e-e3ed-44b2-8be1-04578b8f4789"/>
    <ds:schemaRef ds:uri="fe002713-cdad-4d1d-967c-86e69fbc62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281569-336E-4AFD-A4FE-E511189B5D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07AC94-AF82-4E14-9A92-C0C3A4DB31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247</Words>
  <Characters>1414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</dc:creator>
  <cp:lastModifiedBy>Gareth Owen</cp:lastModifiedBy>
  <cp:revision>2</cp:revision>
  <dcterms:created xsi:type="dcterms:W3CDTF">2021-01-02T09:10:00Z</dcterms:created>
  <dcterms:modified xsi:type="dcterms:W3CDTF">2021-01-02T09:10:00Z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0x01010051BB41BE87A5FA47A0822B0F521A7AA9</vt:lpwstr>
  </property>
</Properties>
</file>