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DBC4" w14:textId="77777777" w:rsidR="00666CFE" w:rsidRDefault="00666CFE" w:rsidP="00666CFE">
      <w:pPr>
        <w:rPr>
          <w:b/>
          <w:bCs/>
          <w:sz w:val="32"/>
          <w:szCs w:val="32"/>
        </w:rPr>
      </w:pPr>
    </w:p>
    <w:p w14:paraId="1C3B1313" w14:textId="662E05AF" w:rsidR="00666CFE" w:rsidRPr="00666CFE" w:rsidRDefault="00666CFE" w:rsidP="00666CFE">
      <w:pPr>
        <w:rPr>
          <w:rFonts w:ascii="Calibri" w:eastAsia="Calibri" w:hAnsi="Calibri" w:cs="Times New Roman"/>
          <w:b/>
          <w:bCs/>
          <w:sz w:val="36"/>
          <w:szCs w:val="36"/>
          <w:lang w:val="cy-GB"/>
        </w:rPr>
      </w:pPr>
      <w:r w:rsidRPr="00666CFE">
        <w:rPr>
          <w:rFonts w:ascii="Calibri" w:eastAsia="Calibri" w:hAnsi="Calibri" w:cs="Times New Roman"/>
          <w:b/>
          <w:bCs/>
          <w:noProof/>
          <w:sz w:val="36"/>
          <w:szCs w:val="36"/>
          <w:lang w:val="cy-GB"/>
        </w:rPr>
        <w:drawing>
          <wp:anchor distT="0" distB="0" distL="114300" distR="114300" simplePos="0" relativeHeight="251658240" behindDoc="1" locked="0" layoutInCell="1" allowOverlap="1" wp14:anchorId="07001C4C" wp14:editId="2D63939D">
            <wp:simplePos x="0" y="0"/>
            <wp:positionH relativeFrom="margin">
              <wp:posOffset>5131435</wp:posOffset>
            </wp:positionH>
            <wp:positionV relativeFrom="page">
              <wp:posOffset>219075</wp:posOffset>
            </wp:positionV>
            <wp:extent cx="1228090" cy="1133475"/>
            <wp:effectExtent l="0" t="0" r="0" b="9525"/>
            <wp:wrapTight wrapText="bothSides">
              <wp:wrapPolygon edited="0">
                <wp:start x="4021" y="0"/>
                <wp:lineTo x="0" y="2541"/>
                <wp:lineTo x="0" y="12706"/>
                <wp:lineTo x="1005" y="17788"/>
                <wp:lineTo x="4356" y="21418"/>
                <wp:lineTo x="4691" y="21418"/>
                <wp:lineTo x="11057" y="21418"/>
                <wp:lineTo x="12062" y="21418"/>
                <wp:lineTo x="19433" y="17788"/>
                <wp:lineTo x="19433" y="17425"/>
                <wp:lineTo x="21109" y="14884"/>
                <wp:lineTo x="21109" y="9076"/>
                <wp:lineTo x="19433" y="5082"/>
                <wp:lineTo x="13737" y="1452"/>
                <wp:lineTo x="10387" y="0"/>
                <wp:lineTo x="4021" y="0"/>
              </wp:wrapPolygon>
            </wp:wrapTight>
            <wp:docPr id="6766854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85425" name="Picture 1">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8090" cy="1133475"/>
                    </a:xfrm>
                    <a:prstGeom prst="rect">
                      <a:avLst/>
                    </a:prstGeom>
                  </pic:spPr>
                </pic:pic>
              </a:graphicData>
            </a:graphic>
            <wp14:sizeRelH relativeFrom="margin">
              <wp14:pctWidth>0</wp14:pctWidth>
            </wp14:sizeRelH>
            <wp14:sizeRelV relativeFrom="margin">
              <wp14:pctHeight>0</wp14:pctHeight>
            </wp14:sizeRelV>
          </wp:anchor>
        </w:drawing>
      </w:r>
      <w:r w:rsidRPr="00666CFE">
        <w:rPr>
          <w:b/>
          <w:bCs/>
          <w:sz w:val="36"/>
          <w:szCs w:val="36"/>
        </w:rPr>
        <w:t>Hot Buffet Selection 202</w:t>
      </w:r>
      <w:r w:rsidR="00614A81">
        <w:rPr>
          <w:b/>
          <w:bCs/>
          <w:sz w:val="36"/>
          <w:szCs w:val="36"/>
        </w:rPr>
        <w:t>5</w:t>
      </w:r>
      <w:r w:rsidRPr="00666CFE">
        <w:rPr>
          <w:b/>
          <w:bCs/>
          <w:sz w:val="36"/>
          <w:szCs w:val="36"/>
        </w:rPr>
        <w:t xml:space="preserve"> </w:t>
      </w:r>
    </w:p>
    <w:p w14:paraId="215773D4" w14:textId="4C599AAF" w:rsidR="00666CFE" w:rsidRPr="00525DBE" w:rsidRDefault="00666CFE" w:rsidP="00666CFE">
      <w:pPr>
        <w:rPr>
          <w:b/>
          <w:bCs/>
          <w:sz w:val="24"/>
          <w:szCs w:val="24"/>
        </w:rPr>
      </w:pPr>
      <w:r w:rsidRPr="00525DBE">
        <w:rPr>
          <w:b/>
          <w:bCs/>
        </w:rPr>
        <w:t xml:space="preserve">2 courses £25.00 ex VAT / </w:t>
      </w:r>
      <w:r w:rsidR="006A0DD5">
        <w:rPr>
          <w:b/>
          <w:bCs/>
        </w:rPr>
        <w:t>discount</w:t>
      </w:r>
      <w:r w:rsidR="00FA087A">
        <w:rPr>
          <w:b/>
          <w:bCs/>
        </w:rPr>
        <w:t xml:space="preserve"> of £5 for </w:t>
      </w:r>
      <w:r w:rsidR="006A0DD5">
        <w:rPr>
          <w:b/>
          <w:bCs/>
        </w:rPr>
        <w:t>Reichel</w:t>
      </w:r>
      <w:r w:rsidR="00FA087A">
        <w:rPr>
          <w:b/>
          <w:bCs/>
        </w:rPr>
        <w:t xml:space="preserve"> &amp; Teras Lounge.  Minimum 20ppl</w:t>
      </w:r>
      <w:r w:rsidRPr="00525DBE">
        <w:rPr>
          <w:b/>
          <w:bCs/>
        </w:rPr>
        <w:t xml:space="preserve"> </w:t>
      </w:r>
      <w:r w:rsidRPr="00525DBE">
        <w:rPr>
          <w:b/>
          <w:bCs/>
        </w:rPr>
        <w:br/>
      </w:r>
      <w:r>
        <w:br/>
      </w:r>
      <w:r w:rsidRPr="00666CFE">
        <w:rPr>
          <w:i/>
          <w:iCs/>
        </w:rPr>
        <w:t xml:space="preserve">Please choose in advance 1 main dish from either meat or fish options plus 1 vegetarian option and a dessert (An extra choice will incur an additional 20% charge). </w:t>
      </w:r>
      <w:r w:rsidRPr="00666CFE">
        <w:rPr>
          <w:i/>
          <w:iCs/>
        </w:rPr>
        <w:br/>
      </w:r>
      <w:r>
        <w:br/>
      </w:r>
      <w:r w:rsidRPr="00525DBE">
        <w:rPr>
          <w:b/>
          <w:bCs/>
          <w:sz w:val="24"/>
          <w:szCs w:val="24"/>
        </w:rPr>
        <w:t xml:space="preserve">Main course </w:t>
      </w:r>
    </w:p>
    <w:p w14:paraId="33036123" w14:textId="77777777" w:rsidR="00666CFE" w:rsidRDefault="00666CFE" w:rsidP="00666CFE">
      <w:r>
        <w:t xml:space="preserve">Sweet potato, chickpea and pepper Kerala curry, basmati rice and mini naan bread (Ve) </w:t>
      </w:r>
    </w:p>
    <w:p w14:paraId="23B23C61" w14:textId="77777777" w:rsidR="00666CFE" w:rsidRDefault="00666CFE" w:rsidP="00666CFE">
      <w:r>
        <w:t xml:space="preserve">Roasted Mediterranean vegetables with pasta, baked in a rich tomato and basil sauce topped with Welsh cheddar cheese, served with garlic bread slices and mixed salad (V) </w:t>
      </w:r>
    </w:p>
    <w:p w14:paraId="07C325B7" w14:textId="77777777" w:rsidR="00666CFE" w:rsidRDefault="00666CFE" w:rsidP="00666CFE">
      <w:r>
        <w:t xml:space="preserve">Spinach and ricotta cannelloni with bechamel sauce, topped with Welsh cheddar and rich tomato sauce, served with garlic bread and salad (V) </w:t>
      </w:r>
    </w:p>
    <w:p w14:paraId="648A941A" w14:textId="77777777" w:rsidR="00666CFE" w:rsidRDefault="00666CFE" w:rsidP="00666CFE">
      <w:r>
        <w:t xml:space="preserve">Chilli con carne with rice, nachos or oven baked wedges </w:t>
      </w:r>
    </w:p>
    <w:p w14:paraId="3360933F" w14:textId="77777777" w:rsidR="00666CFE" w:rsidRDefault="00666CFE" w:rsidP="00666CFE">
      <w:r>
        <w:t xml:space="preserve">Five bean vegan chilli with rice, nachos or oven baked wedges (Ve) </w:t>
      </w:r>
    </w:p>
    <w:p w14:paraId="1AFD9DA6" w14:textId="77777777" w:rsidR="00666CFE" w:rsidRDefault="00666CFE" w:rsidP="00666CFE">
      <w:r>
        <w:t xml:space="preserve">Slow cooked beef with red wine and thyme ragout, creamy mashed potato and seasonal vegetables </w:t>
      </w:r>
    </w:p>
    <w:p w14:paraId="0E95A0E8" w14:textId="77777777" w:rsidR="00666CFE" w:rsidRDefault="00666CFE" w:rsidP="00666CFE">
      <w:r>
        <w:t xml:space="preserve">Pork teriyaki with oriental vegetables served with basmati rice, prawn crackers and mixed salad </w:t>
      </w:r>
    </w:p>
    <w:p w14:paraId="1D4A8F38" w14:textId="77777777" w:rsidR="00666CFE" w:rsidRDefault="00666CFE" w:rsidP="00666CFE">
      <w:r>
        <w:t xml:space="preserve">Salmon fillet in a prawn, shallot and white wine sauce, roasted new potatoes and seasonal vegetables </w:t>
      </w:r>
    </w:p>
    <w:p w14:paraId="50650DE4" w14:textId="77777777" w:rsidR="00666CFE" w:rsidRDefault="00666CFE" w:rsidP="00666CFE">
      <w:r>
        <w:t xml:space="preserve">Chargrilled chicken breast in a shallot and tarragon sauce, served with buttered new potatoes and seasonal vegetables </w:t>
      </w:r>
    </w:p>
    <w:p w14:paraId="4FD2C6A8" w14:textId="77777777" w:rsidR="00666CFE" w:rsidRPr="00525DBE" w:rsidRDefault="00666CFE" w:rsidP="00666CFE">
      <w:pPr>
        <w:rPr>
          <w:b/>
          <w:bCs/>
          <w:sz w:val="24"/>
          <w:szCs w:val="24"/>
        </w:rPr>
      </w:pPr>
      <w:r>
        <w:t xml:space="preserve">Traditional Chicken tikka masala, served with basmati rice, mini naan bread, </w:t>
      </w:r>
      <w:proofErr w:type="spellStart"/>
      <w:r>
        <w:t>poppadums</w:t>
      </w:r>
      <w:proofErr w:type="spellEnd"/>
      <w:r>
        <w:t xml:space="preserve"> and mango chutney </w:t>
      </w:r>
      <w:r>
        <w:br/>
      </w:r>
      <w:r>
        <w:br/>
      </w:r>
      <w:r w:rsidRPr="00525DBE">
        <w:rPr>
          <w:b/>
          <w:bCs/>
          <w:sz w:val="24"/>
          <w:szCs w:val="24"/>
        </w:rPr>
        <w:t xml:space="preserve">Desserts </w:t>
      </w:r>
    </w:p>
    <w:p w14:paraId="641C0B46" w14:textId="77777777" w:rsidR="00666CFE" w:rsidRDefault="00666CFE" w:rsidP="00666CFE">
      <w:r>
        <w:t xml:space="preserve">Tart au citron with fruit coulis and seasonal fresh fruit </w:t>
      </w:r>
    </w:p>
    <w:p w14:paraId="22E95A04" w14:textId="77777777" w:rsidR="00666CFE" w:rsidRDefault="00666CFE" w:rsidP="00666CFE">
      <w:r>
        <w:t xml:space="preserve">Classic Eton mess with fresh strawberries and cream </w:t>
      </w:r>
    </w:p>
    <w:p w14:paraId="6D2F2045" w14:textId="77777777" w:rsidR="00666CFE" w:rsidRDefault="00666CFE" w:rsidP="00666CFE">
      <w:r>
        <w:t xml:space="preserve">Toffee apple crumble cheesecake with salted caramel sauce </w:t>
      </w:r>
    </w:p>
    <w:p w14:paraId="43F5E895" w14:textId="77777777" w:rsidR="00666CFE" w:rsidRDefault="00666CFE" w:rsidP="00666CFE">
      <w:r>
        <w:t>Chocolate truffle torte topped with a profiterole and toffee centre, chocolate shard and chocolate sauce (vegan option available)</w:t>
      </w:r>
    </w:p>
    <w:p w14:paraId="67559870" w14:textId="77777777" w:rsidR="00A2777F" w:rsidRDefault="00A2777F">
      <w:pPr>
        <w:rPr>
          <w:rFonts w:ascii="Calibri" w:eastAsia="Calibri" w:hAnsi="Calibri" w:cs="Times New Roman"/>
          <w:b/>
          <w:bCs/>
          <w:sz w:val="32"/>
          <w:szCs w:val="32"/>
          <w:lang w:val="cy-GB"/>
        </w:rPr>
      </w:pPr>
    </w:p>
    <w:p w14:paraId="22B6CFCC" w14:textId="77777777" w:rsidR="00A2777F" w:rsidRDefault="00A2777F">
      <w:pPr>
        <w:rPr>
          <w:rFonts w:ascii="Calibri" w:eastAsia="Calibri" w:hAnsi="Calibri" w:cs="Times New Roman"/>
          <w:b/>
          <w:bCs/>
          <w:sz w:val="32"/>
          <w:szCs w:val="32"/>
          <w:lang w:val="cy-GB"/>
        </w:rPr>
      </w:pPr>
    </w:p>
    <w:p w14:paraId="5A4E8B04" w14:textId="77777777" w:rsidR="00A2777F" w:rsidRDefault="00A2777F" w:rsidP="00A2777F">
      <w:pPr>
        <w:rPr>
          <w:sz w:val="16"/>
          <w:szCs w:val="16"/>
        </w:rPr>
      </w:pPr>
      <w:r w:rsidRPr="00D83FA8">
        <w:rPr>
          <w:sz w:val="16"/>
          <w:szCs w:val="16"/>
        </w:rPr>
        <w:t>Important information about allergies All food is processed in our kitchen where nuts, gluten and other allergens are present. Processes and training are in place in respect of allergen awareness. If you have a food allergy, please let us know before ordering Our menu descriptions do not include all ingredients. Full allergen information is available upon request</w:t>
      </w:r>
    </w:p>
    <w:p w14:paraId="05E75CEA" w14:textId="0982BD7D" w:rsidR="00666CFE" w:rsidRDefault="00A2777F">
      <w:pPr>
        <w:rPr>
          <w:rFonts w:ascii="Calibri" w:eastAsia="Calibri" w:hAnsi="Calibri" w:cs="Times New Roman"/>
          <w:b/>
          <w:bCs/>
          <w:sz w:val="32"/>
          <w:szCs w:val="32"/>
          <w:lang w:val="cy-GB"/>
        </w:rPr>
      </w:pPr>
      <w:r w:rsidRPr="00D83FA8">
        <w:rPr>
          <w:sz w:val="16"/>
          <w:szCs w:val="16"/>
        </w:rPr>
        <w:t>v) vegetarian / (</w:t>
      </w:r>
      <w:proofErr w:type="spellStart"/>
      <w:r w:rsidRPr="00D83FA8">
        <w:rPr>
          <w:sz w:val="16"/>
          <w:szCs w:val="16"/>
        </w:rPr>
        <w:t>ve</w:t>
      </w:r>
      <w:proofErr w:type="spellEnd"/>
      <w:r w:rsidRPr="00D83FA8">
        <w:rPr>
          <w:sz w:val="16"/>
          <w:szCs w:val="16"/>
        </w:rPr>
        <w:t xml:space="preserve">) vegan / </w:t>
      </w:r>
      <w:r w:rsidR="00755ABE">
        <w:rPr>
          <w:sz w:val="16"/>
          <w:szCs w:val="16"/>
        </w:rPr>
        <w:t>(</w:t>
      </w:r>
      <w:proofErr w:type="spellStart"/>
      <w:r w:rsidR="00755ABE">
        <w:rPr>
          <w:sz w:val="16"/>
          <w:szCs w:val="16"/>
        </w:rPr>
        <w:t>ve</w:t>
      </w:r>
      <w:proofErr w:type="spellEnd"/>
      <w:r w:rsidR="00755ABE">
        <w:rPr>
          <w:sz w:val="16"/>
          <w:szCs w:val="16"/>
        </w:rPr>
        <w:t>*) vegan options available</w:t>
      </w:r>
    </w:p>
    <w:sectPr w:rsidR="00666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BE"/>
    <w:rsid w:val="001407D3"/>
    <w:rsid w:val="00227DDC"/>
    <w:rsid w:val="00416EBC"/>
    <w:rsid w:val="00476D0F"/>
    <w:rsid w:val="004A27FD"/>
    <w:rsid w:val="00525DBE"/>
    <w:rsid w:val="005962B8"/>
    <w:rsid w:val="005B4EAE"/>
    <w:rsid w:val="00614A81"/>
    <w:rsid w:val="00651875"/>
    <w:rsid w:val="00666CFE"/>
    <w:rsid w:val="006A0DD5"/>
    <w:rsid w:val="006A4684"/>
    <w:rsid w:val="006C0ABF"/>
    <w:rsid w:val="00755ABE"/>
    <w:rsid w:val="00A23F04"/>
    <w:rsid w:val="00A2777F"/>
    <w:rsid w:val="00A64C55"/>
    <w:rsid w:val="00B37903"/>
    <w:rsid w:val="00B531F0"/>
    <w:rsid w:val="00C15D4D"/>
    <w:rsid w:val="00C9242D"/>
    <w:rsid w:val="00FA0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090E"/>
  <w15:chartTrackingRefBased/>
  <w15:docId w15:val="{B3F2BD98-1957-4CD5-9A08-18A39823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Company>Prifysgol Bangor University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Mundy (Staff)</dc:creator>
  <cp:lastModifiedBy>Gwenno Gwilym (Staff)</cp:lastModifiedBy>
  <cp:revision>5</cp:revision>
  <cp:lastPrinted>2025-01-28T13:54:00Z</cp:lastPrinted>
  <dcterms:created xsi:type="dcterms:W3CDTF">2025-03-27T14:36:00Z</dcterms:created>
  <dcterms:modified xsi:type="dcterms:W3CDTF">2025-03-28T11:10:00Z</dcterms:modified>
</cp:coreProperties>
</file>