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7560" w14:textId="77777777" w:rsidR="00F03632" w:rsidRPr="00B14D4A" w:rsidRDefault="00714A29" w:rsidP="00EC0B23">
      <w:pPr>
        <w:ind w:right="-22"/>
        <w:rPr>
          <w:rFonts w:ascii="Arial" w:hAnsi="Arial" w:cs="Arial"/>
          <w:color w:val="0070C0"/>
          <w:sz w:val="72"/>
          <w:szCs w:val="72"/>
          <w:u w:val="single"/>
        </w:rPr>
      </w:pPr>
      <w:bookmarkStart w:id="0" w:name="_GoBack"/>
      <w:bookmarkEnd w:id="0"/>
      <w:r w:rsidRPr="00B14D4A">
        <w:rPr>
          <w:rFonts w:ascii="Arial" w:hAnsi="Arial" w:cs="Arial"/>
          <w:noProof/>
          <w:color w:val="0070C0"/>
          <w:sz w:val="72"/>
          <w:szCs w:val="72"/>
          <w:lang w:val="en-GB" w:eastAsia="en-GB"/>
        </w:rPr>
        <w:drawing>
          <wp:anchor distT="0" distB="0" distL="114300" distR="114300" simplePos="0" relativeHeight="251675136" behindDoc="0" locked="0" layoutInCell="1" allowOverlap="1" wp14:anchorId="4FB570ED" wp14:editId="7EBA01DF">
            <wp:simplePos x="0" y="0"/>
            <wp:positionH relativeFrom="column">
              <wp:posOffset>5770880</wp:posOffset>
            </wp:positionH>
            <wp:positionV relativeFrom="paragraph">
              <wp:posOffset>93980</wp:posOffset>
            </wp:positionV>
            <wp:extent cx="1457325" cy="647700"/>
            <wp:effectExtent l="0" t="0" r="0" b="0"/>
            <wp:wrapNone/>
            <wp:docPr id="2" name="bannerimage" descr="Betsi Cadwaladar University Health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image" descr="Betsi Cadwaladar University Health 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0FB">
        <w:rPr>
          <w:rFonts w:ascii="Arial" w:hAnsi="Arial" w:cs="Arial"/>
          <w:color w:val="0070C0"/>
          <w:sz w:val="72"/>
          <w:szCs w:val="72"/>
          <w:u w:val="single"/>
        </w:rPr>
        <w:t xml:space="preserve"> Covid 19 </w:t>
      </w:r>
      <w:r w:rsidR="00EC0B23">
        <w:rPr>
          <w:rFonts w:ascii="Arial" w:hAnsi="Arial" w:cs="Arial"/>
          <w:color w:val="0070C0"/>
          <w:sz w:val="72"/>
          <w:szCs w:val="72"/>
          <w:u w:val="single"/>
        </w:rPr>
        <w:t xml:space="preserve">PPE </w:t>
      </w:r>
      <w:r w:rsidR="00525C3A" w:rsidRPr="00B14D4A">
        <w:rPr>
          <w:rFonts w:ascii="Arial" w:hAnsi="Arial" w:cs="Arial"/>
          <w:color w:val="0070C0"/>
          <w:sz w:val="72"/>
          <w:szCs w:val="72"/>
          <w:u w:val="single"/>
        </w:rPr>
        <w:t>Precautions</w:t>
      </w:r>
      <w:r w:rsidRPr="00B14D4A">
        <w:rPr>
          <w:rFonts w:ascii="Arial" w:hAnsi="Arial" w:cs="Arial"/>
          <w:color w:val="0070C0"/>
          <w:sz w:val="72"/>
          <w:szCs w:val="72"/>
          <w:u w:val="single"/>
        </w:rPr>
        <w:t xml:space="preserve"> </w:t>
      </w:r>
    </w:p>
    <w:p w14:paraId="3797A583" w14:textId="77777777" w:rsidR="00F05DAA" w:rsidRPr="00EC0B23" w:rsidRDefault="00EC0B23" w:rsidP="00EC0B23">
      <w:pPr>
        <w:ind w:right="-22"/>
        <w:jc w:val="center"/>
        <w:rPr>
          <w:rFonts w:ascii="Arial" w:hAnsi="Arial" w:cs="Arial"/>
          <w:color w:val="0070C0"/>
          <w:sz w:val="44"/>
          <w:szCs w:val="44"/>
        </w:rPr>
      </w:pPr>
      <w:r>
        <w:rPr>
          <w:rFonts w:ascii="Arial" w:hAnsi="Arial" w:cs="Arial"/>
          <w:noProof/>
          <w:color w:val="0070C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6B6AE" wp14:editId="6DFB15FD">
                <wp:simplePos x="0" y="0"/>
                <wp:positionH relativeFrom="margin">
                  <wp:align>right</wp:align>
                </wp:positionH>
                <wp:positionV relativeFrom="paragraph">
                  <wp:posOffset>3267710</wp:posOffset>
                </wp:positionV>
                <wp:extent cx="5313045" cy="4432300"/>
                <wp:effectExtent l="0" t="0" r="20955" b="254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6D5F" w14:textId="77777777" w:rsidR="009C049A" w:rsidRPr="00735E9D" w:rsidRDefault="009C049A" w:rsidP="009C0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AEROSOL GENERATING PROCEDURES (AGP)</w:t>
                            </w:r>
                          </w:p>
                          <w:p w14:paraId="3F6ACD66" w14:textId="77777777" w:rsidR="00DD0EBB" w:rsidRPr="00362184" w:rsidRDefault="00315075" w:rsidP="00362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FFP3 M</w:t>
                            </w:r>
                            <w:r w:rsidR="00DD0EBB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ask must be worn</w:t>
                            </w:r>
                            <w:r w:rsidR="009C049A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14A29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9C049A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must be </w:t>
                            </w:r>
                            <w:r w:rsidR="004F51D6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Fit tested)</w:t>
                            </w:r>
                            <w:r w:rsid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DD0EBB" w:rsidRP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lus</w:t>
                            </w:r>
                            <w:r w:rsid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gloves,</w:t>
                            </w:r>
                            <w:r w:rsidR="00DD0EBB" w:rsidRP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EBB" w:rsidRP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fluid repellent long sleeved gowns</w:t>
                            </w:r>
                            <w:r w:rsidR="00DD0EBB" w:rsidRP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(eye protection to be worn if risk of splash)</w:t>
                            </w:r>
                            <w:r w:rsid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0B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 ALL times in </w:t>
                            </w:r>
                            <w:r w:rsidR="00EC0B23" w:rsidRPr="00EC0B2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Cohorted</w:t>
                            </w:r>
                            <w:r w:rsidR="00EC0B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Critical Care areas and </w:t>
                            </w:r>
                            <w:r w:rsidR="003621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for:</w:t>
                            </w:r>
                          </w:p>
                          <w:p w14:paraId="7F568D81" w14:textId="77777777" w:rsidR="009C049A" w:rsidRPr="00735E9D" w:rsidRDefault="009C049A" w:rsidP="009C0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Bronchoscopy</w:t>
                            </w:r>
                          </w:p>
                          <w:p w14:paraId="367F8AB2" w14:textId="77777777" w:rsidR="009C049A" w:rsidRPr="00735E9D" w:rsidRDefault="009C049A" w:rsidP="009C0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Sputum induction</w:t>
                            </w:r>
                          </w:p>
                          <w:p w14:paraId="55F899D1" w14:textId="77777777" w:rsidR="009C049A" w:rsidRPr="00735E9D" w:rsidRDefault="009C049A" w:rsidP="009C0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Tracheal intubation</w:t>
                            </w:r>
                          </w:p>
                          <w:p w14:paraId="3D31C7E2" w14:textId="77777777" w:rsidR="009C049A" w:rsidRPr="00735E9D" w:rsidRDefault="004F51D6" w:rsidP="009C0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CPR</w:t>
                            </w:r>
                          </w:p>
                          <w:p w14:paraId="39CE0497" w14:textId="77777777" w:rsidR="004F51D6" w:rsidRPr="00735E9D" w:rsidRDefault="004F51D6" w:rsidP="009C0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High frequency oscillating ventilation/non-invasive ventilation</w:t>
                            </w:r>
                          </w:p>
                          <w:p w14:paraId="2F92E661" w14:textId="77777777" w:rsidR="008460FB" w:rsidRDefault="00315075" w:rsidP="008460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 on individual risk assessment (if procedure likely to cause prolonged coughing)</w:t>
                            </w:r>
                            <w:r w:rsidR="008460FB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19CE2B1" w14:textId="77777777" w:rsidR="008460FB" w:rsidRDefault="008460FB" w:rsidP="008460FB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B176C4" w14:textId="77777777" w:rsidR="008460FB" w:rsidRPr="008460FB" w:rsidRDefault="008460FB" w:rsidP="003621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460F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**</w:t>
                            </w:r>
                            <w:proofErr w:type="spellStart"/>
                            <w:r w:rsidRPr="008460F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Nebulisation</w:t>
                            </w:r>
                            <w:proofErr w:type="spellEnd"/>
                            <w:r w:rsidRPr="008460F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&amp; routine tracheostomy care are NOT normally considered to be AGP**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15pt;margin-top:257.3pt;width:418.35pt;height:34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">
                <v:textbox>
                  <w:txbxContent>
                    <w:p w:rsidR="009C049A" w:rsidRPr="00735E9D" w:rsidRDefault="009C049A" w:rsidP="009C04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AEROSOL GENERATING PROCEDURES (AGP)</w:t>
                      </w:r>
                    </w:p>
                    <w:p w:rsidR="00DD0EBB" w:rsidRPr="00362184" w:rsidRDefault="00315075" w:rsidP="00362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FFP3 M</w:t>
                      </w:r>
                      <w:r w:rsidR="00DD0EBB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ask must be worn</w:t>
                      </w:r>
                      <w:r w:rsidR="009C049A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714A29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staff </w:t>
                      </w:r>
                      <w:r w:rsidR="009C049A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must be </w:t>
                      </w:r>
                      <w:r w:rsidR="004F51D6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Fit tested)</w:t>
                      </w:r>
                      <w:r w:rsidR="003621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DD0EBB" w:rsidRPr="003621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lus</w:t>
                      </w:r>
                      <w:r w:rsidR="003621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gloves,</w:t>
                      </w:r>
                      <w:r w:rsidR="00DD0EBB" w:rsidRPr="003621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0EBB" w:rsidRPr="0036218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fluid repellent long sleeved gowns</w:t>
                      </w:r>
                      <w:r w:rsidR="00DD0EBB" w:rsidRPr="003621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(eye protection to be worn if risk of splash)</w:t>
                      </w:r>
                      <w:r w:rsidR="003621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0B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at ALL times in </w:t>
                      </w:r>
                      <w:r w:rsidR="00EC0B23" w:rsidRPr="00EC0B2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Cohorted</w:t>
                      </w:r>
                      <w:r w:rsidR="00EC0B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Critical Care areas and </w:t>
                      </w:r>
                      <w:r w:rsidR="003621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for:</w:t>
                      </w:r>
                    </w:p>
                    <w:p w:rsidR="009C049A" w:rsidRPr="00735E9D" w:rsidRDefault="009C049A" w:rsidP="009C0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Bronchoscopy</w:t>
                      </w:r>
                    </w:p>
                    <w:p w:rsidR="009C049A" w:rsidRPr="00735E9D" w:rsidRDefault="009C049A" w:rsidP="009C0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Sputum induction</w:t>
                      </w:r>
                    </w:p>
                    <w:p w:rsidR="009C049A" w:rsidRPr="00735E9D" w:rsidRDefault="009C049A" w:rsidP="009C0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Tracheal intubation</w:t>
                      </w:r>
                    </w:p>
                    <w:p w:rsidR="009C049A" w:rsidRPr="00735E9D" w:rsidRDefault="004F51D6" w:rsidP="009C0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CPR</w:t>
                      </w:r>
                    </w:p>
                    <w:p w:rsidR="004F51D6" w:rsidRPr="00735E9D" w:rsidRDefault="004F51D6" w:rsidP="009C0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High frequency oscillating ventilation/non-invasive ventilation</w:t>
                      </w:r>
                    </w:p>
                    <w:p w:rsidR="008460FB" w:rsidRDefault="00315075" w:rsidP="008460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 on individual risk assessment (if procedure likely to cause prolonged coughing)</w:t>
                      </w:r>
                      <w:r w:rsidR="008460FB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460FB" w:rsidRDefault="008460FB" w:rsidP="008460FB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460FB" w:rsidRPr="008460FB" w:rsidRDefault="008460FB" w:rsidP="00362184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460F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**</w:t>
                      </w:r>
                      <w:proofErr w:type="spellStart"/>
                      <w:r w:rsidRPr="008460F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Nebulisation</w:t>
                      </w:r>
                      <w:proofErr w:type="spellEnd"/>
                      <w:r w:rsidRPr="008460F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&amp; routine tracheostomy care are </w:t>
                      </w:r>
                      <w:r w:rsidRPr="008460F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NOT normally</w:t>
                      </w:r>
                      <w:r w:rsidRPr="008460F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considered to be AGP**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60FB">
        <w:rPr>
          <w:rFonts w:ascii="Arial" w:hAnsi="Arial" w:cs="Arial"/>
          <w:noProof/>
          <w:color w:val="FF000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7083" wp14:editId="6AF4371E">
                <wp:simplePos x="0" y="0"/>
                <wp:positionH relativeFrom="column">
                  <wp:posOffset>1735455</wp:posOffset>
                </wp:positionH>
                <wp:positionV relativeFrom="paragraph">
                  <wp:posOffset>422911</wp:posOffset>
                </wp:positionV>
                <wp:extent cx="5267325" cy="256540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6A10" w14:textId="77777777" w:rsidR="00F05DAA" w:rsidRPr="00735E9D" w:rsidRDefault="00437D23" w:rsidP="009C0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STANDARD/</w:t>
                            </w:r>
                            <w:r w:rsidR="00F05DAA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DROPLET PRECAUTIONS</w:t>
                            </w:r>
                          </w:p>
                          <w:p w14:paraId="5A52A52D" w14:textId="77777777" w:rsidR="00F05DAA" w:rsidRPr="00735E9D" w:rsidRDefault="00DD0EBB" w:rsidP="00900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10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Gloves and apron at all times</w:t>
                            </w:r>
                            <w:r w:rsidR="00F05DAA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49A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(eye protection if at risk of ‘splash’) </w:t>
                            </w:r>
                          </w:p>
                          <w:p w14:paraId="2F97A67C" w14:textId="77777777" w:rsidR="009C049A" w:rsidRDefault="00DD0EBB" w:rsidP="00F05D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Fluid repell</w:t>
                            </w:r>
                            <w:r w:rsidR="00714A29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ent surgical mask when within 1 </w:t>
                            </w:r>
                            <w:r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metre of the patient </w:t>
                            </w:r>
                            <w:r w:rsidR="009C049A" w:rsidRPr="00735E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(it may be practical to don the mask when entering the patient room)</w:t>
                            </w:r>
                          </w:p>
                          <w:p w14:paraId="67DAB58A" w14:textId="77777777" w:rsidR="000D45B3" w:rsidRPr="00735E9D" w:rsidRDefault="000D45B3" w:rsidP="00F05D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Patient should also wear a mask whilst in assessment/open areas/movement through the hospital</w:t>
                            </w:r>
                          </w:p>
                          <w:p w14:paraId="4C736ECF" w14:textId="77777777" w:rsidR="009C049A" w:rsidRPr="009C049A" w:rsidRDefault="009C049A" w:rsidP="009C049A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36EE8D3" w14:textId="77777777" w:rsidR="009C049A" w:rsidRDefault="009C049A" w:rsidP="009C049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6.65pt;margin-top:33.3pt;width:414.75pt;height:2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">
                <v:textbox>
                  <w:txbxContent>
                    <w:p w:rsidR="00F05DAA" w:rsidRPr="00735E9D" w:rsidRDefault="00437D23" w:rsidP="009C04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STANDARD/</w:t>
                      </w:r>
                      <w:r w:rsidR="00F05DAA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DROPLET PRECAUTIONS</w:t>
                      </w:r>
                    </w:p>
                    <w:p w:rsidR="00F05DAA" w:rsidRPr="00735E9D" w:rsidRDefault="00DD0EBB" w:rsidP="00900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10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Gloves and apron at all times</w:t>
                      </w:r>
                      <w:r w:rsidR="00F05DAA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049A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(eye protection if at risk of ‘splash’) </w:t>
                      </w:r>
                    </w:p>
                    <w:p w:rsidR="009C049A" w:rsidRDefault="00DD0EBB" w:rsidP="00F05D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Fluid repell</w:t>
                      </w:r>
                      <w:r w:rsidR="00714A29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ent surgical mask when within 1 </w:t>
                      </w:r>
                      <w:r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metre of the patient </w:t>
                      </w:r>
                      <w:r w:rsidR="009C049A" w:rsidRPr="00735E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(it may be practical to don the mask when entering the patient room)</w:t>
                      </w:r>
                    </w:p>
                    <w:p w:rsidR="000D45B3" w:rsidRPr="00735E9D" w:rsidRDefault="000D45B3" w:rsidP="00F05D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Patient should also wear a mask whilst in assessment/open areas/movement through the hospital</w:t>
                      </w:r>
                    </w:p>
                    <w:p w:rsidR="009C049A" w:rsidRPr="009C049A" w:rsidRDefault="009C049A" w:rsidP="009C049A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9C049A" w:rsidRDefault="009C049A" w:rsidP="009C049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8460FB">
        <w:rPr>
          <w:rFonts w:ascii="Arial" w:hAnsi="Arial" w:cs="Arial"/>
          <w:noProof/>
          <w:color w:val="FF0000"/>
          <w:sz w:val="44"/>
          <w:szCs w:val="4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5F35875" wp14:editId="53956355">
            <wp:simplePos x="0" y="0"/>
            <wp:positionH relativeFrom="column">
              <wp:posOffset>-83820</wp:posOffset>
            </wp:positionH>
            <wp:positionV relativeFrom="paragraph">
              <wp:posOffset>440690</wp:posOffset>
            </wp:positionV>
            <wp:extent cx="1552575" cy="2305050"/>
            <wp:effectExtent l="0" t="0" r="0" b="0"/>
            <wp:wrapNone/>
            <wp:docPr id="4" name="Picture 4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5B3">
        <w:rPr>
          <w:rFonts w:ascii="Arial" w:hAnsi="Arial" w:cs="Arial"/>
          <w:noProof/>
          <w:color w:val="0070C0"/>
          <w:sz w:val="44"/>
          <w:szCs w:val="4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510A420" wp14:editId="0A7516DA">
            <wp:simplePos x="0" y="0"/>
            <wp:positionH relativeFrom="column">
              <wp:posOffset>78105</wp:posOffset>
            </wp:positionH>
            <wp:positionV relativeFrom="paragraph">
              <wp:posOffset>4560570</wp:posOffset>
            </wp:positionV>
            <wp:extent cx="1390650" cy="1771650"/>
            <wp:effectExtent l="0" t="0" r="0" b="0"/>
            <wp:wrapNone/>
            <wp:docPr id="1" name="Picture 1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70C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57A7" wp14:editId="47016CD2">
                <wp:simplePos x="0" y="0"/>
                <wp:positionH relativeFrom="margin">
                  <wp:posOffset>239395</wp:posOffset>
                </wp:positionH>
                <wp:positionV relativeFrom="paragraph">
                  <wp:posOffset>7997190</wp:posOffset>
                </wp:positionV>
                <wp:extent cx="7067550" cy="98107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66DC" w14:textId="77777777" w:rsidR="00362184" w:rsidRPr="00362184" w:rsidRDefault="00F80927" w:rsidP="0036218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2184">
                              <w:rPr>
                                <w:b/>
                                <w:color w:val="000000" w:themeColor="text1"/>
                              </w:rPr>
                              <w:t xml:space="preserve">For further information </w:t>
                            </w:r>
                            <w:r w:rsidR="000D45B3" w:rsidRPr="00362184">
                              <w:rPr>
                                <w:b/>
                                <w:color w:val="000000" w:themeColor="text1"/>
                              </w:rPr>
                              <w:t>contact the IP Team or</w:t>
                            </w:r>
                            <w:r w:rsidRPr="00362184">
                              <w:rPr>
                                <w:b/>
                                <w:color w:val="000000" w:themeColor="text1"/>
                              </w:rPr>
                              <w:t xml:space="preserve"> refer to </w:t>
                            </w:r>
                            <w:r w:rsidR="0090055A" w:rsidRPr="00362184">
                              <w:rPr>
                                <w:b/>
                                <w:color w:val="000000" w:themeColor="text1"/>
                              </w:rPr>
                              <w:t>Guidance:</w:t>
                            </w:r>
                          </w:p>
                          <w:p w14:paraId="73B7EA53" w14:textId="77777777" w:rsidR="00362184" w:rsidRDefault="00362184" w:rsidP="0036218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218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621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COVID-19: Guidance for infection prevention and control in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healthcare settings. V1.0</w:t>
                            </w:r>
                          </w:p>
                          <w:p w14:paraId="71A55B46" w14:textId="77777777" w:rsidR="00362184" w:rsidRDefault="00FB4116" w:rsidP="0036218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362184" w:rsidRPr="00CE590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https://assets.publishing.service.gov.uk/government/uploads/system/uploads/attachment_data/file/872745/Infection_prevention_and_control_guidance_for_pandemic_coronavirus.pdf</w:t>
                              </w:r>
                            </w:hyperlink>
                          </w:p>
                          <w:p w14:paraId="6FAB86A3" w14:textId="77777777" w:rsidR="00362184" w:rsidRDefault="00362184" w:rsidP="0036218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58FEF2" w14:textId="77777777" w:rsidR="00362184" w:rsidRPr="00362184" w:rsidRDefault="00362184" w:rsidP="003621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395AC3" w14:textId="77777777" w:rsidR="00362184" w:rsidRDefault="00362184" w:rsidP="00714A29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725BC44D" w14:textId="77777777" w:rsidR="00714A29" w:rsidRPr="00714A29" w:rsidRDefault="00714A29" w:rsidP="00714A29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586B988" w14:textId="77777777" w:rsidR="000B5815" w:rsidRPr="000B5815" w:rsidRDefault="000B5815" w:rsidP="000B5815">
                            <w:pPr>
                              <w:jc w:val="right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.85pt;margin-top:629.7pt;width:556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F1KwIAAFc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">
                <v:textbox>
                  <w:txbxContent>
                    <w:p w:rsidR="00362184" w:rsidRPr="00362184" w:rsidRDefault="00F80927" w:rsidP="00362184">
                      <w:pPr>
                        <w:pStyle w:val="Default"/>
                        <w:jc w:val="center"/>
                        <w:rPr>
                          <w:color w:val="000000" w:themeColor="text1"/>
                        </w:rPr>
                      </w:pPr>
                      <w:r w:rsidRPr="00362184">
                        <w:rPr>
                          <w:b/>
                          <w:color w:val="000000" w:themeColor="text1"/>
                        </w:rPr>
                        <w:t xml:space="preserve">For further information </w:t>
                      </w:r>
                      <w:r w:rsidR="000D45B3" w:rsidRPr="00362184">
                        <w:rPr>
                          <w:b/>
                          <w:color w:val="000000" w:themeColor="text1"/>
                        </w:rPr>
                        <w:t>contact the IP Team or</w:t>
                      </w:r>
                      <w:r w:rsidRPr="00362184">
                        <w:rPr>
                          <w:b/>
                          <w:color w:val="000000" w:themeColor="text1"/>
                        </w:rPr>
                        <w:t xml:space="preserve"> refer to </w:t>
                      </w:r>
                      <w:r w:rsidR="0090055A" w:rsidRPr="00362184">
                        <w:rPr>
                          <w:b/>
                          <w:color w:val="000000" w:themeColor="text1"/>
                        </w:rPr>
                        <w:t>Guidance:</w:t>
                      </w:r>
                    </w:p>
                    <w:p w:rsidR="00362184" w:rsidRDefault="00362184" w:rsidP="0036218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2184">
                        <w:rPr>
                          <w:color w:val="000000" w:themeColor="text1"/>
                        </w:rPr>
                        <w:t xml:space="preserve"> </w:t>
                      </w:r>
                      <w:r w:rsidRPr="003621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COVID-19: Guidance for infection prevention and control in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healthcare settings. V1.0</w:t>
                      </w:r>
                    </w:p>
                    <w:p w:rsidR="00362184" w:rsidRDefault="00362184" w:rsidP="0036218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Pr="00CE590A">
                          <w:rPr>
                            <w:rStyle w:val="Hyperlink"/>
                            <w:sz w:val="20"/>
                            <w:szCs w:val="20"/>
                          </w:rPr>
                          <w:t>https://assets.publishing.service.gov.uk/government/uploads/system/uploads/attachment_data/file/872745/Infection_prevention_and_control_guidance_for_pandemic_coronavirus.pdf</w:t>
                        </w:r>
                      </w:hyperlink>
                    </w:p>
                    <w:p w:rsidR="00362184" w:rsidRDefault="00362184" w:rsidP="0036218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184" w:rsidRPr="00362184" w:rsidRDefault="00362184" w:rsidP="0036218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62184" w:rsidRDefault="00362184" w:rsidP="00714A29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14A29" w:rsidRPr="00714A29" w:rsidRDefault="00714A29" w:rsidP="00714A29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B5815" w:rsidRPr="000B5815" w:rsidRDefault="000B5815" w:rsidP="000B5815">
                      <w:pPr>
                        <w:jc w:val="right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DAA" w:rsidRPr="000D45B3">
        <w:rPr>
          <w:rFonts w:ascii="Arial" w:hAnsi="Arial" w:cs="Arial"/>
          <w:color w:val="0070C0"/>
          <w:sz w:val="44"/>
          <w:szCs w:val="44"/>
        </w:rPr>
        <w:t xml:space="preserve"> </w:t>
      </w:r>
      <w:r w:rsidR="00E56415" w:rsidRPr="000D45B3">
        <w:rPr>
          <w:rFonts w:ascii="Arial" w:hAnsi="Arial" w:cs="Arial"/>
          <w:color w:val="0070C0"/>
          <w:sz w:val="44"/>
          <w:szCs w:val="44"/>
        </w:rPr>
        <w:t xml:space="preserve">     </w:t>
      </w:r>
      <w:r w:rsidR="00735E9D">
        <w:rPr>
          <w:rFonts w:ascii="Arial" w:hAnsi="Arial" w:cs="Arial"/>
          <w:color w:val="0070C0"/>
          <w:sz w:val="24"/>
          <w:szCs w:val="24"/>
        </w:rPr>
        <w:t>(</w:t>
      </w:r>
      <w:proofErr w:type="gramStart"/>
      <w:r w:rsidR="00735E9D">
        <w:rPr>
          <w:rFonts w:ascii="Arial" w:hAnsi="Arial" w:cs="Arial"/>
          <w:color w:val="0070C0"/>
          <w:sz w:val="24"/>
          <w:szCs w:val="24"/>
        </w:rPr>
        <w:t>v</w:t>
      </w:r>
      <w:r w:rsidR="008460FB">
        <w:rPr>
          <w:rFonts w:ascii="Arial" w:hAnsi="Arial" w:cs="Arial"/>
          <w:color w:val="0070C0"/>
          <w:sz w:val="24"/>
          <w:szCs w:val="24"/>
        </w:rPr>
        <w:t>1</w:t>
      </w:r>
      <w:proofErr w:type="gramEnd"/>
      <w:r w:rsidR="00B14D4A" w:rsidRPr="00B14D4A">
        <w:rPr>
          <w:rFonts w:ascii="Arial" w:hAnsi="Arial" w:cs="Arial"/>
          <w:color w:val="0070C0"/>
          <w:sz w:val="24"/>
          <w:szCs w:val="24"/>
        </w:rPr>
        <w:t xml:space="preserve"> </w:t>
      </w:r>
      <w:r w:rsidR="008460FB">
        <w:rPr>
          <w:rFonts w:ascii="Arial" w:hAnsi="Arial" w:cs="Arial"/>
          <w:color w:val="0070C0"/>
          <w:sz w:val="24"/>
          <w:szCs w:val="24"/>
        </w:rPr>
        <w:t>March 2020</w:t>
      </w:r>
      <w:r w:rsidR="00B14D4A">
        <w:rPr>
          <w:rFonts w:ascii="Arial" w:hAnsi="Arial" w:cs="Arial"/>
          <w:color w:val="0070C0"/>
          <w:sz w:val="24"/>
          <w:szCs w:val="24"/>
        </w:rPr>
        <w:t>)</w:t>
      </w:r>
    </w:p>
    <w:sectPr w:rsidR="00F05DAA" w:rsidRPr="00EC0B23" w:rsidSect="000B5815">
      <w:pgSz w:w="12240" w:h="15840"/>
      <w:pgMar w:top="142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7FAA"/>
    <w:multiLevelType w:val="hybridMultilevel"/>
    <w:tmpl w:val="F440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0836"/>
    <w:multiLevelType w:val="hybridMultilevel"/>
    <w:tmpl w:val="5614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8F0"/>
    <w:multiLevelType w:val="hybridMultilevel"/>
    <w:tmpl w:val="D50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3A"/>
    <w:rsid w:val="000B5815"/>
    <w:rsid w:val="000D45B3"/>
    <w:rsid w:val="000F2A5A"/>
    <w:rsid w:val="0018498A"/>
    <w:rsid w:val="001F2BB4"/>
    <w:rsid w:val="002D4EE0"/>
    <w:rsid w:val="00315075"/>
    <w:rsid w:val="00362184"/>
    <w:rsid w:val="003D0B5A"/>
    <w:rsid w:val="00437D23"/>
    <w:rsid w:val="004F51D6"/>
    <w:rsid w:val="00525C3A"/>
    <w:rsid w:val="00714A29"/>
    <w:rsid w:val="00735E9D"/>
    <w:rsid w:val="00765F89"/>
    <w:rsid w:val="00844533"/>
    <w:rsid w:val="008460FB"/>
    <w:rsid w:val="0090055A"/>
    <w:rsid w:val="00973F4D"/>
    <w:rsid w:val="009C049A"/>
    <w:rsid w:val="00AB3559"/>
    <w:rsid w:val="00AF42F5"/>
    <w:rsid w:val="00B14D4A"/>
    <w:rsid w:val="00C205EE"/>
    <w:rsid w:val="00D57235"/>
    <w:rsid w:val="00DD0EBB"/>
    <w:rsid w:val="00E56415"/>
    <w:rsid w:val="00EC0B23"/>
    <w:rsid w:val="00F03632"/>
    <w:rsid w:val="00F05DAA"/>
    <w:rsid w:val="00F1563F"/>
    <w:rsid w:val="00F80927"/>
    <w:rsid w:val="00FB4116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4:docId w14:val="1651D3D7"/>
  <w15:docId w15:val="{63D90979-66C2-4E40-B731-AC6F552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A29"/>
    <w:rPr>
      <w:color w:val="0000FF" w:themeColor="hyperlink"/>
      <w:u w:val="single"/>
    </w:rPr>
  </w:style>
  <w:style w:type="paragraph" w:customStyle="1" w:styleId="Default">
    <w:name w:val="Default"/>
    <w:rsid w:val="00362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ssets.publishing.service.gov.uk/government/uploads/system/uploads/attachment_data/file/872745/Infection_prevention_and_control_guidance_for_pandemic_coronaviru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imgres?imgurl=http://www.dhresource.com/albu_731669907_00/1.200x200.jpg&amp;imgrefurl=http://www.dhgate.com/reviews/ffp3-mask-reviews.html&amp;docid=Q4moxkzDm1c92M&amp;tbnid=C0VGWAeihGTP2M:&amp;w=200&amp;h=200&amp;ved=0ahUKEwiCqLKAp-jKAhUjIJoKHcSDAN4QxiAIAg&amp;iact=c&amp;ictx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google.co.uk/imgres?imgurl=http://multimedia.3m.com/mws/media/10878P/3m-standard-tie-on-surgical-mask-1816.jpg?boundedSize=160&amp;imgrefurl=http://solutions.3m.co.uk/wps/portal/3M/en_GB/3M-Infection-Prevention/Home/Catalogue/~?N=5656809+3294857496&amp;rt=r3&amp;docid=f0gnHj4q5cSCuM&amp;tbnid=CbmbVk52D2zS9M:&amp;w=160&amp;h=160&amp;ved=0ahUKEwjb8f2zp-jKAhUEJpoKHergD60QxiAIAg&amp;iact=c&amp;ictx=1" TargetMode="External"/><Relationship Id="rId14" Type="http://schemas.openxmlformats.org/officeDocument/2006/relationships/hyperlink" Target="https://assets.publishing.service.gov.uk/government/uploads/system/uploads/attachment_data/file/872745/Infection_prevention_and_control_guidance_for_pandemic_coronavir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2e43845a6ea1922a5f0b6b4b56c04568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190b5bea26ede29724f9a360f8f5345f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B02DA-57BA-4F08-864C-FB65D713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E5C52-08CD-4C24-84FE-393216AF6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44D3B-9F24-42D7-B3D4-91D17FF0F3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3da09709-1773-4314-a174-55395cd16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Miskell (BCUHB - Infection Control Teams)</dc:creator>
  <cp:lastModifiedBy>Sian Davies</cp:lastModifiedBy>
  <cp:revision>2</cp:revision>
  <cp:lastPrinted>2017-10-05T14:49:00Z</cp:lastPrinted>
  <dcterms:created xsi:type="dcterms:W3CDTF">2020-03-18T17:02:00Z</dcterms:created>
  <dcterms:modified xsi:type="dcterms:W3CDTF">2020-03-18T17:02:00Z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