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BF4F" w14:textId="77777777" w:rsidR="006C4BA5" w:rsidRPr="007565E3" w:rsidRDefault="00D3060E" w:rsidP="007565E3">
      <w:pPr>
        <w:jc w:val="right"/>
        <w:rPr>
          <w:rFonts w:cs="Arial"/>
          <w:szCs w:val="24"/>
        </w:rPr>
      </w:pPr>
      <w:bookmarkStart w:id="0" w:name="_GoBack"/>
      <w:bookmarkEnd w:id="0"/>
      <w:r w:rsidRPr="007565E3">
        <w:rPr>
          <w:rFonts w:cs="Arial"/>
          <w:noProof/>
          <w:szCs w:val="24"/>
          <w:lang w:eastAsia="en-GB"/>
        </w:rPr>
        <w:drawing>
          <wp:inline distT="0" distB="0" distL="0" distR="0" wp14:anchorId="22AE4A9D" wp14:editId="13712608">
            <wp:extent cx="2178657" cy="42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861954" name="Picture 1" descr="P:\Logos and branding\HEFCW logos\HEFCW Logos - normal landscape versions\Colour landscape logo in all formats\hefcw logo 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16904" cy="434150"/>
                    </a:xfrm>
                    <a:prstGeom prst="rect">
                      <a:avLst/>
                    </a:prstGeom>
                    <a:noFill/>
                    <a:ln>
                      <a:noFill/>
                    </a:ln>
                  </pic:spPr>
                </pic:pic>
              </a:graphicData>
            </a:graphic>
          </wp:inline>
        </w:drawing>
      </w:r>
    </w:p>
    <w:p w14:paraId="35BBF3FF" w14:textId="77777777" w:rsidR="007565E3" w:rsidRDefault="00D3060E" w:rsidP="007565E3">
      <w:pPr>
        <w:jc w:val="center"/>
        <w:rPr>
          <w:rFonts w:cs="Arial"/>
          <w:b/>
          <w:szCs w:val="24"/>
        </w:rPr>
      </w:pPr>
      <w:r>
        <w:rPr>
          <w:rFonts w:eastAsia="Arial" w:cs="Arial"/>
          <w:b/>
          <w:bCs/>
          <w:szCs w:val="24"/>
          <w:lang w:val="cy-GB"/>
        </w:rPr>
        <w:t>Strategaeth Cronfa Arloesi Ymchwil Cymru 2020/21 - 2022/23</w:t>
      </w:r>
    </w:p>
    <w:tbl>
      <w:tblPr>
        <w:tblStyle w:val="TableGrid"/>
        <w:tblW w:w="0" w:type="auto"/>
        <w:tblLook w:val="04A0" w:firstRow="1" w:lastRow="0" w:firstColumn="1" w:lastColumn="0" w:noHBand="0" w:noVBand="1"/>
      </w:tblPr>
      <w:tblGrid>
        <w:gridCol w:w="2830"/>
        <w:gridCol w:w="6186"/>
      </w:tblGrid>
      <w:tr w:rsidR="00755F19" w14:paraId="6A7A9A03" w14:textId="77777777" w:rsidTr="007565E3">
        <w:tc>
          <w:tcPr>
            <w:tcW w:w="2830" w:type="dxa"/>
            <w:shd w:val="clear" w:color="auto" w:fill="E7E6E6" w:themeFill="background2"/>
          </w:tcPr>
          <w:p w14:paraId="068C3D41" w14:textId="77777777" w:rsidR="007565E3" w:rsidRPr="007565E3" w:rsidRDefault="00D3060E" w:rsidP="007565E3">
            <w:pPr>
              <w:rPr>
                <w:rFonts w:cs="Arial"/>
                <w:b/>
                <w:szCs w:val="24"/>
              </w:rPr>
            </w:pPr>
            <w:r>
              <w:rPr>
                <w:rFonts w:eastAsia="Arial" w:cs="Arial"/>
                <w:b/>
                <w:bCs/>
                <w:szCs w:val="24"/>
                <w:lang w:val="cy-GB"/>
              </w:rPr>
              <w:t>Sefydliad:</w:t>
            </w:r>
          </w:p>
          <w:p w14:paraId="4D16A241" w14:textId="77777777" w:rsidR="007565E3" w:rsidRPr="007565E3" w:rsidRDefault="007565E3" w:rsidP="007565E3">
            <w:pPr>
              <w:rPr>
                <w:rFonts w:cs="Arial"/>
                <w:b/>
                <w:szCs w:val="24"/>
              </w:rPr>
            </w:pPr>
          </w:p>
        </w:tc>
        <w:tc>
          <w:tcPr>
            <w:tcW w:w="6186" w:type="dxa"/>
          </w:tcPr>
          <w:p w14:paraId="785B87ED" w14:textId="77777777" w:rsidR="007565E3" w:rsidRPr="006C13EF" w:rsidRDefault="00D3060E" w:rsidP="007565E3">
            <w:pPr>
              <w:rPr>
                <w:rFonts w:asciiTheme="minorHAnsi" w:hAnsiTheme="minorHAnsi" w:cstheme="minorHAnsi"/>
                <w:szCs w:val="24"/>
              </w:rPr>
            </w:pPr>
            <w:r>
              <w:rPr>
                <w:rFonts w:ascii="Calibri" w:eastAsia="Calibri" w:hAnsi="Calibri" w:cs="Calibri"/>
                <w:szCs w:val="24"/>
                <w:lang w:val="cy-GB"/>
              </w:rPr>
              <w:t>Prifysgol Bangor</w:t>
            </w:r>
          </w:p>
        </w:tc>
      </w:tr>
      <w:tr w:rsidR="00755F19" w14:paraId="4055ED4D" w14:textId="77777777" w:rsidTr="009C4C88">
        <w:tc>
          <w:tcPr>
            <w:tcW w:w="2830" w:type="dxa"/>
            <w:tcBorders>
              <w:bottom w:val="single" w:sz="4" w:space="0" w:color="auto"/>
            </w:tcBorders>
            <w:shd w:val="clear" w:color="auto" w:fill="E7E6E6" w:themeFill="background2"/>
          </w:tcPr>
          <w:p w14:paraId="7C735C4C" w14:textId="77777777" w:rsidR="009C4C88" w:rsidRDefault="00D3060E" w:rsidP="009C4C88">
            <w:pPr>
              <w:rPr>
                <w:rFonts w:cs="Arial"/>
                <w:b/>
                <w:szCs w:val="24"/>
              </w:rPr>
            </w:pPr>
            <w:r>
              <w:rPr>
                <w:rFonts w:eastAsia="Arial" w:cs="Arial"/>
                <w:b/>
                <w:bCs/>
                <w:szCs w:val="24"/>
                <w:lang w:val="cy-GB"/>
              </w:rPr>
              <w:t>Arweinydd Strategaeth CAYC:</w:t>
            </w:r>
          </w:p>
          <w:p w14:paraId="70A8CF6F" w14:textId="77777777" w:rsidR="009C4C88" w:rsidRPr="00101353" w:rsidRDefault="009C4C88" w:rsidP="009C4C88">
            <w:pPr>
              <w:rPr>
                <w:rFonts w:cs="Arial"/>
                <w:b/>
                <w:szCs w:val="24"/>
              </w:rPr>
            </w:pPr>
          </w:p>
        </w:tc>
        <w:tc>
          <w:tcPr>
            <w:tcW w:w="6186" w:type="dxa"/>
            <w:tcBorders>
              <w:bottom w:val="single" w:sz="4" w:space="0" w:color="auto"/>
            </w:tcBorders>
          </w:tcPr>
          <w:p w14:paraId="172AD109" w14:textId="77777777" w:rsidR="00AB3943" w:rsidRDefault="00D3060E">
            <w:pPr>
              <w:rPr>
                <w:rFonts w:asciiTheme="minorHAnsi" w:hAnsiTheme="minorHAnsi" w:cstheme="minorHAnsi"/>
              </w:rPr>
            </w:pPr>
            <w:r>
              <w:rPr>
                <w:rFonts w:ascii="Calibri" w:eastAsia="Calibri" w:hAnsi="Calibri" w:cs="Calibri"/>
                <w:szCs w:val="24"/>
                <w:lang w:val="cy-GB"/>
              </w:rPr>
              <w:t xml:space="preserve">Yr Athro Paul Spencer, Dirprwy Is-ganghellor Ymchwil ac Arloesi </w:t>
            </w:r>
          </w:p>
          <w:p w14:paraId="60A1F58C" w14:textId="77777777" w:rsidR="009C4C88" w:rsidRPr="006C13EF" w:rsidRDefault="00D3060E">
            <w:pPr>
              <w:rPr>
                <w:rFonts w:asciiTheme="minorHAnsi" w:hAnsiTheme="minorHAnsi" w:cstheme="minorHAnsi"/>
              </w:rPr>
            </w:pPr>
            <w:r>
              <w:rPr>
                <w:rFonts w:ascii="Calibri" w:eastAsia="Calibri" w:hAnsi="Calibri" w:cs="Calibri"/>
                <w:b/>
                <w:bCs/>
                <w:szCs w:val="24"/>
                <w:lang w:val="cy-GB"/>
              </w:rPr>
              <w:t>Arweinydd Gweinyddol:</w:t>
            </w:r>
            <w:r>
              <w:rPr>
                <w:rFonts w:ascii="Calibri" w:eastAsia="Calibri" w:hAnsi="Calibri" w:cs="Calibri"/>
                <w:szCs w:val="24"/>
                <w:lang w:val="cy-GB"/>
              </w:rPr>
              <w:t xml:space="preserve"> Bryn Jones - Pennaeth Cyfnewid Gwybodaeth </w:t>
            </w:r>
          </w:p>
        </w:tc>
      </w:tr>
      <w:tr w:rsidR="00755F19" w14:paraId="2F2BCC12" w14:textId="77777777" w:rsidTr="009C4C88">
        <w:tc>
          <w:tcPr>
            <w:tcW w:w="2830" w:type="dxa"/>
            <w:tcBorders>
              <w:bottom w:val="single" w:sz="4" w:space="0" w:color="auto"/>
            </w:tcBorders>
            <w:shd w:val="clear" w:color="auto" w:fill="E7E6E6" w:themeFill="background2"/>
          </w:tcPr>
          <w:p w14:paraId="3B7D7CF6" w14:textId="77777777" w:rsidR="009C4C88" w:rsidRDefault="00D3060E" w:rsidP="009C4C88">
            <w:pPr>
              <w:rPr>
                <w:rFonts w:cs="Arial"/>
                <w:b/>
                <w:szCs w:val="24"/>
              </w:rPr>
            </w:pPr>
            <w:r>
              <w:rPr>
                <w:rFonts w:eastAsia="Arial" w:cs="Arial"/>
                <w:b/>
                <w:bCs/>
                <w:szCs w:val="24"/>
                <w:lang w:val="cy-GB"/>
              </w:rPr>
              <w:t>E-bost</w:t>
            </w:r>
            <w:r>
              <w:rPr>
                <w:rFonts w:eastAsia="Arial" w:cs="Arial"/>
                <w:szCs w:val="24"/>
                <w:lang w:val="cy-GB"/>
              </w:rPr>
              <w:t>:</w:t>
            </w:r>
          </w:p>
          <w:p w14:paraId="582FC8F9" w14:textId="77777777" w:rsidR="009C4C88" w:rsidRDefault="009C4C88" w:rsidP="009C4C88">
            <w:pPr>
              <w:rPr>
                <w:rFonts w:cs="Arial"/>
                <w:b/>
                <w:szCs w:val="24"/>
              </w:rPr>
            </w:pPr>
          </w:p>
        </w:tc>
        <w:tc>
          <w:tcPr>
            <w:tcW w:w="6186" w:type="dxa"/>
            <w:tcBorders>
              <w:bottom w:val="single" w:sz="4" w:space="0" w:color="auto"/>
            </w:tcBorders>
          </w:tcPr>
          <w:p w14:paraId="3C3DEFF8" w14:textId="77777777" w:rsidR="009C4C88" w:rsidRPr="006C13EF" w:rsidRDefault="00DF531E">
            <w:pPr>
              <w:rPr>
                <w:rFonts w:asciiTheme="minorHAnsi" w:hAnsiTheme="minorHAnsi" w:cstheme="minorHAnsi"/>
              </w:rPr>
            </w:pPr>
            <w:hyperlink r:id="rId12" w:history="1">
              <w:r w:rsidR="00D3060E">
                <w:rPr>
                  <w:rFonts w:ascii="Calibri" w:eastAsia="Calibri" w:hAnsi="Calibri" w:cs="Calibri"/>
                  <w:color w:val="0563C1"/>
                  <w:szCs w:val="24"/>
                  <w:u w:val="single"/>
                  <w:lang w:val="cy-GB"/>
                </w:rPr>
                <w:t>bryn.jones@bangor.ac.uk</w:t>
              </w:r>
            </w:hyperlink>
          </w:p>
        </w:tc>
      </w:tr>
      <w:tr w:rsidR="00755F19" w14:paraId="42DEF451" w14:textId="77777777" w:rsidTr="00171E8F">
        <w:tc>
          <w:tcPr>
            <w:tcW w:w="2830" w:type="dxa"/>
            <w:tcBorders>
              <w:bottom w:val="single" w:sz="4" w:space="0" w:color="auto"/>
            </w:tcBorders>
            <w:shd w:val="clear" w:color="auto" w:fill="E7E6E6" w:themeFill="background2"/>
          </w:tcPr>
          <w:p w14:paraId="3E409340" w14:textId="77777777" w:rsidR="009C4C88" w:rsidRDefault="00D3060E" w:rsidP="009C4C88">
            <w:pPr>
              <w:rPr>
                <w:rFonts w:cs="Arial"/>
                <w:b/>
                <w:szCs w:val="24"/>
              </w:rPr>
            </w:pPr>
            <w:r>
              <w:rPr>
                <w:rFonts w:eastAsia="Arial" w:cs="Arial"/>
                <w:b/>
                <w:bCs/>
                <w:szCs w:val="24"/>
                <w:lang w:val="cy-GB"/>
              </w:rPr>
              <w:t>Ffôn:</w:t>
            </w:r>
          </w:p>
          <w:p w14:paraId="4E5DC761" w14:textId="77777777" w:rsidR="009C4C88" w:rsidRDefault="009C4C88" w:rsidP="009C4C88">
            <w:pPr>
              <w:rPr>
                <w:rFonts w:cs="Arial"/>
                <w:b/>
                <w:szCs w:val="24"/>
              </w:rPr>
            </w:pPr>
          </w:p>
        </w:tc>
        <w:tc>
          <w:tcPr>
            <w:tcW w:w="6186" w:type="dxa"/>
            <w:tcBorders>
              <w:bottom w:val="single" w:sz="4" w:space="0" w:color="auto"/>
            </w:tcBorders>
          </w:tcPr>
          <w:p w14:paraId="7EB6B8DD" w14:textId="77777777" w:rsidR="009C4C88" w:rsidRPr="006C13EF" w:rsidRDefault="00D3060E">
            <w:pPr>
              <w:rPr>
                <w:rFonts w:asciiTheme="minorHAnsi" w:hAnsiTheme="minorHAnsi" w:cstheme="minorHAnsi"/>
              </w:rPr>
            </w:pPr>
            <w:r>
              <w:rPr>
                <w:rFonts w:ascii="Calibri" w:eastAsia="Calibri" w:hAnsi="Calibri" w:cs="Calibri"/>
                <w:szCs w:val="24"/>
                <w:lang w:val="cy-GB"/>
              </w:rPr>
              <w:t>07872 418809</w:t>
            </w:r>
          </w:p>
        </w:tc>
      </w:tr>
    </w:tbl>
    <w:p w14:paraId="7E4F8EFB" w14:textId="77777777" w:rsidR="007565E3" w:rsidRDefault="007565E3"/>
    <w:tbl>
      <w:tblPr>
        <w:tblStyle w:val="TableGrid"/>
        <w:tblW w:w="0" w:type="auto"/>
        <w:tblLook w:val="04A0" w:firstRow="1" w:lastRow="0" w:firstColumn="1" w:lastColumn="0" w:noHBand="0" w:noVBand="1"/>
      </w:tblPr>
      <w:tblGrid>
        <w:gridCol w:w="8926"/>
      </w:tblGrid>
      <w:tr w:rsidR="00755F19" w14:paraId="7A0DD031" w14:textId="77777777" w:rsidTr="004C17D5">
        <w:tc>
          <w:tcPr>
            <w:tcW w:w="8926" w:type="dxa"/>
            <w:shd w:val="clear" w:color="auto" w:fill="DEEAF6" w:themeFill="accent1" w:themeFillTint="33"/>
          </w:tcPr>
          <w:p w14:paraId="4D2D1EEE" w14:textId="77777777" w:rsidR="00822289" w:rsidRDefault="00D3060E" w:rsidP="00822289">
            <w:pPr>
              <w:rPr>
                <w:rFonts w:cs="Arial"/>
                <w:b/>
                <w:szCs w:val="24"/>
              </w:rPr>
            </w:pPr>
            <w:r>
              <w:rPr>
                <w:rFonts w:eastAsia="Arial" w:cs="Arial"/>
                <w:b/>
                <w:bCs/>
                <w:szCs w:val="24"/>
                <w:lang w:val="cy-GB"/>
              </w:rPr>
              <w:t>Adran A: Trosolwg</w:t>
            </w:r>
          </w:p>
          <w:p w14:paraId="57087217" w14:textId="77777777" w:rsidR="00247AB4" w:rsidRPr="00221372" w:rsidRDefault="00247AB4" w:rsidP="00822289">
            <w:pPr>
              <w:rPr>
                <w:rFonts w:cs="Arial"/>
                <w:b/>
                <w:szCs w:val="24"/>
              </w:rPr>
            </w:pPr>
          </w:p>
        </w:tc>
      </w:tr>
      <w:tr w:rsidR="00755F19" w14:paraId="2CDB0C45" w14:textId="77777777" w:rsidTr="004C17D5">
        <w:tc>
          <w:tcPr>
            <w:tcW w:w="8926" w:type="dxa"/>
            <w:shd w:val="clear" w:color="auto" w:fill="DEEAF6" w:themeFill="accent1" w:themeFillTint="33"/>
          </w:tcPr>
          <w:p w14:paraId="7EF8E0F5" w14:textId="77777777" w:rsidR="00822289" w:rsidRPr="0087583C" w:rsidRDefault="00D3060E" w:rsidP="00D4595F">
            <w:pPr>
              <w:pStyle w:val="ListParagraph"/>
              <w:numPr>
                <w:ilvl w:val="0"/>
                <w:numId w:val="1"/>
              </w:numPr>
              <w:rPr>
                <w:rFonts w:cs="Arial"/>
                <w:b/>
                <w:szCs w:val="24"/>
              </w:rPr>
            </w:pPr>
            <w:r>
              <w:rPr>
                <w:rFonts w:eastAsia="Arial" w:cs="Arial"/>
                <w:b/>
                <w:bCs/>
                <w:szCs w:val="24"/>
                <w:lang w:val="cy-GB"/>
              </w:rPr>
              <w:t>Uchelgeisiau strategol</w:t>
            </w:r>
          </w:p>
        </w:tc>
      </w:tr>
      <w:tr w:rsidR="00755F19" w14:paraId="146ADB9B" w14:textId="77777777" w:rsidTr="004C17D5">
        <w:tc>
          <w:tcPr>
            <w:tcW w:w="8926" w:type="dxa"/>
          </w:tcPr>
          <w:p w14:paraId="6A7270E1" w14:textId="77777777" w:rsidR="00700748" w:rsidRPr="00285CD4" w:rsidRDefault="00D3060E" w:rsidP="00700748">
            <w:pPr>
              <w:rPr>
                <w:rFonts w:cs="Arial"/>
                <w:i/>
                <w:sz w:val="22"/>
                <w:lang w:val="cy-GB"/>
              </w:rPr>
            </w:pPr>
            <w:r>
              <w:rPr>
                <w:rFonts w:eastAsia="Arial" w:cs="Arial"/>
                <w:i/>
                <w:iCs/>
                <w:sz w:val="22"/>
                <w:lang w:val="cy-GB"/>
              </w:rPr>
              <w:t>Rhowch drosolwg o ddull tair blynedd [a thu hwnt os oes cynlluniau tymor hwy ar gael] eich sefydliad o safbwynt gweithgarwch ymchwil ac arloesi a gaiff ei gefnogi gan Gronfa Arloesi Ymchwil Cymru (CAYC).  Efallai y byddwch am amlygu’r meysydd bras yr ydych yn eu targedu, a disgrifio sut bydd cyllid CAYC yn alinio â chenhadaeth eich sefydliad a’ch strategaethau mewnol. [Uchafswm o 300 o eiriau]</w:t>
            </w:r>
          </w:p>
          <w:p w14:paraId="43616252" w14:textId="77777777" w:rsidR="007565E3" w:rsidRPr="00285CD4" w:rsidRDefault="007565E3">
            <w:pPr>
              <w:rPr>
                <w:rFonts w:asciiTheme="minorHAnsi" w:hAnsiTheme="minorHAnsi" w:cstheme="minorHAnsi"/>
                <w:sz w:val="22"/>
                <w:lang w:val="cy-GB"/>
              </w:rPr>
            </w:pPr>
          </w:p>
          <w:p w14:paraId="0A05C3ED" w14:textId="77777777" w:rsidR="009166B1" w:rsidRPr="00285CD4" w:rsidRDefault="00D3060E" w:rsidP="00CD3824">
            <w:pPr>
              <w:jc w:val="both"/>
              <w:rPr>
                <w:rFonts w:asciiTheme="minorHAnsi" w:hAnsiTheme="minorHAnsi" w:cstheme="minorHAnsi"/>
                <w:bCs/>
                <w:sz w:val="22"/>
                <w:lang w:val="cy-GB"/>
              </w:rPr>
            </w:pPr>
            <w:r>
              <w:rPr>
                <w:rFonts w:ascii="Calibri" w:eastAsia="Calibri" w:hAnsi="Calibri" w:cs="Calibri"/>
                <w:sz w:val="22"/>
                <w:lang w:val="cy-GB"/>
              </w:rPr>
              <w:t xml:space="preserve">Un uchelgais strategol allweddol gan y Brifysgol yw cael ei chydnabod fel </w:t>
            </w:r>
            <w:r>
              <w:rPr>
                <w:rFonts w:ascii="Calibri" w:eastAsia="Calibri" w:hAnsi="Calibri" w:cs="Calibri"/>
                <w:b/>
                <w:bCs/>
                <w:sz w:val="22"/>
                <w:lang w:val="cy-GB"/>
              </w:rPr>
              <w:t>Prifysgol Entrepreneuraidd dan Arweiniad Ymchwil yng Ngogledd Cymru</w:t>
            </w:r>
            <w:r>
              <w:rPr>
                <w:rFonts w:ascii="Calibri" w:eastAsia="Calibri" w:hAnsi="Calibri" w:cs="Calibri"/>
                <w:sz w:val="22"/>
                <w:lang w:val="cy-GB"/>
              </w:rPr>
              <w:t xml:space="preserve">. Mae cefnogaeth Cronfa Arloesi Ymchwil Cymru yn rhan annatod o gyflawni'r dyhead hwnnw ac mae'r strategaeth hon yn amlinellu sut y bydd gweithgarwch Arloesi ac Ymgysylltu’r Brifysgol yn cyflawni hynny.   Elfen allweddol yn </w:t>
            </w:r>
            <w:r>
              <w:rPr>
                <w:rFonts w:ascii="Calibri" w:eastAsia="Calibri" w:hAnsi="Calibri" w:cs="Calibri"/>
                <w:sz w:val="22"/>
                <w:lang w:val="cy-GB"/>
              </w:rPr>
              <w:lastRenderedPageBreak/>
              <w:t xml:space="preserve">ein gweledigaeth wrth iddi ddatblygu yw'r cyfraniad trawsnewidiol y gall y Brifysgol ei wneud i'r rhanbarth yn economaidd, yn gymdeithasol ac yn ddiwylliannol. Rydym yn rhagweld </w:t>
            </w:r>
            <w:r>
              <w:rPr>
                <w:rFonts w:ascii="Calibri" w:eastAsia="Calibri" w:hAnsi="Calibri" w:cs="Calibri"/>
                <w:b/>
                <w:bCs/>
                <w:sz w:val="22"/>
                <w:lang w:val="cy-GB"/>
              </w:rPr>
              <w:t>Cilgant Arloesi</w:t>
            </w:r>
            <w:r>
              <w:rPr>
                <w:rFonts w:ascii="Calibri" w:eastAsia="Calibri" w:hAnsi="Calibri" w:cs="Calibri"/>
                <w:sz w:val="22"/>
                <w:lang w:val="cy-GB"/>
              </w:rPr>
              <w:t xml:space="preserve">, yn ymestyn o Weriniaeth Iwerddon i bwerdy Gogledd Orllewin Lloegr gyda'r Brifysgol yn y canol yn gwthio agenda </w:t>
            </w:r>
            <w:r>
              <w:rPr>
                <w:rFonts w:ascii="Calibri" w:eastAsia="Calibri" w:hAnsi="Calibri" w:cs="Calibri"/>
                <w:b/>
                <w:bCs/>
                <w:sz w:val="22"/>
                <w:lang w:val="cy-GB"/>
              </w:rPr>
              <w:t>arloesi ar sail lle</w:t>
            </w:r>
            <w:r>
              <w:rPr>
                <w:rFonts w:ascii="Calibri" w:eastAsia="Calibri" w:hAnsi="Calibri" w:cs="Calibri"/>
                <w:sz w:val="22"/>
                <w:lang w:val="cy-GB"/>
              </w:rPr>
              <w:t xml:space="preserve"> sy'n cydnabod potensial trawsnewidiol </w:t>
            </w:r>
            <w:r>
              <w:rPr>
                <w:rFonts w:ascii="Calibri" w:eastAsia="Calibri" w:hAnsi="Calibri" w:cs="Calibri"/>
                <w:b/>
                <w:bCs/>
                <w:sz w:val="22"/>
                <w:lang w:val="cy-GB"/>
              </w:rPr>
              <w:t>gwyddoniaeth fawr</w:t>
            </w:r>
            <w:r>
              <w:rPr>
                <w:rFonts w:ascii="Calibri" w:eastAsia="Calibri" w:hAnsi="Calibri" w:cs="Calibri"/>
                <w:sz w:val="22"/>
                <w:lang w:val="cy-GB"/>
              </w:rPr>
              <w:t xml:space="preserve"> ar yr economi. Ochr yn ochr â hyn bydd y cynnydd mewn </w:t>
            </w:r>
            <w:r>
              <w:rPr>
                <w:rFonts w:ascii="Calibri" w:eastAsia="Calibri" w:hAnsi="Calibri" w:cs="Calibri"/>
                <w:b/>
                <w:bCs/>
                <w:sz w:val="22"/>
                <w:lang w:val="cy-GB"/>
              </w:rPr>
              <w:t>cydweithredu trawsffiniol</w:t>
            </w:r>
            <w:r>
              <w:rPr>
                <w:rFonts w:ascii="Calibri" w:eastAsia="Calibri" w:hAnsi="Calibri" w:cs="Calibri"/>
                <w:sz w:val="22"/>
                <w:lang w:val="cy-GB"/>
              </w:rPr>
              <w:t xml:space="preserve"> yn enwedig gyda Phwerdy Gogledd Lloegr yn ychwanegu at y dull hwn ymhellach.  Llunnir y strategaeth hon ar adeg bwysig i'r sefydliad sydd bellach â gweledigaeth ac arweinyddiaeth sefydliadol newydd a phan fo angen dybryd i lywio trwy’r amgylchedd cyllido newydd </w:t>
            </w:r>
            <w:r>
              <w:rPr>
                <w:rFonts w:ascii="Calibri" w:eastAsia="Calibri" w:hAnsi="Calibri" w:cs="Calibri"/>
                <w:b/>
                <w:bCs/>
                <w:sz w:val="22"/>
                <w:lang w:val="cy-GB"/>
              </w:rPr>
              <w:t>ôl Brexit</w:t>
            </w:r>
            <w:r>
              <w:rPr>
                <w:rFonts w:ascii="Calibri" w:eastAsia="Calibri" w:hAnsi="Calibri" w:cs="Calibri"/>
                <w:sz w:val="22"/>
                <w:lang w:val="cy-GB"/>
              </w:rPr>
              <w:t xml:space="preserve"> pan fydd yr economi o bosibl wedi ei llethu yn sgil </w:t>
            </w:r>
            <w:r>
              <w:rPr>
                <w:rFonts w:ascii="Calibri" w:eastAsia="Calibri" w:hAnsi="Calibri" w:cs="Calibri"/>
                <w:b/>
                <w:bCs/>
                <w:sz w:val="22"/>
                <w:lang w:val="cy-GB"/>
              </w:rPr>
              <w:t>Argyfwng COVID-19</w:t>
            </w:r>
            <w:r>
              <w:rPr>
                <w:rFonts w:ascii="Calibri" w:eastAsia="Calibri" w:hAnsi="Calibri" w:cs="Calibri"/>
                <w:sz w:val="22"/>
                <w:lang w:val="cy-GB"/>
              </w:rPr>
              <w:t>. Mae hyn yn cynnig cyfleoedd a heriau.</w:t>
            </w:r>
          </w:p>
          <w:p w14:paraId="1A3A104D" w14:textId="77777777" w:rsidR="009166B1" w:rsidRPr="00285CD4" w:rsidRDefault="009166B1" w:rsidP="00CD3824">
            <w:pPr>
              <w:jc w:val="both"/>
              <w:rPr>
                <w:rFonts w:asciiTheme="minorHAnsi" w:hAnsiTheme="minorHAnsi" w:cstheme="minorHAnsi"/>
                <w:sz w:val="22"/>
                <w:lang w:val="cy-GB"/>
              </w:rPr>
            </w:pPr>
          </w:p>
          <w:p w14:paraId="40900C1A" w14:textId="1B6BB69A" w:rsidR="007038F9" w:rsidRPr="00285CD4" w:rsidRDefault="00D3060E" w:rsidP="00CD3824">
            <w:pPr>
              <w:jc w:val="both"/>
              <w:rPr>
                <w:rFonts w:asciiTheme="minorHAnsi" w:hAnsiTheme="minorHAnsi" w:cstheme="minorHAnsi"/>
                <w:sz w:val="22"/>
                <w:lang w:val="cy-GB"/>
              </w:rPr>
            </w:pPr>
            <w:r>
              <w:rPr>
                <w:rFonts w:ascii="Calibri" w:eastAsia="Calibri" w:hAnsi="Calibri" w:cs="Calibri"/>
                <w:sz w:val="22"/>
                <w:lang w:val="cy-GB"/>
              </w:rPr>
              <w:t xml:space="preserve">Yn ogystal â bod wedi ei chydnabod am ei Rhagoriaeth Ymchwil, mae gan Brifysgol Bangor enw da am ddarparu rhaglenni </w:t>
            </w:r>
            <w:r>
              <w:rPr>
                <w:rFonts w:ascii="Calibri" w:eastAsia="Calibri" w:hAnsi="Calibri" w:cs="Calibri"/>
                <w:b/>
                <w:bCs/>
                <w:sz w:val="22"/>
                <w:lang w:val="cy-GB"/>
              </w:rPr>
              <w:t xml:space="preserve">Cyfnewid Gwybodaeth a Masnacheiddio </w:t>
            </w:r>
            <w:r>
              <w:rPr>
                <w:rFonts w:ascii="Calibri" w:eastAsia="Calibri" w:hAnsi="Calibri" w:cs="Calibri"/>
                <w:sz w:val="22"/>
                <w:lang w:val="cy-GB"/>
              </w:rPr>
              <w:t xml:space="preserve">o ansawdd uchel sydd wedi ennill nifer o wobrau, </w:t>
            </w:r>
            <w:r w:rsidR="00151A98">
              <w:rPr>
                <w:rFonts w:ascii="Calibri" w:eastAsia="Calibri" w:hAnsi="Calibri" w:cs="Calibri"/>
                <w:sz w:val="22"/>
                <w:lang w:val="cy-GB"/>
              </w:rPr>
              <w:t xml:space="preserve">ac </w:t>
            </w:r>
            <w:r>
              <w:rPr>
                <w:rFonts w:ascii="Calibri" w:eastAsia="Calibri" w:hAnsi="Calibri" w:cs="Calibri"/>
                <w:sz w:val="22"/>
                <w:lang w:val="cy-GB"/>
              </w:rPr>
              <w:t>sy'n canolbwyntio ar ysbrydoli arloesedd, gwella perfformiad a hyrwyddo cynaliadwyedd ac mae hynny’n ei dro wedi cyfrannu at enw da rhyngwladol y Brifysgol am effaith addysgu ac ymchwil.  Yn gyffredinol mae ein perfformiad ym mesur cenedlaethol Arloesi ac Ymgysylltu yn dangos gwelliant flwyddyn ar ôl blwyddyn. Fodd bynnag, cydnabyddir bod rhaid cynyddu gweithgarwch Arloesi ac Ymgysylltu er mwyn cyflawni'r effaith drawsnewidiol sy'n ofynnol i gefnogi’r economi ranbarthol ac economi’r Deyrnas Unedig.</w:t>
            </w:r>
          </w:p>
          <w:p w14:paraId="712D08C6" w14:textId="77777777" w:rsidR="00027BD8" w:rsidRPr="00285CD4" w:rsidRDefault="00027BD8" w:rsidP="00CD3824">
            <w:pPr>
              <w:jc w:val="both"/>
              <w:rPr>
                <w:rFonts w:asciiTheme="minorHAnsi" w:hAnsiTheme="minorHAnsi" w:cstheme="minorHAnsi"/>
                <w:bCs/>
                <w:sz w:val="22"/>
                <w:lang w:val="cy-GB"/>
              </w:rPr>
            </w:pPr>
          </w:p>
          <w:p w14:paraId="67B69122" w14:textId="77777777" w:rsidR="000067E4" w:rsidRPr="00285CD4" w:rsidRDefault="00D3060E" w:rsidP="00CD3824">
            <w:pPr>
              <w:jc w:val="both"/>
              <w:rPr>
                <w:rFonts w:asciiTheme="minorHAnsi" w:eastAsia="Times New Roman" w:hAnsiTheme="minorHAnsi" w:cstheme="minorHAnsi"/>
                <w:b/>
                <w:bCs/>
                <w:sz w:val="22"/>
                <w:lang w:val="cy-GB"/>
              </w:rPr>
            </w:pPr>
            <w:r>
              <w:rPr>
                <w:rFonts w:ascii="Calibri" w:eastAsia="Calibri" w:hAnsi="Calibri" w:cs="Calibri"/>
                <w:sz w:val="22"/>
                <w:lang w:val="cy-GB"/>
              </w:rPr>
              <w:t>Yn sail i'r strategaeth hon mae'r dull sefydliadol ar gyfer datblygu gweledigaeth newydd i’r Brifysgol (bydd y cynllun strategol cyfredol</w:t>
            </w:r>
            <w:r>
              <w:rPr>
                <w:rStyle w:val="FootnoteReference"/>
                <w:rFonts w:asciiTheme="minorHAnsi" w:eastAsia="Times New Roman" w:hAnsiTheme="minorHAnsi" w:cstheme="minorHAnsi"/>
                <w:sz w:val="22"/>
              </w:rPr>
              <w:footnoteReference w:id="2"/>
            </w:r>
            <w:r>
              <w:rPr>
                <w:rFonts w:ascii="Calibri" w:eastAsia="Calibri" w:hAnsi="Calibri" w:cs="Calibri"/>
                <w:sz w:val="22"/>
                <w:lang w:val="cy-GB"/>
              </w:rPr>
              <w:t xml:space="preserve"> yn dirwyn i ben eleni). Mae ein dull yn cynnwys nifer o elfennau strategol bwysig wedi'u grwpio o amgylch yr angen i Ail-leoli, Ail-alinio ac Ailadeiladu ein darpariaeth fel bod gennym y strwythurau ystwyth, y mecanweithiau cefnogi a'r prosesau priodol i sicrhau y gellir defnyddio a rhoi gwybodaeth academaidd a galluoedd Bangor ar waith i gefnogi datblygiad cymdeithasol ac economaidd. Mae'r syniadaeth hon yn ei thro yn cael ei hadlewyrchu yn ein blaenoriaethau o ran buddsoddiad Arloesi ac Ymgysylltu gan Gronfa Arloesi </w:t>
            </w:r>
            <w:r>
              <w:rPr>
                <w:rFonts w:ascii="Calibri" w:eastAsia="Calibri" w:hAnsi="Calibri" w:cs="Calibri"/>
                <w:sz w:val="22"/>
                <w:lang w:val="cy-GB"/>
              </w:rPr>
              <w:lastRenderedPageBreak/>
              <w:t>Ymchwil Cymru a bydd yn darparu sylfaen gadarn y gallwn ei defnyddio er mwyn cynyddu effaith y Sefydliad yn lleol ac yn rhyngwladol.</w:t>
            </w:r>
          </w:p>
          <w:p w14:paraId="61EAB345" w14:textId="77777777" w:rsidR="008A38B4" w:rsidRPr="00285CD4" w:rsidRDefault="008A38B4" w:rsidP="008D39AD">
            <w:pPr>
              <w:rPr>
                <w:rFonts w:asciiTheme="minorHAnsi" w:eastAsia="Times New Roman" w:hAnsiTheme="minorHAnsi" w:cstheme="minorHAnsi"/>
                <w:sz w:val="22"/>
                <w:lang w:val="cy-GB"/>
              </w:rPr>
            </w:pPr>
          </w:p>
          <w:tbl>
            <w:tblPr>
              <w:tblStyle w:val="PlainTable1"/>
              <w:tblW w:w="0" w:type="auto"/>
              <w:tblLook w:val="04A0" w:firstRow="1" w:lastRow="0" w:firstColumn="1" w:lastColumn="0" w:noHBand="0" w:noVBand="1"/>
            </w:tblPr>
            <w:tblGrid>
              <w:gridCol w:w="2900"/>
              <w:gridCol w:w="2900"/>
              <w:gridCol w:w="2900"/>
            </w:tblGrid>
            <w:tr w:rsidR="00755F19" w14:paraId="7DEE7397"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03EC49D1" w14:textId="77777777" w:rsidR="004F2FFE" w:rsidRPr="00B5262D" w:rsidRDefault="00D3060E" w:rsidP="004F2FFE">
                  <w:pPr>
                    <w:contextualSpacing/>
                    <w:rPr>
                      <w:rFonts w:asciiTheme="minorHAnsi" w:eastAsia="Calibri" w:hAnsiTheme="minorHAnsi" w:cstheme="minorHAnsi"/>
                      <w:b w:val="0"/>
                      <w:bCs w:val="0"/>
                      <w:i/>
                      <w:iCs/>
                      <w:sz w:val="22"/>
                      <w:lang w:bidi="hi-IN"/>
                    </w:rPr>
                  </w:pPr>
                  <w:r>
                    <w:rPr>
                      <w:rFonts w:ascii="Calibri" w:eastAsia="Calibri" w:hAnsi="Calibri" w:cs="Calibri"/>
                      <w:i/>
                      <w:iCs/>
                      <w:sz w:val="22"/>
                      <w:lang w:val="cy-GB" w:bidi="hi-IN"/>
                    </w:rPr>
                    <w:t>Ail-leoli</w:t>
                  </w:r>
                </w:p>
              </w:tc>
              <w:tc>
                <w:tcPr>
                  <w:tcW w:w="2900" w:type="dxa"/>
                </w:tcPr>
                <w:p w14:paraId="1AD8920C" w14:textId="77777777" w:rsidR="004F2FFE" w:rsidRPr="00B5262D" w:rsidRDefault="00D3060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lang w:bidi="hi-IN"/>
                    </w:rPr>
                  </w:pPr>
                  <w:r>
                    <w:rPr>
                      <w:rFonts w:ascii="Calibri" w:eastAsia="Calibri" w:hAnsi="Calibri" w:cs="Calibri"/>
                      <w:i/>
                      <w:iCs/>
                      <w:sz w:val="22"/>
                      <w:lang w:val="cy-GB" w:bidi="hi-IN"/>
                    </w:rPr>
                    <w:t>Ail-alinio</w:t>
                  </w:r>
                </w:p>
              </w:tc>
              <w:tc>
                <w:tcPr>
                  <w:tcW w:w="2900" w:type="dxa"/>
                </w:tcPr>
                <w:p w14:paraId="016795E7" w14:textId="77777777" w:rsidR="004F2FFE" w:rsidRPr="00B5262D" w:rsidRDefault="00D3060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i/>
                      <w:iCs/>
                      <w:sz w:val="22"/>
                      <w:lang w:bidi="hi-IN"/>
                    </w:rPr>
                  </w:pPr>
                  <w:r>
                    <w:rPr>
                      <w:rFonts w:ascii="Calibri" w:eastAsia="Calibri" w:hAnsi="Calibri" w:cs="Calibri"/>
                      <w:i/>
                      <w:iCs/>
                      <w:sz w:val="22"/>
                      <w:lang w:val="cy-GB" w:bidi="hi-IN"/>
                    </w:rPr>
                    <w:t>Ailadeiladu</w:t>
                  </w:r>
                </w:p>
              </w:tc>
            </w:tr>
            <w:tr w:rsidR="00755F19" w14:paraId="178F7F60"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3FD55C4C" w14:textId="77777777" w:rsidR="004F2FFE" w:rsidRPr="00B5262D" w:rsidRDefault="00D3060E" w:rsidP="004F2FFE">
                  <w:pPr>
                    <w:contextualSpacing/>
                    <w:rPr>
                      <w:rFonts w:asciiTheme="minorHAnsi" w:eastAsia="Calibri" w:hAnsiTheme="minorHAnsi" w:cstheme="minorHAnsi"/>
                      <w:sz w:val="22"/>
                      <w:lang w:bidi="hi-IN"/>
                    </w:rPr>
                  </w:pPr>
                  <w:r>
                    <w:rPr>
                      <w:rFonts w:ascii="Calibri" w:eastAsia="Calibri" w:hAnsi="Calibri" w:cs="Calibri"/>
                      <w:b w:val="0"/>
                      <w:bCs w:val="0"/>
                      <w:sz w:val="22"/>
                      <w:lang w:val="cy-GB" w:bidi="hi-IN"/>
                    </w:rPr>
                    <w:t xml:space="preserve">Cael ein cydnabod fel </w:t>
                  </w:r>
                  <w:r>
                    <w:rPr>
                      <w:rFonts w:ascii="Calibri" w:eastAsia="Calibri" w:hAnsi="Calibri" w:cs="Calibri"/>
                      <w:i/>
                      <w:iCs/>
                      <w:sz w:val="22"/>
                      <w:lang w:val="cy-GB" w:bidi="hi-IN"/>
                    </w:rPr>
                    <w:t>Prifysgol Entrepreneuraidd dan Arweiniad Ymchwil yng Ngogledd Cymru</w:t>
                  </w:r>
                  <w:r>
                    <w:rPr>
                      <w:rFonts w:ascii="Calibri" w:eastAsia="Calibri" w:hAnsi="Calibri" w:cs="Calibri"/>
                      <w:sz w:val="22"/>
                      <w:lang w:val="cy-GB" w:bidi="hi-IN"/>
                    </w:rPr>
                    <w:t>;</w:t>
                  </w:r>
                </w:p>
              </w:tc>
              <w:tc>
                <w:tcPr>
                  <w:tcW w:w="2900" w:type="dxa"/>
                </w:tcPr>
                <w:p w14:paraId="774298F6" w14:textId="77777777" w:rsidR="00D82A68" w:rsidRPr="007201F9" w:rsidRDefault="00D3060E" w:rsidP="000F191D">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Cydnabod ehangder y gweithgareddau Arloesi ac Ymgysylltu ar draws y Brifysgol a sicrhau eu bod yn gwreiddio ac yn cael eu prif-ffrydio</w:t>
                  </w:r>
                </w:p>
              </w:tc>
              <w:tc>
                <w:tcPr>
                  <w:tcW w:w="2900" w:type="dxa"/>
                </w:tcPr>
                <w:p w14:paraId="50F30EE6" w14:textId="77777777" w:rsidR="004F2FFE" w:rsidRPr="00B5262D" w:rsidRDefault="00D3060E" w:rsidP="004F2FF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iCs/>
                      <w:sz w:val="22"/>
                      <w:lang w:bidi="hi-IN"/>
                    </w:rPr>
                  </w:pPr>
                  <w:r>
                    <w:rPr>
                      <w:rFonts w:ascii="Calibri" w:eastAsia="Calibri" w:hAnsi="Calibri" w:cs="Calibri"/>
                      <w:b/>
                      <w:bCs/>
                      <w:sz w:val="22"/>
                      <w:lang w:val="cy-GB" w:bidi="hi-IN"/>
                    </w:rPr>
                    <w:t>Cydweithredu ac Arloesi at Adferiad</w:t>
                  </w:r>
                  <w:r>
                    <w:rPr>
                      <w:rFonts w:ascii="Calibri" w:eastAsia="Calibri" w:hAnsi="Calibri" w:cs="Calibri"/>
                      <w:sz w:val="22"/>
                      <w:lang w:val="cy-GB" w:bidi="hi-IN"/>
                    </w:rPr>
                    <w:t xml:space="preserve"> -</w:t>
                  </w:r>
                  <w:r>
                    <w:rPr>
                      <w:rFonts w:ascii="Calibri" w:eastAsia="Calibri" w:hAnsi="Calibri" w:cs="Calibri"/>
                      <w:b/>
                      <w:bCs/>
                      <w:sz w:val="22"/>
                      <w:lang w:val="cy-GB" w:bidi="hi-IN"/>
                    </w:rPr>
                    <w:t xml:space="preserve"> </w:t>
                  </w:r>
                  <w:r>
                    <w:rPr>
                      <w:rFonts w:ascii="Calibri" w:eastAsia="Calibri" w:hAnsi="Calibri" w:cs="Calibri"/>
                      <w:sz w:val="22"/>
                      <w:lang w:val="cy-GB" w:bidi="hi-IN"/>
                    </w:rPr>
                    <w:t>rhoi lle blaenllaw i weithgarwch Arloesi ac Ymgysylltu fel rhan o gyfraniad Bangor at adferiad economaidd yn dilyn COVID-19</w:t>
                  </w:r>
                </w:p>
              </w:tc>
            </w:tr>
            <w:tr w:rsidR="00755F19" w14:paraId="6F31711A" w14:textId="77777777" w:rsidTr="00755F19">
              <w:tc>
                <w:tcPr>
                  <w:cnfStyle w:val="001000000000" w:firstRow="0" w:lastRow="0" w:firstColumn="1" w:lastColumn="0" w:oddVBand="0" w:evenVBand="0" w:oddHBand="0" w:evenHBand="0" w:firstRowFirstColumn="0" w:firstRowLastColumn="0" w:lastRowFirstColumn="0" w:lastRowLastColumn="0"/>
                  <w:tcW w:w="2900" w:type="dxa"/>
                </w:tcPr>
                <w:p w14:paraId="771635FA" w14:textId="77777777" w:rsidR="004F2FFE" w:rsidRPr="00B5262D" w:rsidRDefault="00D3060E" w:rsidP="004F2FFE">
                  <w:pPr>
                    <w:rPr>
                      <w:rFonts w:asciiTheme="minorHAnsi" w:eastAsia="Times New Roman" w:hAnsiTheme="minorHAnsi" w:cstheme="minorHAnsi"/>
                      <w:sz w:val="22"/>
                    </w:rPr>
                  </w:pPr>
                  <w:r>
                    <w:rPr>
                      <w:rFonts w:ascii="Calibri" w:eastAsia="Calibri" w:hAnsi="Calibri" w:cs="Calibri"/>
                      <w:b w:val="0"/>
                      <w:bCs w:val="0"/>
                      <w:sz w:val="22"/>
                      <w:lang w:val="cy-GB" w:bidi="hi-IN"/>
                    </w:rPr>
                    <w:t>Datblygu cysyniad</w:t>
                  </w:r>
                  <w:r>
                    <w:rPr>
                      <w:rFonts w:ascii="Calibri" w:eastAsia="Calibri" w:hAnsi="Calibri" w:cs="Calibri"/>
                      <w:sz w:val="22"/>
                      <w:lang w:val="cy-GB" w:bidi="hi-IN"/>
                    </w:rPr>
                    <w:t xml:space="preserve"> Cilgant Arloesi Gogledd Cymru</w:t>
                  </w:r>
                </w:p>
              </w:tc>
              <w:tc>
                <w:tcPr>
                  <w:tcW w:w="2900" w:type="dxa"/>
                </w:tcPr>
                <w:p w14:paraId="2A21A930" w14:textId="77777777" w:rsidR="004F2FFE" w:rsidRPr="00B5262D" w:rsidRDefault="00D3060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Mabwysiadu 8 egwyddor y Concordat Cyfnewid Gwybodaeth a'u defnyddio fel 'egwyddorion trefniadol'</w:t>
                  </w:r>
                </w:p>
              </w:tc>
              <w:tc>
                <w:tcPr>
                  <w:tcW w:w="2900" w:type="dxa"/>
                </w:tcPr>
                <w:p w14:paraId="68646988" w14:textId="77777777" w:rsidR="004F2FFE" w:rsidRPr="00B5262D" w:rsidRDefault="00D3060E" w:rsidP="004F2F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Pr>
                      <w:rFonts w:ascii="Calibri" w:eastAsia="Calibri" w:hAnsi="Calibri" w:cs="Calibri"/>
                      <w:sz w:val="22"/>
                      <w:lang w:val="cy-GB" w:bidi="hi-IN"/>
                    </w:rPr>
                    <w:t>Optimeiddio a chynyddu capasiti Arloesi ac Ymgysylltu ar ôl cyfnod o ddadfuddsoddi</w:t>
                  </w:r>
                </w:p>
              </w:tc>
            </w:tr>
            <w:tr w:rsidR="00755F19" w14:paraId="1660EF0D"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56CCE576" w14:textId="77777777" w:rsidR="004F2FFE" w:rsidRPr="00B5262D" w:rsidRDefault="00D3060E" w:rsidP="004F2FFE">
                  <w:pPr>
                    <w:rPr>
                      <w:rFonts w:asciiTheme="minorHAnsi" w:eastAsia="Times New Roman" w:hAnsiTheme="minorHAnsi" w:cstheme="minorHAnsi"/>
                      <w:sz w:val="22"/>
                    </w:rPr>
                  </w:pPr>
                  <w:r>
                    <w:rPr>
                      <w:rFonts w:ascii="Calibri" w:eastAsia="Calibri" w:hAnsi="Calibri" w:cs="Calibri"/>
                      <w:sz w:val="22"/>
                      <w:lang w:val="cy-GB"/>
                    </w:rPr>
                    <w:t>Rhoi dull ar sail lle wrth wraidd ein cyfraniad Arloesi ac Ymgysylltu;</w:t>
                  </w:r>
                </w:p>
              </w:tc>
              <w:tc>
                <w:tcPr>
                  <w:tcW w:w="2900" w:type="dxa"/>
                </w:tcPr>
                <w:p w14:paraId="0D8BB2D1" w14:textId="77777777" w:rsidR="004F2FFE" w:rsidRPr="00B5262D" w:rsidRDefault="00D3060E" w:rsidP="004F2FF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Mabwysiadu mesurau Arloesi ac Ymgysylltu cenedlaethol fel rhan o bortffolio’r sefydliad o Ddangosyddion Perfformiad Allweddol</w:t>
                  </w:r>
                </w:p>
              </w:tc>
              <w:tc>
                <w:tcPr>
                  <w:tcW w:w="2900" w:type="dxa"/>
                </w:tcPr>
                <w:p w14:paraId="4357B253" w14:textId="77777777" w:rsidR="004F2FFE" w:rsidRPr="00B5262D" w:rsidRDefault="00D3060E" w:rsidP="004F2F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Pr>
                      <w:rFonts w:ascii="Calibri" w:eastAsia="Calibri" w:hAnsi="Calibri" w:cs="Calibri"/>
                      <w:sz w:val="22"/>
                      <w:lang w:val="cy-GB" w:bidi="hi-IN"/>
                    </w:rPr>
                    <w:t>Datblygu capasiti ar draws y sefydliad i gyflawni'r newid sylweddol o ran gweithgarwch Arloesi ac Ymgysylltu.</w:t>
                  </w:r>
                </w:p>
              </w:tc>
            </w:tr>
            <w:tr w:rsidR="00755F19" w14:paraId="72931F53" w14:textId="77777777" w:rsidTr="00755F19">
              <w:tc>
                <w:tcPr>
                  <w:cnfStyle w:val="001000000000" w:firstRow="0" w:lastRow="0" w:firstColumn="1" w:lastColumn="0" w:oddVBand="0" w:evenVBand="0" w:oddHBand="0" w:evenHBand="0" w:firstRowFirstColumn="0" w:firstRowLastColumn="0" w:lastRowFirstColumn="0" w:lastRowLastColumn="0"/>
                  <w:tcW w:w="2900" w:type="dxa"/>
                </w:tcPr>
                <w:p w14:paraId="1FBF717C" w14:textId="77777777" w:rsidR="004F2FFE" w:rsidRPr="00B5262D" w:rsidRDefault="00D3060E" w:rsidP="004F2FFE">
                  <w:pPr>
                    <w:rPr>
                      <w:rFonts w:asciiTheme="minorHAnsi" w:eastAsia="Calibri" w:hAnsiTheme="minorHAnsi" w:cstheme="minorHAnsi"/>
                      <w:sz w:val="22"/>
                      <w:lang w:bidi="hi-IN"/>
                    </w:rPr>
                  </w:pPr>
                  <w:r>
                    <w:rPr>
                      <w:rFonts w:ascii="Calibri" w:eastAsia="Calibri" w:hAnsi="Calibri" w:cs="Calibri"/>
                      <w:b w:val="0"/>
                      <w:bCs w:val="0"/>
                      <w:sz w:val="22"/>
                      <w:lang w:val="cy-GB" w:bidi="hi-IN"/>
                    </w:rPr>
                    <w:t>Rhoi pwyslais o'r newydd ar</w:t>
                  </w:r>
                  <w:r>
                    <w:rPr>
                      <w:rFonts w:ascii="Calibri" w:eastAsia="Calibri" w:hAnsi="Calibri" w:cs="Calibri"/>
                      <w:sz w:val="22"/>
                      <w:lang w:val="cy-GB" w:bidi="hi-IN"/>
                    </w:rPr>
                    <w:t xml:space="preserve"> Ymchwil Gymhwysol, Arloesi, Menter </w:t>
                  </w:r>
                  <w:r>
                    <w:rPr>
                      <w:rFonts w:ascii="Calibri" w:eastAsia="Calibri" w:hAnsi="Calibri" w:cs="Calibri"/>
                      <w:b w:val="0"/>
                      <w:bCs w:val="0"/>
                      <w:sz w:val="22"/>
                      <w:lang w:val="cy-GB" w:bidi="hi-IN"/>
                    </w:rPr>
                    <w:t xml:space="preserve">a </w:t>
                  </w:r>
                  <w:r>
                    <w:rPr>
                      <w:rFonts w:ascii="Calibri" w:eastAsia="Calibri" w:hAnsi="Calibri" w:cs="Calibri"/>
                      <w:sz w:val="22"/>
                      <w:lang w:val="cy-GB" w:bidi="hi-IN"/>
                    </w:rPr>
                    <w:t>Chenhadaeth Ddinesig.</w:t>
                  </w:r>
                </w:p>
              </w:tc>
              <w:tc>
                <w:tcPr>
                  <w:tcW w:w="2900" w:type="dxa"/>
                </w:tcPr>
                <w:p w14:paraId="0E715886" w14:textId="77777777" w:rsidR="004F2FFE" w:rsidRPr="00B5262D" w:rsidRDefault="00D3060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Defnyddio cefnogaeth Cronfa Arloesi Ymchwil Cymru trwy fuddsoddiadau cysylltiedig i alinio’r Concordat Cyfnewid Gwybodaeth yn well gydag agendâu Effaith, Menter, Cyflogadwyedd a Phrifysgol Ddinesig</w:t>
                  </w:r>
                </w:p>
                <w:p w14:paraId="2D5DC22E" w14:textId="77777777"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p>
              </w:tc>
              <w:tc>
                <w:tcPr>
                  <w:tcW w:w="2900" w:type="dxa"/>
                </w:tcPr>
                <w:p w14:paraId="00EF2CB7" w14:textId="0E48F90E" w:rsidR="004F2FFE" w:rsidRPr="00B5262D" w:rsidRDefault="00D3060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rPr>
                    <w:t>Yn y byd ôl COVID-19 cynyddu gweithgarwch arloesi a masnacheiddio yn y maes academaidd sy'n gysylltiedig â’r mesurau cenedlaethol priodol ym maes Arloesi ac Ymgysylltu</w:t>
                  </w:r>
                </w:p>
              </w:tc>
            </w:tr>
            <w:tr w:rsidR="00755F19" w14:paraId="3AB5AD60"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1125B1DC" w14:textId="77777777" w:rsidR="00A92082" w:rsidRDefault="00A92082" w:rsidP="00A92082">
                  <w:pPr>
                    <w:rPr>
                      <w:rFonts w:asciiTheme="minorHAnsi" w:eastAsia="Calibri" w:hAnsiTheme="minorHAnsi" w:cstheme="minorHAnsi"/>
                      <w:sz w:val="22"/>
                      <w:lang w:bidi="hi-IN"/>
                    </w:rPr>
                  </w:pPr>
                </w:p>
              </w:tc>
              <w:tc>
                <w:tcPr>
                  <w:tcW w:w="2900" w:type="dxa"/>
                </w:tcPr>
                <w:p w14:paraId="6E2509EE" w14:textId="77777777" w:rsidR="00A92082" w:rsidRPr="001D55B5" w:rsidRDefault="00D3060E" w:rsidP="00A92082">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Wedi Brexit, trawsnewid o fod â’r Cronfeydd Strwythurol yn brif ffynhonnell gefnogaeth Ymchwil ac Arloesi i flaenoriaethu cyllid arall a enillir trwy gystadleuaeth</w:t>
                  </w:r>
                </w:p>
              </w:tc>
              <w:tc>
                <w:tcPr>
                  <w:tcW w:w="2900" w:type="dxa"/>
                </w:tcPr>
                <w:p w14:paraId="1DFAD477" w14:textId="77777777" w:rsidR="00A92082" w:rsidRPr="00B5262D" w:rsidRDefault="00D3060E" w:rsidP="00A92082">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Pr>
                      <w:rFonts w:ascii="Calibri" w:eastAsia="Calibri" w:hAnsi="Calibri" w:cs="Calibri"/>
                      <w:sz w:val="22"/>
                      <w:lang w:val="cy-GB" w:bidi="hi-IN"/>
                    </w:rPr>
                    <w:t>Adeiladu ar berfformiad cryf Bangor yn Arolwg Rhyngweithiad Addysg Uwch - Busnes a Chymuned a gwella ein henw da ymhellach</w:t>
                  </w:r>
                </w:p>
              </w:tc>
            </w:tr>
            <w:tr w:rsidR="00755F19" w14:paraId="4D37CE59" w14:textId="77777777" w:rsidTr="00755F19">
              <w:tc>
                <w:tcPr>
                  <w:cnfStyle w:val="001000000000" w:firstRow="0" w:lastRow="0" w:firstColumn="1" w:lastColumn="0" w:oddVBand="0" w:evenVBand="0" w:oddHBand="0" w:evenHBand="0" w:firstRowFirstColumn="0" w:firstRowLastColumn="0" w:lastRowFirstColumn="0" w:lastRowLastColumn="0"/>
                  <w:tcW w:w="2900" w:type="dxa"/>
                </w:tcPr>
                <w:p w14:paraId="66C9150A" w14:textId="77777777" w:rsidR="004F2FFE" w:rsidRPr="00B5262D" w:rsidRDefault="004F2FFE" w:rsidP="004F2FFE">
                  <w:pPr>
                    <w:rPr>
                      <w:rFonts w:asciiTheme="minorHAnsi" w:eastAsia="Calibri" w:hAnsiTheme="minorHAnsi" w:cstheme="minorHAnsi"/>
                      <w:sz w:val="22"/>
                      <w:lang w:bidi="hi-IN"/>
                    </w:rPr>
                  </w:pPr>
                </w:p>
              </w:tc>
              <w:tc>
                <w:tcPr>
                  <w:tcW w:w="2900" w:type="dxa"/>
                </w:tcPr>
                <w:p w14:paraId="4B390051" w14:textId="77777777"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p>
              </w:tc>
              <w:tc>
                <w:tcPr>
                  <w:tcW w:w="2900" w:type="dxa"/>
                </w:tcPr>
                <w:p w14:paraId="64CDFB8A" w14:textId="77777777" w:rsidR="004F2FFE" w:rsidRPr="00B5262D" w:rsidRDefault="00D3060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 xml:space="preserve">Ymgorffori darpariaeth greiddiol o </w:t>
                  </w:r>
                  <w:r>
                    <w:rPr>
                      <w:rFonts w:ascii="Calibri" w:eastAsia="Calibri" w:hAnsi="Calibri" w:cs="Calibri"/>
                      <w:b/>
                      <w:bCs/>
                      <w:sz w:val="22"/>
                      <w:lang w:val="cy-GB" w:bidi="hi-IN"/>
                    </w:rPr>
                    <w:t xml:space="preserve">Wybodaeth </w:t>
                  </w:r>
                  <w:r>
                    <w:rPr>
                      <w:rFonts w:ascii="Calibri" w:eastAsia="Calibri" w:hAnsi="Calibri" w:cs="Calibri"/>
                      <w:sz w:val="22"/>
                      <w:lang w:val="cy-GB" w:bidi="hi-IN"/>
                    </w:rPr>
                    <w:t>a</w:t>
                  </w:r>
                  <w:r>
                    <w:rPr>
                      <w:rFonts w:ascii="Calibri" w:eastAsia="Calibri" w:hAnsi="Calibri" w:cs="Calibri"/>
                      <w:b/>
                      <w:bCs/>
                      <w:sz w:val="22"/>
                      <w:lang w:val="cy-GB" w:bidi="hi-IN"/>
                    </w:rPr>
                    <w:t xml:space="preserve"> Thalent </w:t>
                  </w:r>
                  <w:r>
                    <w:rPr>
                      <w:rFonts w:ascii="Calibri" w:eastAsia="Calibri" w:hAnsi="Calibri" w:cs="Calibri"/>
                      <w:sz w:val="22"/>
                      <w:lang w:val="cy-GB" w:bidi="hi-IN"/>
                    </w:rPr>
                    <w:t>i fusnesau a chyflogwyr ac ailadeiladu portffolio o bartneriaethau strategol gyda sefydliadau allweddol</w:t>
                  </w:r>
                </w:p>
              </w:tc>
            </w:tr>
          </w:tbl>
          <w:p w14:paraId="70F417C7" w14:textId="77777777" w:rsidR="004F2FFE" w:rsidRPr="00B5262D" w:rsidRDefault="004F2FFE" w:rsidP="008D39AD">
            <w:pPr>
              <w:rPr>
                <w:rFonts w:asciiTheme="minorHAnsi" w:eastAsia="Times New Roman" w:hAnsiTheme="minorHAnsi" w:cstheme="minorHAnsi"/>
                <w:sz w:val="22"/>
              </w:rPr>
            </w:pPr>
          </w:p>
          <w:p w14:paraId="5F411943" w14:textId="77777777" w:rsidR="008A38B4" w:rsidRPr="00B5262D" w:rsidRDefault="00D3060E" w:rsidP="008D39AD">
            <w:pPr>
              <w:rPr>
                <w:rFonts w:asciiTheme="minorHAnsi" w:eastAsia="Times New Roman" w:hAnsiTheme="minorHAnsi" w:cstheme="minorHAnsi"/>
                <w:sz w:val="22"/>
              </w:rPr>
            </w:pPr>
            <w:r>
              <w:rPr>
                <w:rFonts w:ascii="Calibri" w:eastAsia="Calibri" w:hAnsi="Calibri" w:cs="Calibri"/>
                <w:sz w:val="22"/>
                <w:lang w:val="cy-GB"/>
              </w:rPr>
              <w:t>Yn sail i'r strategaeth dair blynedd hon mae dull gweithredu fesul cam:</w:t>
            </w:r>
          </w:p>
          <w:p w14:paraId="5F7315CD" w14:textId="77777777" w:rsidR="001A5048" w:rsidRPr="00B5262D" w:rsidRDefault="001A5048" w:rsidP="008D39AD">
            <w:pPr>
              <w:rPr>
                <w:rFonts w:asciiTheme="minorHAnsi" w:eastAsia="Times New Roman" w:hAnsiTheme="minorHAnsi" w:cstheme="minorHAnsi"/>
                <w:sz w:val="22"/>
              </w:rPr>
            </w:pPr>
          </w:p>
          <w:tbl>
            <w:tblPr>
              <w:tblStyle w:val="PlainTable1"/>
              <w:tblW w:w="0" w:type="auto"/>
              <w:tblLook w:val="04A0" w:firstRow="1" w:lastRow="0" w:firstColumn="1" w:lastColumn="0" w:noHBand="0" w:noVBand="1"/>
            </w:tblPr>
            <w:tblGrid>
              <w:gridCol w:w="2900"/>
              <w:gridCol w:w="2900"/>
              <w:gridCol w:w="2900"/>
            </w:tblGrid>
            <w:tr w:rsidR="00755F19" w14:paraId="40349E36"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5D1839FB" w14:textId="77777777" w:rsidR="001A5048" w:rsidRPr="00B5262D" w:rsidRDefault="00D3060E" w:rsidP="001A5048">
                  <w:pPr>
                    <w:contextualSpacing/>
                    <w:rPr>
                      <w:rFonts w:asciiTheme="minorHAnsi" w:eastAsia="Calibri" w:hAnsiTheme="minorHAnsi" w:cstheme="minorHAnsi"/>
                      <w:b w:val="0"/>
                      <w:bCs w:val="0"/>
                      <w:i/>
                      <w:iCs/>
                      <w:sz w:val="22"/>
                      <w:lang w:bidi="hi-IN"/>
                    </w:rPr>
                  </w:pPr>
                  <w:r>
                    <w:rPr>
                      <w:rFonts w:ascii="Calibri" w:eastAsia="Calibri" w:hAnsi="Calibri" w:cs="Calibri"/>
                      <w:i/>
                      <w:iCs/>
                      <w:sz w:val="22"/>
                      <w:lang w:val="cy-GB" w:bidi="hi-IN"/>
                    </w:rPr>
                    <w:t>Blwyddyn 1</w:t>
                  </w:r>
                </w:p>
              </w:tc>
              <w:tc>
                <w:tcPr>
                  <w:tcW w:w="2900" w:type="dxa"/>
                </w:tcPr>
                <w:p w14:paraId="05752A3A" w14:textId="77777777" w:rsidR="001A5048" w:rsidRPr="00B5262D" w:rsidRDefault="00D3060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lang w:bidi="hi-IN"/>
                    </w:rPr>
                  </w:pPr>
                  <w:r>
                    <w:rPr>
                      <w:rFonts w:ascii="Calibri" w:eastAsia="Calibri" w:hAnsi="Calibri" w:cs="Calibri"/>
                      <w:i/>
                      <w:iCs/>
                      <w:sz w:val="22"/>
                      <w:lang w:val="cy-GB" w:bidi="hi-IN"/>
                    </w:rPr>
                    <w:t>Blwyddyn 2</w:t>
                  </w:r>
                </w:p>
              </w:tc>
              <w:tc>
                <w:tcPr>
                  <w:tcW w:w="2900" w:type="dxa"/>
                </w:tcPr>
                <w:p w14:paraId="7AE1B6F4" w14:textId="77777777" w:rsidR="001A5048" w:rsidRPr="00B5262D" w:rsidRDefault="00D3060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i/>
                      <w:iCs/>
                      <w:sz w:val="22"/>
                      <w:lang w:bidi="hi-IN"/>
                    </w:rPr>
                  </w:pPr>
                  <w:r>
                    <w:rPr>
                      <w:rFonts w:ascii="Calibri" w:eastAsia="Calibri" w:hAnsi="Calibri" w:cs="Calibri"/>
                      <w:i/>
                      <w:iCs/>
                      <w:sz w:val="22"/>
                      <w:lang w:val="cy-GB" w:bidi="hi-IN"/>
                    </w:rPr>
                    <w:t>Blwyddyn 3</w:t>
                  </w:r>
                </w:p>
              </w:tc>
            </w:tr>
            <w:tr w:rsidR="00755F19" w14:paraId="41A73BF5"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3DA642ED" w14:textId="77777777" w:rsidR="001A5048" w:rsidRPr="00B5262D" w:rsidRDefault="00D3060E" w:rsidP="00633ADA">
                  <w:pPr>
                    <w:rPr>
                      <w:rFonts w:asciiTheme="minorHAnsi" w:eastAsia="Calibri" w:hAnsiTheme="minorHAnsi" w:cstheme="minorHAnsi"/>
                      <w:sz w:val="22"/>
                      <w:lang w:bidi="hi-IN"/>
                    </w:rPr>
                  </w:pPr>
                  <w:r>
                    <w:rPr>
                      <w:rFonts w:ascii="Calibri" w:eastAsia="Calibri" w:hAnsi="Calibri" w:cs="Calibri"/>
                      <w:sz w:val="22"/>
                      <w:lang w:val="cy-GB" w:bidi="hi-IN"/>
                    </w:rPr>
                    <w:t>Cydgrynhoi, Integreiddio a Gosod Sylfeini Twf</w:t>
                  </w:r>
                  <w:r>
                    <w:rPr>
                      <w:rFonts w:ascii="Calibri" w:eastAsia="Calibri" w:hAnsi="Calibri" w:cs="Calibri"/>
                      <w:sz w:val="22"/>
                      <w:lang w:val="cy-GB" w:bidi="hi-IN"/>
                    </w:rPr>
                    <w:br/>
                    <w:t>(</w:t>
                  </w:r>
                  <w:r>
                    <w:rPr>
                      <w:rFonts w:ascii="Calibri" w:eastAsia="Calibri" w:hAnsi="Calibri" w:cs="Calibri"/>
                      <w:i/>
                      <w:iCs/>
                      <w:sz w:val="22"/>
                      <w:lang w:val="cy-GB" w:bidi="hi-IN"/>
                    </w:rPr>
                    <w:t>Ail-leoli, Ail-alinio, Ailadeiladu</w:t>
                  </w:r>
                  <w:r>
                    <w:rPr>
                      <w:rFonts w:ascii="Calibri" w:eastAsia="Calibri" w:hAnsi="Calibri" w:cs="Calibri"/>
                      <w:sz w:val="22"/>
                      <w:lang w:val="cy-GB" w:bidi="hi-IN"/>
                    </w:rPr>
                    <w:t>)</w:t>
                  </w:r>
                </w:p>
              </w:tc>
              <w:tc>
                <w:tcPr>
                  <w:tcW w:w="2900" w:type="dxa"/>
                </w:tcPr>
                <w:p w14:paraId="2E62589D" w14:textId="77777777" w:rsidR="009C08C1" w:rsidRDefault="00D3060E" w:rsidP="00B044D8">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Pr>
                      <w:rFonts w:ascii="Calibri" w:eastAsia="Calibri" w:hAnsi="Calibri" w:cs="Calibri"/>
                      <w:sz w:val="22"/>
                      <w:lang w:val="cy-GB"/>
                    </w:rPr>
                    <w:t xml:space="preserve">Darpariaeth wedi ei Optimeiddio a Thwf  </w:t>
                  </w:r>
                </w:p>
                <w:p w14:paraId="0DEE42B3" w14:textId="77777777" w:rsidR="001A5048" w:rsidRPr="00B5262D" w:rsidRDefault="00D3060E"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Pr>
                      <w:rFonts w:ascii="Calibri" w:eastAsia="Calibri" w:hAnsi="Calibri" w:cs="Calibri"/>
                      <w:sz w:val="22"/>
                      <w:lang w:val="cy-GB" w:bidi="hi-IN"/>
                    </w:rPr>
                    <w:t>Gweithio arloesol ac ystwyth</w:t>
                  </w:r>
                </w:p>
              </w:tc>
              <w:tc>
                <w:tcPr>
                  <w:tcW w:w="2900" w:type="dxa"/>
                </w:tcPr>
                <w:p w14:paraId="08818155" w14:textId="77777777" w:rsidR="00C54BFB" w:rsidRDefault="00D3060E" w:rsidP="00B044D8">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Cyfoethogi Twf</w:t>
                  </w:r>
                </w:p>
                <w:p w14:paraId="6B4B451C" w14:textId="77777777" w:rsidR="001A5048" w:rsidRPr="00B5262D" w:rsidRDefault="00D3060E"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Dulliau newydd ac arloesol</w:t>
                  </w:r>
                  <w:r>
                    <w:rPr>
                      <w:rFonts w:ascii="Calibri" w:eastAsia="Calibri" w:hAnsi="Calibri" w:cs="Calibri"/>
                      <w:sz w:val="22"/>
                      <w:lang w:val="cy-GB" w:bidi="hi-IN"/>
                    </w:rPr>
                    <w:br/>
                  </w:r>
                </w:p>
              </w:tc>
            </w:tr>
            <w:tr w:rsidR="00755F19" w14:paraId="2663F525" w14:textId="77777777" w:rsidTr="00755F19">
              <w:tc>
                <w:tcPr>
                  <w:cnfStyle w:val="001000000000" w:firstRow="0" w:lastRow="0" w:firstColumn="1" w:lastColumn="0" w:oddVBand="0" w:evenVBand="0" w:oddHBand="0" w:evenHBand="0" w:firstRowFirstColumn="0" w:firstRowLastColumn="0" w:lastRowFirstColumn="0" w:lastRowLastColumn="0"/>
                  <w:tcW w:w="2900" w:type="dxa"/>
                </w:tcPr>
                <w:p w14:paraId="47B3F85A" w14:textId="77777777" w:rsidR="001A5048" w:rsidRPr="00B5262D" w:rsidRDefault="00D3060E">
                  <w:pPr>
                    <w:rPr>
                      <w:rFonts w:asciiTheme="minorHAnsi" w:eastAsia="Times New Roman" w:hAnsiTheme="minorHAnsi" w:cstheme="minorHAnsi"/>
                      <w:sz w:val="22"/>
                    </w:rPr>
                  </w:pPr>
                  <w:r>
                    <w:rPr>
                      <w:rFonts w:ascii="Calibri" w:eastAsia="Calibri" w:hAnsi="Calibri" w:cs="Calibri"/>
                      <w:sz w:val="22"/>
                      <w:lang w:val="cy-GB"/>
                    </w:rPr>
                    <w:t xml:space="preserve">Pennu gwaelodlin perfformiad ôl-COVID </w:t>
                  </w:r>
                </w:p>
              </w:tc>
              <w:tc>
                <w:tcPr>
                  <w:tcW w:w="2900" w:type="dxa"/>
                </w:tcPr>
                <w:p w14:paraId="5E4B6012" w14:textId="77777777" w:rsidR="001A5048" w:rsidRPr="00B5262D" w:rsidRDefault="00D3060E" w:rsidP="0090628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Monitro perfformiad</w:t>
                  </w:r>
                </w:p>
              </w:tc>
              <w:tc>
                <w:tcPr>
                  <w:tcW w:w="2900" w:type="dxa"/>
                </w:tcPr>
                <w:p w14:paraId="0CB18868" w14:textId="77777777" w:rsidR="00C54BFB" w:rsidRPr="00C54BFB" w:rsidRDefault="00D3060E" w:rsidP="00B044D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Adolygu a diwygio'r strategaeth</w:t>
                  </w:r>
                </w:p>
                <w:p w14:paraId="11CAA68C" w14:textId="77777777" w:rsidR="001A5048" w:rsidRPr="00B5262D" w:rsidRDefault="001A5048" w:rsidP="00C54BF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p>
              </w:tc>
            </w:tr>
            <w:tr w:rsidR="00755F19" w14:paraId="0756A1AF"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63C04D54" w14:textId="77777777" w:rsidR="009C08C1" w:rsidRPr="009C08C1" w:rsidRDefault="00D3060E" w:rsidP="00B044D8">
                  <w:pPr>
                    <w:rPr>
                      <w:rFonts w:asciiTheme="minorHAnsi" w:eastAsia="Times New Roman" w:hAnsiTheme="minorHAnsi" w:cstheme="minorHAnsi"/>
                      <w:sz w:val="22"/>
                    </w:rPr>
                  </w:pPr>
                  <w:r>
                    <w:rPr>
                      <w:rFonts w:ascii="Calibri" w:eastAsia="Calibri" w:hAnsi="Calibri" w:cs="Calibri"/>
                      <w:sz w:val="22"/>
                      <w:lang w:val="cy-GB"/>
                    </w:rPr>
                    <w:t>Blaenoriaethau Buddsoddi Cychwynnol</w:t>
                  </w:r>
                </w:p>
                <w:p w14:paraId="636374E4" w14:textId="77777777" w:rsidR="001A5048" w:rsidRPr="00B5262D" w:rsidRDefault="001A5048" w:rsidP="00C54BFB">
                  <w:pPr>
                    <w:rPr>
                      <w:rFonts w:asciiTheme="minorHAnsi" w:eastAsia="Times New Roman" w:hAnsiTheme="minorHAnsi" w:cstheme="minorHAnsi"/>
                      <w:sz w:val="22"/>
                    </w:rPr>
                  </w:pPr>
                </w:p>
              </w:tc>
              <w:tc>
                <w:tcPr>
                  <w:tcW w:w="2900" w:type="dxa"/>
                </w:tcPr>
                <w:p w14:paraId="798845D0" w14:textId="77777777" w:rsidR="001A5048" w:rsidRPr="00B5262D" w:rsidRDefault="00D3060E" w:rsidP="00403C8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Blaenoriaethu buddsoddiadau pellach</w:t>
                  </w:r>
                </w:p>
              </w:tc>
              <w:tc>
                <w:tcPr>
                  <w:tcW w:w="2900" w:type="dxa"/>
                </w:tcPr>
                <w:p w14:paraId="7BEB277B" w14:textId="77777777" w:rsidR="001A5048" w:rsidRPr="00633ADA" w:rsidRDefault="00D3060E"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Calibri" w:eastAsia="Calibri" w:hAnsi="Calibri" w:cs="Calibri"/>
                      <w:sz w:val="22"/>
                      <w:lang w:val="cy-GB" w:bidi="hi-IN"/>
                    </w:rPr>
                    <w:t>Mynd i'r afael â chyfleoedd newydd</w:t>
                  </w:r>
                </w:p>
              </w:tc>
            </w:tr>
          </w:tbl>
          <w:p w14:paraId="21855DC4" w14:textId="77777777" w:rsidR="007565E3" w:rsidRPr="00B5262D" w:rsidRDefault="007565E3">
            <w:pPr>
              <w:rPr>
                <w:rFonts w:asciiTheme="minorHAnsi" w:hAnsiTheme="minorHAnsi" w:cstheme="minorHAnsi"/>
                <w:sz w:val="22"/>
              </w:rPr>
            </w:pPr>
          </w:p>
        </w:tc>
      </w:tr>
    </w:tbl>
    <w:p w14:paraId="62779403" w14:textId="77777777" w:rsidR="0015324E" w:rsidRDefault="0015324E"/>
    <w:p w14:paraId="2076149A" w14:textId="77777777" w:rsidR="00027BD8" w:rsidRDefault="00027BD8"/>
    <w:tbl>
      <w:tblPr>
        <w:tblStyle w:val="TableGrid"/>
        <w:tblW w:w="0" w:type="auto"/>
        <w:tblLook w:val="04A0" w:firstRow="1" w:lastRow="0" w:firstColumn="1" w:lastColumn="0" w:noHBand="0" w:noVBand="1"/>
      </w:tblPr>
      <w:tblGrid>
        <w:gridCol w:w="9016"/>
      </w:tblGrid>
      <w:tr w:rsidR="00755F19" w14:paraId="6013D262" w14:textId="77777777" w:rsidTr="00F837FB">
        <w:tc>
          <w:tcPr>
            <w:tcW w:w="9016" w:type="dxa"/>
            <w:shd w:val="clear" w:color="auto" w:fill="DEEAF6" w:themeFill="accent1" w:themeFillTint="33"/>
          </w:tcPr>
          <w:p w14:paraId="6D0125CB" w14:textId="77777777" w:rsidR="00FB7DB7" w:rsidRPr="00607864" w:rsidRDefault="00D3060E" w:rsidP="00D4595F">
            <w:pPr>
              <w:pStyle w:val="ListParagraph"/>
              <w:numPr>
                <w:ilvl w:val="0"/>
                <w:numId w:val="1"/>
              </w:numPr>
              <w:rPr>
                <w:rFonts w:cs="Arial"/>
                <w:b/>
                <w:szCs w:val="24"/>
              </w:rPr>
            </w:pPr>
            <w:r>
              <w:rPr>
                <w:rFonts w:eastAsia="Arial" w:cs="Arial"/>
                <w:b/>
                <w:bCs/>
                <w:szCs w:val="24"/>
                <w:lang w:val="cy-GB"/>
              </w:rPr>
              <w:t>Grant Capasiti</w:t>
            </w:r>
          </w:p>
        </w:tc>
      </w:tr>
      <w:tr w:rsidR="00755F19" w14:paraId="49040570" w14:textId="77777777" w:rsidTr="00FB7DB7">
        <w:tc>
          <w:tcPr>
            <w:tcW w:w="9016" w:type="dxa"/>
          </w:tcPr>
          <w:p w14:paraId="737ADA55" w14:textId="77777777" w:rsidR="00700748" w:rsidRPr="00151A98" w:rsidRDefault="00D3060E" w:rsidP="00700748">
            <w:pPr>
              <w:rPr>
                <w:rFonts w:cs="Arial"/>
                <w:i/>
                <w:szCs w:val="24"/>
                <w:lang w:val="cy-GB"/>
              </w:rPr>
            </w:pPr>
            <w:r>
              <w:rPr>
                <w:rFonts w:eastAsia="Arial" w:cs="Arial"/>
                <w:i/>
                <w:iCs/>
                <w:szCs w:val="24"/>
                <w:lang w:val="cy-GB"/>
              </w:rPr>
              <w:t>Esboniwch yn fras sut mae eich sefydliad yn bwriadu defnyddio’r grant capasiti sydd wedi’i gynnwys o fewn CAYC, a’r Gronfa Datblygu Capasiti Arloesi untro (gweler paragraff 14 yng nghylchlythyr W20/09HE am arweiniad pellach ar y Grant Capasiti). Sut caiff hwn ei ddefnyddio i gefnogi a gwella capasiti a darparu cymhelliant a gwella perfformiad o safbwynt cyfnewid gwybodaeth?</w:t>
            </w:r>
            <w:r>
              <w:rPr>
                <w:rFonts w:eastAsia="Arial" w:cs="Arial"/>
                <w:szCs w:val="24"/>
                <w:lang w:val="cy-GB"/>
              </w:rPr>
              <w:t xml:space="preserve"> </w:t>
            </w:r>
            <w:r>
              <w:rPr>
                <w:rFonts w:eastAsia="Arial" w:cs="Arial"/>
                <w:sz w:val="20"/>
                <w:szCs w:val="20"/>
                <w:lang w:val="cy-GB"/>
              </w:rPr>
              <w:t>[Uchafswm o 300 o eiriau]</w:t>
            </w:r>
          </w:p>
          <w:p w14:paraId="4B16DBD3" w14:textId="77777777" w:rsidR="00FB7DB7" w:rsidRPr="00151A98" w:rsidRDefault="00FB7DB7" w:rsidP="00AE0AB3">
            <w:pPr>
              <w:jc w:val="both"/>
              <w:rPr>
                <w:rFonts w:cs="Arial"/>
                <w:szCs w:val="24"/>
                <w:lang w:val="cy-GB"/>
              </w:rPr>
            </w:pPr>
          </w:p>
          <w:p w14:paraId="46FC0BB0" w14:textId="357E31FE" w:rsidR="00923851" w:rsidRPr="00285CD4" w:rsidRDefault="00285CD4" w:rsidP="00AE0AB3">
            <w:pPr>
              <w:jc w:val="both"/>
              <w:rPr>
                <w:rFonts w:ascii="Calibri" w:eastAsia="Calibri" w:hAnsi="Calibri" w:cs="Times New Roman"/>
                <w:sz w:val="22"/>
                <w:lang w:val="cy-GB"/>
              </w:rPr>
            </w:pPr>
            <w:r>
              <w:rPr>
                <w:rFonts w:ascii="Calibri" w:hAnsi="Calibri" w:cs="Calibri"/>
                <w:sz w:val="22"/>
                <w:lang w:val="cy-GB"/>
              </w:rPr>
              <w:t>Ein dull wrth ymwneud ag elfen Grant Capasiti dyraniadau Cronfa Arloesi Ymchwil Cymru ac ICDF yw sicrhau cydbwysedd priodol rhwng cefnogi costau presennol arloesi ac ymgysylltu ('</w:t>
            </w:r>
            <w:r>
              <w:rPr>
                <w:rFonts w:ascii="Calibri" w:hAnsi="Calibri" w:cs="Calibri"/>
                <w:i/>
                <w:iCs/>
                <w:sz w:val="22"/>
                <w:lang w:val="cy-GB"/>
              </w:rPr>
              <w:t>Buddsoddiad Craidd</w:t>
            </w:r>
            <w:r>
              <w:rPr>
                <w:rFonts w:ascii="Calibri" w:hAnsi="Calibri" w:cs="Calibri"/>
                <w:sz w:val="22"/>
                <w:lang w:val="cy-GB"/>
              </w:rPr>
              <w:t>') a nodi a buddsoddi mewn gweithgarwch newydd ('</w:t>
            </w:r>
            <w:r>
              <w:rPr>
                <w:rFonts w:ascii="Calibri" w:hAnsi="Calibri" w:cs="Calibri"/>
                <w:i/>
                <w:iCs/>
                <w:sz w:val="22"/>
                <w:lang w:val="cy-GB"/>
              </w:rPr>
              <w:t>Cyfoethogi Buddsoddiad</w:t>
            </w:r>
            <w:r>
              <w:rPr>
                <w:rFonts w:ascii="Calibri" w:hAnsi="Calibri" w:cs="Calibri"/>
                <w:sz w:val="22"/>
                <w:lang w:val="cy-GB"/>
              </w:rPr>
              <w:t>') gan arwain at berfformiad gwell yn y mesurau arloesi ac ymgysylltu cenedlaethol.  Rydym wedi llunio dull deinamig sy'n diwallu'r ddau angen hyn gan gynnwys graddfa symudol sy’n rhoi’r pwyslais ar '</w:t>
            </w:r>
            <w:r>
              <w:rPr>
                <w:rFonts w:ascii="Calibri" w:hAnsi="Calibri" w:cs="Calibri"/>
                <w:i/>
                <w:iCs/>
                <w:sz w:val="22"/>
                <w:lang w:val="cy-GB"/>
              </w:rPr>
              <w:t>Fuddsoddiad Craidd</w:t>
            </w:r>
            <w:r>
              <w:rPr>
                <w:rFonts w:ascii="Calibri" w:hAnsi="Calibri" w:cs="Calibri"/>
                <w:sz w:val="22"/>
                <w:lang w:val="cy-GB"/>
              </w:rPr>
              <w:t>'' yn y cyfnod ICDF a newid strwythuredig mewn pwyslais yn y blynyddoedd canlynol i '</w:t>
            </w:r>
            <w:r>
              <w:rPr>
                <w:rFonts w:ascii="Calibri" w:hAnsi="Calibri" w:cs="Calibri"/>
                <w:i/>
                <w:iCs/>
                <w:sz w:val="22"/>
                <w:lang w:val="cy-GB"/>
              </w:rPr>
              <w:t>Gyfoethogi Buddsoddiad</w:t>
            </w:r>
            <w:r>
              <w:rPr>
                <w:rFonts w:ascii="Calibri" w:hAnsi="Calibri" w:cs="Calibri"/>
                <w:sz w:val="22"/>
                <w:lang w:val="cy-GB"/>
              </w:rPr>
              <w:t>’ er mwyn ehangu capasiti a gweithgarwch.</w:t>
            </w:r>
          </w:p>
          <w:p w14:paraId="4E593734" w14:textId="77777777" w:rsidR="00593C58" w:rsidRPr="00285CD4" w:rsidRDefault="00593C58" w:rsidP="00585FAD">
            <w:pPr>
              <w:rPr>
                <w:rFonts w:ascii="Calibri" w:eastAsia="Calibri" w:hAnsi="Calibri" w:cs="Times New Roman"/>
                <w:sz w:val="22"/>
                <w:lang w:val="cy-GB"/>
              </w:rPr>
            </w:pPr>
          </w:p>
          <w:tbl>
            <w:tblPr>
              <w:tblStyle w:val="TableGrid"/>
              <w:tblW w:w="0" w:type="auto"/>
              <w:tblLook w:val="04A0" w:firstRow="1" w:lastRow="0" w:firstColumn="1" w:lastColumn="0" w:noHBand="0" w:noVBand="1"/>
            </w:tblPr>
            <w:tblGrid>
              <w:gridCol w:w="4395"/>
              <w:gridCol w:w="4395"/>
            </w:tblGrid>
            <w:tr w:rsidR="00755F19" w14:paraId="6D093B3A" w14:textId="77777777" w:rsidTr="00943B48">
              <w:tc>
                <w:tcPr>
                  <w:tcW w:w="4395" w:type="dxa"/>
                </w:tcPr>
                <w:p w14:paraId="4FA79EAE" w14:textId="77777777" w:rsidR="00943B48" w:rsidRPr="00172908" w:rsidRDefault="00D3060E" w:rsidP="00943B48">
                  <w:pPr>
                    <w:rPr>
                      <w:rFonts w:ascii="Calibri" w:eastAsia="Calibri" w:hAnsi="Calibri" w:cs="Times New Roman"/>
                      <w:sz w:val="22"/>
                    </w:rPr>
                  </w:pPr>
                  <w:r>
                    <w:rPr>
                      <w:rFonts w:ascii="Calibri" w:eastAsia="Calibri" w:hAnsi="Calibri" w:cs="Calibri"/>
                      <w:i/>
                      <w:iCs/>
                      <w:sz w:val="22"/>
                      <w:lang w:val="cy-GB"/>
                    </w:rPr>
                    <w:t>Buddsoddiad Craidd</w:t>
                  </w:r>
                </w:p>
              </w:tc>
              <w:tc>
                <w:tcPr>
                  <w:tcW w:w="4395" w:type="dxa"/>
                </w:tcPr>
                <w:p w14:paraId="6C7F5C6A" w14:textId="77777777" w:rsidR="00943B48" w:rsidRPr="00172908" w:rsidRDefault="00D3060E" w:rsidP="00585FAD">
                  <w:pPr>
                    <w:rPr>
                      <w:rFonts w:ascii="Calibri" w:eastAsia="Calibri" w:hAnsi="Calibri" w:cs="Times New Roman"/>
                      <w:sz w:val="22"/>
                    </w:rPr>
                  </w:pPr>
                  <w:r>
                    <w:rPr>
                      <w:rFonts w:ascii="Calibri" w:eastAsia="Calibri" w:hAnsi="Calibri" w:cs="Calibri"/>
                      <w:i/>
                      <w:iCs/>
                      <w:sz w:val="22"/>
                      <w:lang w:val="cy-GB"/>
                    </w:rPr>
                    <w:t>Cyfoethogi Buddsoddiad</w:t>
                  </w:r>
                </w:p>
              </w:tc>
            </w:tr>
            <w:tr w:rsidR="00755F19" w:rsidRPr="00151A98" w14:paraId="39A3CA33" w14:textId="77777777" w:rsidTr="00943B48">
              <w:tc>
                <w:tcPr>
                  <w:tcW w:w="4395" w:type="dxa"/>
                </w:tcPr>
                <w:p w14:paraId="16320F7E" w14:textId="03C45691" w:rsidR="00943B48" w:rsidRPr="00285CD4" w:rsidRDefault="00285CD4" w:rsidP="00585FAD">
                  <w:pPr>
                    <w:rPr>
                      <w:rFonts w:ascii="Calibri" w:eastAsia="Calibri" w:hAnsi="Calibri" w:cs="Times New Roman"/>
                      <w:sz w:val="22"/>
                      <w:lang w:val="cy-GB"/>
                    </w:rPr>
                  </w:pPr>
                  <w:r>
                    <w:rPr>
                      <w:rFonts w:ascii="Calibri" w:hAnsi="Calibri" w:cs="Calibri"/>
                      <w:sz w:val="22"/>
                      <w:lang w:val="cy-GB"/>
                    </w:rPr>
                    <w:t xml:space="preserve">Fe'i defnyddir i sefydlogi costau craidd yn y Swyddfa Ymchwil, Arloesi ac Effaith  yn ogystal â chefnogi costau aliniedig arloesi ac ymgysylltu ar draws y sefydliad (e.e. mentrau myfyrwyr a chenhadaeth ddinesig). Mae’r Grant Capasiti yn brimydd sy’n cael ei groesawu’n fawr ac sydd o gymorth mawr wrth drosglwyddo i Gronfa Arloesi Ymchwil Cymru trwy ddarparu cefnogaeth graidd y mae mawr angen amdani mewn perthynas ag Arloesi ac Ymgysylltu. Bydd cefnogaeth </w:t>
                  </w:r>
                  <w:r>
                    <w:rPr>
                      <w:rFonts w:ascii="Calibri" w:hAnsi="Calibri" w:cs="Calibri"/>
                      <w:i/>
                      <w:iCs/>
                      <w:sz w:val="22"/>
                      <w:lang w:val="cy-GB"/>
                    </w:rPr>
                    <w:t xml:space="preserve">graidd </w:t>
                  </w:r>
                  <w:r>
                    <w:rPr>
                      <w:rFonts w:ascii="Calibri" w:hAnsi="Calibri" w:cs="Calibri"/>
                      <w:sz w:val="22"/>
                      <w:lang w:val="cy-GB"/>
                    </w:rPr>
                    <w:lastRenderedPageBreak/>
                    <w:t>hefyd yn golygu y bydd angen alinio gweithgareddau gyda mesurau Arloesi ac Ymgysylltu cenedlaethol yn ffurfiol</w:t>
                  </w:r>
                </w:p>
              </w:tc>
              <w:tc>
                <w:tcPr>
                  <w:tcW w:w="4395" w:type="dxa"/>
                </w:tcPr>
                <w:p w14:paraId="19890C26" w14:textId="77777777" w:rsidR="00943B48" w:rsidRPr="00285CD4" w:rsidRDefault="00D3060E" w:rsidP="00585FAD">
                  <w:pPr>
                    <w:rPr>
                      <w:rFonts w:ascii="Calibri" w:eastAsia="Calibri" w:hAnsi="Calibri" w:cs="Times New Roman"/>
                      <w:sz w:val="22"/>
                      <w:lang w:val="cy-GB"/>
                    </w:rPr>
                  </w:pPr>
                  <w:r>
                    <w:rPr>
                      <w:rFonts w:ascii="Calibri" w:eastAsia="Calibri" w:hAnsi="Calibri" w:cs="Times New Roman"/>
                      <w:sz w:val="22"/>
                      <w:lang w:val="cy-GB"/>
                    </w:rPr>
                    <w:lastRenderedPageBreak/>
                    <w:t>Lluniwyd portffolio o fuddsoddi o’r newydd mewn staff ac adnoddau eraill i wella gweithgarwch sydd ynghlwm â’r Concordat Cyfnewid Gwybodaeth at ddibenion blaenoriaethau sefydliadol. Mae rolau o'r fath yn hanfodol os yw'r Brifysgol am gyfrannu at yr adferiad economaidd rhanbarthol y bydd ei angen yng Ngogledd Cymru yn dilyn argyfwng Covid-19 ac wrth bontio i fyd ôl-BREXIT</w:t>
                  </w:r>
                </w:p>
              </w:tc>
            </w:tr>
          </w:tbl>
          <w:p w14:paraId="5B90C970" w14:textId="77777777" w:rsidR="002A3473" w:rsidRPr="00285CD4" w:rsidRDefault="002A3473" w:rsidP="00FB7DB7">
            <w:pPr>
              <w:rPr>
                <w:rFonts w:cs="Arial"/>
                <w:szCs w:val="24"/>
                <w:lang w:val="cy-GB"/>
              </w:rPr>
            </w:pPr>
          </w:p>
          <w:tbl>
            <w:tblPr>
              <w:tblStyle w:val="TableGrid"/>
              <w:tblW w:w="8806" w:type="dxa"/>
              <w:tblLook w:val="04A0" w:firstRow="1" w:lastRow="0" w:firstColumn="1" w:lastColumn="0" w:noHBand="0" w:noVBand="1"/>
            </w:tblPr>
            <w:tblGrid>
              <w:gridCol w:w="6647"/>
              <w:gridCol w:w="472"/>
              <w:gridCol w:w="472"/>
              <w:gridCol w:w="1215"/>
            </w:tblGrid>
            <w:tr w:rsidR="00755F19" w14:paraId="1652E4A6" w14:textId="77777777" w:rsidTr="00C32C86">
              <w:trPr>
                <w:cantSplit/>
                <w:trHeight w:val="1130"/>
              </w:trPr>
              <w:tc>
                <w:tcPr>
                  <w:tcW w:w="7406" w:type="dxa"/>
                </w:tcPr>
                <w:p w14:paraId="5C8CAF64" w14:textId="77777777" w:rsidR="00C32C86" w:rsidRPr="00285CD4" w:rsidRDefault="00C32C86" w:rsidP="00F53758">
                  <w:pPr>
                    <w:rPr>
                      <w:rFonts w:asciiTheme="minorHAnsi" w:hAnsiTheme="minorHAnsi" w:cstheme="minorHAnsi"/>
                      <w:b/>
                      <w:bCs/>
                      <w:szCs w:val="24"/>
                      <w:lang w:val="cy-GB"/>
                    </w:rPr>
                  </w:pPr>
                </w:p>
                <w:p w14:paraId="1C318A23" w14:textId="77777777" w:rsidR="00EC48C9" w:rsidRPr="00285CD4" w:rsidRDefault="00D3060E" w:rsidP="00EC48C9">
                  <w:pPr>
                    <w:rPr>
                      <w:rFonts w:asciiTheme="minorHAnsi" w:hAnsiTheme="minorHAnsi" w:cstheme="minorHAnsi"/>
                      <w:b/>
                      <w:bCs/>
                      <w:szCs w:val="24"/>
                      <w:lang w:val="cy-GB"/>
                    </w:rPr>
                  </w:pPr>
                  <w:r>
                    <w:rPr>
                      <w:rFonts w:ascii="Calibri" w:eastAsia="Calibri" w:hAnsi="Calibri" w:cs="Calibri"/>
                      <w:b/>
                      <w:bCs/>
                      <w:szCs w:val="24"/>
                      <w:lang w:val="cy-GB"/>
                    </w:rPr>
                    <w:t>ICDF*</w:t>
                  </w:r>
                </w:p>
                <w:p w14:paraId="338D2F64" w14:textId="77777777" w:rsidR="00EC48C9" w:rsidRPr="00285CD4" w:rsidRDefault="00D3060E" w:rsidP="00EC48C9">
                  <w:pPr>
                    <w:rPr>
                      <w:rFonts w:asciiTheme="minorHAnsi" w:hAnsiTheme="minorHAnsi" w:cstheme="minorHAnsi"/>
                      <w:i/>
                      <w:iCs/>
                      <w:sz w:val="16"/>
                      <w:szCs w:val="16"/>
                      <w:lang w:val="cy-GB"/>
                    </w:rPr>
                  </w:pPr>
                  <w:r>
                    <w:rPr>
                      <w:rFonts w:ascii="Calibri" w:eastAsia="Calibri" w:hAnsi="Calibri" w:cs="Calibri"/>
                      <w:i/>
                      <w:iCs/>
                      <w:sz w:val="16"/>
                      <w:szCs w:val="16"/>
                      <w:lang w:val="cy-GB"/>
                    </w:rPr>
                    <w:t>* Defnyddir elfen Grant Capasiti y dyraniad ICDF i roi sylw i bwyntiau bwled 1. a 2. isod (mewn llwyd). Mae'r adrannau isod yn rhoi manylion am sut y bydd yr hyn sy’n weddill o’r dyraniad ICDF yn cael ei ddefnyddio.</w:t>
                  </w:r>
                  <w:r>
                    <w:rPr>
                      <w:rFonts w:ascii="Calibri" w:eastAsia="Calibri" w:hAnsi="Calibri" w:cs="Calibri"/>
                      <w:i/>
                      <w:iCs/>
                      <w:sz w:val="16"/>
                      <w:szCs w:val="16"/>
                      <w:lang w:val="cy-GB"/>
                    </w:rPr>
                    <w:br/>
                  </w:r>
                </w:p>
              </w:tc>
              <w:tc>
                <w:tcPr>
                  <w:tcW w:w="473" w:type="dxa"/>
                  <w:textDirection w:val="btLr"/>
                </w:tcPr>
                <w:p w14:paraId="4A5FDE87" w14:textId="77777777" w:rsidR="00C32C86" w:rsidRPr="00646BA4" w:rsidRDefault="00D3060E" w:rsidP="00F53758">
                  <w:pPr>
                    <w:ind w:left="113" w:right="113"/>
                    <w:rPr>
                      <w:rFonts w:asciiTheme="minorHAnsi" w:hAnsiTheme="minorHAnsi" w:cstheme="minorHAnsi"/>
                      <w:sz w:val="20"/>
                      <w:szCs w:val="20"/>
                    </w:rPr>
                  </w:pPr>
                  <w:r>
                    <w:rPr>
                      <w:rFonts w:ascii="Calibri" w:eastAsia="Calibri" w:hAnsi="Calibri" w:cs="Calibri"/>
                      <w:sz w:val="20"/>
                      <w:szCs w:val="20"/>
                      <w:lang w:val="cy-GB"/>
                    </w:rPr>
                    <w:t>Craidd</w:t>
                  </w:r>
                </w:p>
              </w:tc>
              <w:tc>
                <w:tcPr>
                  <w:tcW w:w="473" w:type="dxa"/>
                  <w:textDirection w:val="btLr"/>
                </w:tcPr>
                <w:p w14:paraId="5AE8BAA8" w14:textId="77777777" w:rsidR="00C32C86" w:rsidRPr="00646BA4" w:rsidRDefault="00D3060E" w:rsidP="00F53758">
                  <w:pPr>
                    <w:ind w:left="113" w:right="113"/>
                    <w:rPr>
                      <w:rFonts w:asciiTheme="minorHAnsi" w:hAnsiTheme="minorHAnsi" w:cstheme="minorHAnsi"/>
                      <w:sz w:val="20"/>
                      <w:szCs w:val="20"/>
                    </w:rPr>
                  </w:pPr>
                  <w:r>
                    <w:rPr>
                      <w:rFonts w:ascii="Calibri" w:eastAsia="Calibri" w:hAnsi="Calibri" w:cs="Calibri"/>
                      <w:sz w:val="20"/>
                      <w:szCs w:val="20"/>
                      <w:lang w:val="cy-GB"/>
                    </w:rPr>
                    <w:t>Cyfoethogi</w:t>
                  </w:r>
                </w:p>
              </w:tc>
              <w:tc>
                <w:tcPr>
                  <w:tcW w:w="454" w:type="dxa"/>
                  <w:textDirection w:val="btLr"/>
                </w:tcPr>
                <w:p w14:paraId="2D4DA22A" w14:textId="77777777" w:rsidR="00C32C86" w:rsidRPr="00646BA4" w:rsidRDefault="00D3060E" w:rsidP="00F53758">
                  <w:pPr>
                    <w:ind w:left="113" w:right="113"/>
                    <w:rPr>
                      <w:rFonts w:asciiTheme="minorHAnsi" w:hAnsiTheme="minorHAnsi" w:cstheme="minorHAnsi"/>
                      <w:sz w:val="20"/>
                      <w:szCs w:val="20"/>
                    </w:rPr>
                  </w:pPr>
                  <w:r>
                    <w:rPr>
                      <w:rFonts w:ascii="Calibri" w:eastAsia="Calibri" w:hAnsi="Calibri" w:cs="Calibri"/>
                      <w:sz w:val="20"/>
                      <w:szCs w:val="20"/>
                      <w:lang w:val="cy-GB"/>
                    </w:rPr>
                    <w:t>Effaith</w:t>
                  </w:r>
                </w:p>
              </w:tc>
            </w:tr>
            <w:tr w:rsidR="00755F19" w14:paraId="62843953" w14:textId="77777777" w:rsidTr="00EC48C9">
              <w:tc>
                <w:tcPr>
                  <w:tcW w:w="7406" w:type="dxa"/>
                  <w:shd w:val="clear" w:color="auto" w:fill="F2F2F2" w:themeFill="background1" w:themeFillShade="F2"/>
                </w:tcPr>
                <w:p w14:paraId="051A8169" w14:textId="77777777" w:rsidR="00BE011C"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Talu costau craidd y timau Ymchwil ac Arloesi yn y Swyddfa Ymchwil, Arloesi ac Effaith</w:t>
                  </w:r>
                </w:p>
              </w:tc>
              <w:tc>
                <w:tcPr>
                  <w:tcW w:w="473" w:type="dxa"/>
                  <w:shd w:val="clear" w:color="auto" w:fill="C5E0B3" w:themeFill="accent6" w:themeFillTint="66"/>
                  <w:vAlign w:val="center"/>
                </w:tcPr>
                <w:p w14:paraId="64E34919" w14:textId="77777777" w:rsidR="00BE011C"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tcPr>
                <w:p w14:paraId="7E782782" w14:textId="77777777" w:rsidR="00BE011C" w:rsidRDefault="00BE011C" w:rsidP="00D96D9F">
                  <w:pPr>
                    <w:rPr>
                      <w:rFonts w:asciiTheme="minorHAnsi" w:hAnsiTheme="minorHAnsi" w:cstheme="minorHAnsi"/>
                      <w:szCs w:val="24"/>
                    </w:rPr>
                  </w:pPr>
                </w:p>
              </w:tc>
              <w:tc>
                <w:tcPr>
                  <w:tcW w:w="454" w:type="dxa"/>
                </w:tcPr>
                <w:p w14:paraId="6290A7DA" w14:textId="77777777" w:rsidR="00BE011C" w:rsidRPr="00612BBE" w:rsidRDefault="00BE011C" w:rsidP="00612BBE">
                  <w:pPr>
                    <w:jc w:val="center"/>
                    <w:rPr>
                      <w:rFonts w:ascii="Calibri" w:eastAsia="Calibri" w:hAnsi="Calibri" w:cs="Times New Roman"/>
                      <w:sz w:val="16"/>
                      <w:szCs w:val="16"/>
                    </w:rPr>
                  </w:pPr>
                </w:p>
              </w:tc>
            </w:tr>
            <w:tr w:rsidR="00755F19" w14:paraId="25A971BD" w14:textId="77777777" w:rsidTr="00EC48C9">
              <w:tc>
                <w:tcPr>
                  <w:tcW w:w="7406" w:type="dxa"/>
                  <w:shd w:val="clear" w:color="auto" w:fill="F2F2F2" w:themeFill="background1" w:themeFillShade="F2"/>
                </w:tcPr>
                <w:p w14:paraId="05980AE9"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 xml:space="preserve">Costau cymwys ac eithrio cyflogau Cyfnewid Gwybodaeth a Masnacheiddio (e.e. eiddo deallusol, hyfforddiant (Crwsibl Cymru), cynadleddau a digwyddiadau, tanysgrifiadau (Bwrdd Uchelgais Economaidd Gogledd Cymru). </w:t>
                  </w:r>
                </w:p>
              </w:tc>
              <w:tc>
                <w:tcPr>
                  <w:tcW w:w="473" w:type="dxa"/>
                  <w:shd w:val="clear" w:color="auto" w:fill="C5E0B3" w:themeFill="accent6" w:themeFillTint="66"/>
                  <w:vAlign w:val="center"/>
                </w:tcPr>
                <w:p w14:paraId="34E73362"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tcPr>
                <w:p w14:paraId="24AB0CEC" w14:textId="77777777" w:rsidR="00C32C86" w:rsidRDefault="00C32C86" w:rsidP="00D96D9F">
                  <w:pPr>
                    <w:rPr>
                      <w:rFonts w:asciiTheme="minorHAnsi" w:hAnsiTheme="minorHAnsi" w:cstheme="minorHAnsi"/>
                      <w:szCs w:val="24"/>
                    </w:rPr>
                  </w:pPr>
                </w:p>
              </w:tc>
              <w:tc>
                <w:tcPr>
                  <w:tcW w:w="454" w:type="dxa"/>
                </w:tcPr>
                <w:p w14:paraId="511B76CD" w14:textId="77777777" w:rsidR="00C32C86" w:rsidRPr="00612BBE" w:rsidRDefault="00D3060E" w:rsidP="00612BBE">
                  <w:pPr>
                    <w:jc w:val="center"/>
                    <w:rPr>
                      <w:rFonts w:asciiTheme="minorHAnsi" w:hAnsiTheme="minorHAnsi" w:cstheme="minorHAnsi"/>
                      <w:sz w:val="16"/>
                      <w:szCs w:val="16"/>
                    </w:rPr>
                  </w:pPr>
                  <w:r>
                    <w:rPr>
                      <w:rFonts w:ascii="Calibri" w:eastAsia="Calibri" w:hAnsi="Calibri" w:cs="Times New Roman"/>
                      <w:sz w:val="16"/>
                      <w:szCs w:val="16"/>
                      <w:lang w:val="cy-GB"/>
                    </w:rPr>
                    <w:t>Rhoi gwybodaeth a gwybodaeth ymarferol arbennig ar waith i wneud enillion masnachol</w:t>
                  </w:r>
                </w:p>
              </w:tc>
            </w:tr>
            <w:tr w:rsidR="00755F19" w14:paraId="2FAAA64B" w14:textId="77777777" w:rsidTr="00C32C86">
              <w:tc>
                <w:tcPr>
                  <w:tcW w:w="7406" w:type="dxa"/>
                </w:tcPr>
                <w:p w14:paraId="707D1C46"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 xml:space="preserve">Costau cyflog staff presennol sy'n gweithio mewn meysydd cysylltiedig allweddol y tu allan i’r Swyddfa Ymchwil, Arloesi ac Effaith h.y. Mentrau Myfyrwyr a Phrofiad Gwaith. </w:t>
                  </w:r>
                </w:p>
              </w:tc>
              <w:tc>
                <w:tcPr>
                  <w:tcW w:w="473" w:type="dxa"/>
                  <w:shd w:val="clear" w:color="auto" w:fill="C5E0B3" w:themeFill="accent6" w:themeFillTint="66"/>
                  <w:vAlign w:val="center"/>
                </w:tcPr>
                <w:p w14:paraId="0AB2A79D"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tcPr>
                <w:p w14:paraId="02D4E105" w14:textId="77777777" w:rsidR="00C32C86" w:rsidRDefault="00C32C86" w:rsidP="00D96D9F">
                  <w:pPr>
                    <w:rPr>
                      <w:rFonts w:asciiTheme="minorHAnsi" w:hAnsiTheme="minorHAnsi" w:cstheme="minorHAnsi"/>
                      <w:szCs w:val="24"/>
                    </w:rPr>
                  </w:pPr>
                </w:p>
              </w:tc>
              <w:tc>
                <w:tcPr>
                  <w:tcW w:w="454" w:type="dxa"/>
                </w:tcPr>
                <w:p w14:paraId="3BC92C06" w14:textId="77777777" w:rsidR="00C32C86" w:rsidRPr="00612BBE" w:rsidRDefault="00D3060E" w:rsidP="00612BBE">
                  <w:pPr>
                    <w:jc w:val="center"/>
                    <w:rPr>
                      <w:rFonts w:asciiTheme="minorHAnsi" w:hAnsiTheme="minorHAnsi" w:cstheme="minorHAnsi"/>
                      <w:sz w:val="16"/>
                      <w:szCs w:val="16"/>
                    </w:rPr>
                  </w:pPr>
                  <w:r>
                    <w:rPr>
                      <w:rFonts w:ascii="Calibri" w:eastAsia="Calibri" w:hAnsi="Calibri" w:cs="Times New Roman"/>
                      <w:sz w:val="16"/>
                      <w:szCs w:val="16"/>
                      <w:lang w:val="cy-GB"/>
                    </w:rPr>
                    <w:t>Gwella Cyflogadwyedd Myfyrwyr</w:t>
                  </w:r>
                </w:p>
              </w:tc>
            </w:tr>
            <w:tr w:rsidR="00755F19" w14:paraId="5FF02D0C" w14:textId="77777777" w:rsidTr="00C32C86">
              <w:tc>
                <w:tcPr>
                  <w:tcW w:w="7406" w:type="dxa"/>
                </w:tcPr>
                <w:p w14:paraId="40BA59FF"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 xml:space="preserve">Costau staff presennol sy'n gweithio mewn meysydd cysylltiedig allweddol yn Pontio (h.y. Arloesi a Dylunio ac Ymwneud â'r Gymuned a Chodi Arian). </w:t>
                  </w:r>
                </w:p>
              </w:tc>
              <w:tc>
                <w:tcPr>
                  <w:tcW w:w="473" w:type="dxa"/>
                  <w:shd w:val="clear" w:color="auto" w:fill="C5E0B3" w:themeFill="accent6" w:themeFillTint="66"/>
                  <w:vAlign w:val="center"/>
                </w:tcPr>
                <w:p w14:paraId="481B61CE"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tcPr>
                <w:p w14:paraId="5D83F154" w14:textId="77777777" w:rsidR="00C32C86" w:rsidRDefault="00C32C86" w:rsidP="00D96D9F">
                  <w:pPr>
                    <w:rPr>
                      <w:rFonts w:asciiTheme="minorHAnsi" w:hAnsiTheme="minorHAnsi" w:cstheme="minorHAnsi"/>
                      <w:szCs w:val="24"/>
                    </w:rPr>
                  </w:pPr>
                </w:p>
              </w:tc>
              <w:tc>
                <w:tcPr>
                  <w:tcW w:w="454" w:type="dxa"/>
                </w:tcPr>
                <w:p w14:paraId="29CE0706" w14:textId="77777777" w:rsidR="00C32C86" w:rsidRPr="00612BBE" w:rsidRDefault="00D3060E" w:rsidP="00612BBE">
                  <w:pPr>
                    <w:jc w:val="center"/>
                    <w:rPr>
                      <w:rFonts w:asciiTheme="minorHAnsi" w:hAnsiTheme="minorHAnsi" w:cstheme="minorHAnsi"/>
                      <w:sz w:val="16"/>
                      <w:szCs w:val="16"/>
                    </w:rPr>
                  </w:pPr>
                  <w:r>
                    <w:rPr>
                      <w:rFonts w:ascii="Calibri" w:eastAsia="Calibri" w:hAnsi="Calibri" w:cs="Times New Roman"/>
                      <w:sz w:val="16"/>
                      <w:szCs w:val="16"/>
                      <w:lang w:val="cy-GB"/>
                    </w:rPr>
                    <w:t>Gwella Cysylltiadau Dinesig</w:t>
                  </w:r>
                </w:p>
              </w:tc>
            </w:tr>
            <w:tr w:rsidR="00755F19" w14:paraId="48868A0F" w14:textId="77777777" w:rsidTr="00C32C86">
              <w:tc>
                <w:tcPr>
                  <w:tcW w:w="7406" w:type="dxa"/>
                </w:tcPr>
                <w:p w14:paraId="1BFD0439"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 xml:space="preserve">Cynnal parhad yn y cyllid ar gyfer cyflogau 4 swydd allweddol sy'n ymwneud â Bargen Twf y Gogledd a Fframwaith Rhagoriaeth Ymchwil 2021 a ariennir ar hyn o bryd drwy gynllun Cryfhau Sylfaen Ymchwil Cymru HEFCW. </w:t>
                  </w:r>
                </w:p>
              </w:tc>
              <w:tc>
                <w:tcPr>
                  <w:tcW w:w="473" w:type="dxa"/>
                  <w:shd w:val="clear" w:color="auto" w:fill="C5E0B3" w:themeFill="accent6" w:themeFillTint="66"/>
                  <w:vAlign w:val="center"/>
                </w:tcPr>
                <w:p w14:paraId="5497B089"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tcPr>
                <w:p w14:paraId="5A5C4997" w14:textId="77777777" w:rsidR="00C32C86" w:rsidRDefault="00C32C86" w:rsidP="00D96D9F">
                  <w:pPr>
                    <w:rPr>
                      <w:rFonts w:asciiTheme="minorHAnsi" w:hAnsiTheme="minorHAnsi" w:cstheme="minorHAnsi"/>
                      <w:szCs w:val="24"/>
                    </w:rPr>
                  </w:pPr>
                </w:p>
              </w:tc>
              <w:tc>
                <w:tcPr>
                  <w:tcW w:w="454" w:type="dxa"/>
                </w:tcPr>
                <w:p w14:paraId="21800D2F" w14:textId="77777777" w:rsidR="00C32C86" w:rsidRPr="00612BBE" w:rsidRDefault="00D3060E" w:rsidP="00612BBE">
                  <w:pPr>
                    <w:jc w:val="center"/>
                    <w:rPr>
                      <w:rFonts w:asciiTheme="minorHAnsi" w:hAnsiTheme="minorHAnsi" w:cstheme="minorHAnsi"/>
                      <w:sz w:val="16"/>
                      <w:szCs w:val="16"/>
                    </w:rPr>
                  </w:pPr>
                  <w:r>
                    <w:rPr>
                      <w:rFonts w:ascii="Calibri" w:eastAsia="Calibri" w:hAnsi="Calibri" w:cs="Times New Roman"/>
                      <w:sz w:val="16"/>
                      <w:szCs w:val="16"/>
                      <w:lang w:val="cy-GB"/>
                    </w:rPr>
                    <w:t>Manteisio ar fuddsoddiad cyfalaf strategol “ar sail lle” - “Codi rhanbarthau i lefel uwch”</w:t>
                  </w:r>
                </w:p>
              </w:tc>
            </w:tr>
            <w:tr w:rsidR="00755F19" w14:paraId="2B24BC6F" w14:textId="77777777" w:rsidTr="00C32C86">
              <w:tc>
                <w:tcPr>
                  <w:tcW w:w="7406" w:type="dxa"/>
                </w:tcPr>
                <w:p w14:paraId="6C6B2DF3"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 xml:space="preserve">Buddsoddi mewn swyddi newydd allweddol sy'n gysylltiedig â chysylltiadau â busnesau gan ganolbwyntio ar fyfyrwyr (Swyddog </w:t>
                  </w:r>
                  <w:r>
                    <w:rPr>
                      <w:rFonts w:ascii="Calibri" w:eastAsia="Calibri" w:hAnsi="Calibri" w:cs="Times New Roman"/>
                      <w:sz w:val="20"/>
                      <w:szCs w:val="20"/>
                      <w:lang w:val="cy-GB"/>
                    </w:rPr>
                    <w:lastRenderedPageBreak/>
                    <w:t xml:space="preserve">Cyflogadwyedd ac Ymgysylltu â Busnesau, Cydlynydd Prentisiaethau Gradd). </w:t>
                  </w:r>
                </w:p>
              </w:tc>
              <w:tc>
                <w:tcPr>
                  <w:tcW w:w="473" w:type="dxa"/>
                  <w:shd w:val="clear" w:color="auto" w:fill="C5E0B3" w:themeFill="accent6" w:themeFillTint="66"/>
                  <w:vAlign w:val="center"/>
                </w:tcPr>
                <w:p w14:paraId="66CEAE93"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lastRenderedPageBreak/>
                    <w:t>X</w:t>
                  </w:r>
                </w:p>
              </w:tc>
              <w:tc>
                <w:tcPr>
                  <w:tcW w:w="473" w:type="dxa"/>
                </w:tcPr>
                <w:p w14:paraId="220C1B71" w14:textId="77777777" w:rsidR="00C32C86" w:rsidRDefault="00C32C86" w:rsidP="00D96D9F">
                  <w:pPr>
                    <w:rPr>
                      <w:rFonts w:asciiTheme="minorHAnsi" w:hAnsiTheme="minorHAnsi" w:cstheme="minorHAnsi"/>
                      <w:szCs w:val="24"/>
                    </w:rPr>
                  </w:pPr>
                </w:p>
              </w:tc>
              <w:tc>
                <w:tcPr>
                  <w:tcW w:w="454" w:type="dxa"/>
                </w:tcPr>
                <w:p w14:paraId="45856FF4" w14:textId="77777777" w:rsidR="00C32C86" w:rsidRPr="00612BBE" w:rsidRDefault="00D3060E" w:rsidP="00612BBE">
                  <w:pPr>
                    <w:jc w:val="center"/>
                    <w:rPr>
                      <w:rFonts w:asciiTheme="minorHAnsi" w:hAnsiTheme="minorHAnsi" w:cstheme="minorHAnsi"/>
                      <w:sz w:val="16"/>
                      <w:szCs w:val="16"/>
                    </w:rPr>
                  </w:pPr>
                  <w:r>
                    <w:rPr>
                      <w:rFonts w:ascii="Calibri" w:eastAsia="Calibri" w:hAnsi="Calibri" w:cs="Times New Roman"/>
                      <w:sz w:val="16"/>
                      <w:szCs w:val="16"/>
                      <w:lang w:val="cy-GB"/>
                    </w:rPr>
                    <w:t xml:space="preserve">Mynd i'r afael â Bylchau Gallu allweddol o ran </w:t>
                  </w:r>
                  <w:r>
                    <w:rPr>
                      <w:rFonts w:ascii="Calibri" w:eastAsia="Calibri" w:hAnsi="Calibri" w:cs="Times New Roman"/>
                      <w:sz w:val="16"/>
                      <w:szCs w:val="16"/>
                      <w:lang w:val="cy-GB"/>
                    </w:rPr>
                    <w:lastRenderedPageBreak/>
                    <w:t>darpariaeth a chefnogaeth</w:t>
                  </w:r>
                </w:p>
              </w:tc>
            </w:tr>
            <w:tr w:rsidR="00755F19" w14:paraId="58880B2F" w14:textId="77777777" w:rsidTr="005546AD">
              <w:tc>
                <w:tcPr>
                  <w:tcW w:w="7406" w:type="dxa"/>
                </w:tcPr>
                <w:p w14:paraId="3B5DAB2B" w14:textId="6A427A8C" w:rsidR="00C32C86" w:rsidRPr="00AE0AB3" w:rsidRDefault="00285CD4" w:rsidP="00AC55FD">
                  <w:pPr>
                    <w:pStyle w:val="ListParagraph"/>
                    <w:numPr>
                      <w:ilvl w:val="0"/>
                      <w:numId w:val="32"/>
                    </w:numPr>
                    <w:rPr>
                      <w:rFonts w:ascii="Calibri" w:eastAsia="Calibri" w:hAnsi="Calibri" w:cs="Times New Roman"/>
                      <w:sz w:val="20"/>
                      <w:szCs w:val="20"/>
                    </w:rPr>
                  </w:pPr>
                  <w:r>
                    <w:rPr>
                      <w:rFonts w:ascii="Calibri" w:hAnsi="Calibri" w:cs="Calibri"/>
                      <w:sz w:val="20"/>
                      <w:szCs w:val="20"/>
                      <w:lang w:val="cy-GB"/>
                    </w:rPr>
                    <w:lastRenderedPageBreak/>
                    <w:t xml:space="preserve">Buddsoddi mewn swyddi newydd allweddol mewn </w:t>
                  </w:r>
                  <w:r w:rsidR="00151A98">
                    <w:rPr>
                      <w:rFonts w:ascii="Calibri" w:hAnsi="Calibri" w:cs="Calibri"/>
                      <w:sz w:val="20"/>
                      <w:szCs w:val="20"/>
                      <w:lang w:val="cy-GB"/>
                    </w:rPr>
                    <w:t>cyfnewid g</w:t>
                  </w:r>
                  <w:r>
                    <w:rPr>
                      <w:rFonts w:ascii="Calibri" w:hAnsi="Calibri" w:cs="Calibri"/>
                      <w:sz w:val="20"/>
                      <w:szCs w:val="20"/>
                      <w:lang w:val="cy-GB"/>
                    </w:rPr>
                    <w:t>wybodaeth a masnacheiddio i gefnogi mwy o ymgysylltiad gyda busnesau ar draws Gogledd Cymru i gynyddu gweithgarwch cyfnewid gwybodaeth a masnacheiddio a chipio UKRI yn y Brifysgol.</w:t>
                  </w:r>
                </w:p>
              </w:tc>
              <w:tc>
                <w:tcPr>
                  <w:tcW w:w="473" w:type="dxa"/>
                </w:tcPr>
                <w:p w14:paraId="137C56FB"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2421A42A"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54" w:type="dxa"/>
                  <w:shd w:val="clear" w:color="auto" w:fill="auto"/>
                </w:tcPr>
                <w:p w14:paraId="39A3B5F3" w14:textId="77777777" w:rsidR="00C32C86" w:rsidRPr="00612BBE" w:rsidRDefault="00D3060E" w:rsidP="00612BBE">
                  <w:pPr>
                    <w:jc w:val="center"/>
                    <w:rPr>
                      <w:rFonts w:asciiTheme="minorHAnsi" w:hAnsiTheme="minorHAnsi" w:cstheme="minorHAnsi"/>
                      <w:b/>
                      <w:bCs/>
                      <w:sz w:val="16"/>
                      <w:szCs w:val="16"/>
                    </w:rPr>
                  </w:pPr>
                  <w:r>
                    <w:rPr>
                      <w:rFonts w:ascii="Calibri" w:eastAsia="Calibri" w:hAnsi="Calibri" w:cs="Times New Roman"/>
                      <w:sz w:val="16"/>
                      <w:szCs w:val="16"/>
                      <w:lang w:val="cy-GB"/>
                    </w:rPr>
                    <w:t>Mynd i'r afael â Bylchau Gallu allweddol o ran darpariaeth a chefnogaeth</w:t>
                  </w:r>
                </w:p>
              </w:tc>
            </w:tr>
            <w:tr w:rsidR="00755F19" w14:paraId="1456B922" w14:textId="77777777" w:rsidTr="005546AD">
              <w:trPr>
                <w:trHeight w:val="873"/>
              </w:trPr>
              <w:tc>
                <w:tcPr>
                  <w:tcW w:w="7406" w:type="dxa"/>
                </w:tcPr>
                <w:p w14:paraId="7621F718" w14:textId="77777777" w:rsidR="00C32C86" w:rsidRPr="00AE0AB3" w:rsidRDefault="00D3060E" w:rsidP="00AC55FD">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lang w:val="cy-GB"/>
                    </w:rPr>
                    <w:t>Buddsoddi mewn isadeiledd craidd i gefnogi darpariaeth y timau uchod yn ddigonol a mynd i'r afael â diffyg cydnabyddedig mewn adnoddau (h.y. contractau, ymgynghoriaeth, gweinyddiaeth ariannol a chostio projectau, nawdd a digwyddiadau). Cyfleoedd hyfforddi a rhwydweithio i staff academaidd.</w:t>
                  </w:r>
                </w:p>
              </w:tc>
              <w:tc>
                <w:tcPr>
                  <w:tcW w:w="473" w:type="dxa"/>
                </w:tcPr>
                <w:p w14:paraId="10113893"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7FB425C2"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54" w:type="dxa"/>
                  <w:shd w:val="clear" w:color="auto" w:fill="auto"/>
                </w:tcPr>
                <w:p w14:paraId="3D1972D2" w14:textId="77777777" w:rsidR="00C32C86" w:rsidRPr="00612BBE" w:rsidRDefault="00D3060E" w:rsidP="00612BBE">
                  <w:pPr>
                    <w:jc w:val="center"/>
                    <w:rPr>
                      <w:rFonts w:asciiTheme="minorHAnsi" w:hAnsiTheme="minorHAnsi" w:cstheme="minorHAnsi"/>
                      <w:b/>
                      <w:bCs/>
                      <w:sz w:val="16"/>
                      <w:szCs w:val="16"/>
                    </w:rPr>
                  </w:pPr>
                  <w:r>
                    <w:rPr>
                      <w:rFonts w:ascii="Calibri" w:eastAsia="Calibri" w:hAnsi="Calibri" w:cs="Times New Roman"/>
                      <w:sz w:val="16"/>
                      <w:szCs w:val="16"/>
                      <w:lang w:val="cy-GB"/>
                    </w:rPr>
                    <w:t>Mynd i'r afael â Bylchau Gallu allweddol o ran darpariaeth a chefnogaeth</w:t>
                  </w:r>
                </w:p>
              </w:tc>
            </w:tr>
            <w:tr w:rsidR="00755F19" w14:paraId="5343E74C" w14:textId="77777777" w:rsidTr="005546AD">
              <w:tc>
                <w:tcPr>
                  <w:tcW w:w="7406" w:type="dxa"/>
                </w:tcPr>
                <w:p w14:paraId="5E0914D5" w14:textId="77777777" w:rsidR="00C32C86" w:rsidRPr="00AE0AB3" w:rsidRDefault="00D3060E" w:rsidP="00AC55FD">
                  <w:pPr>
                    <w:pStyle w:val="ListParagraph"/>
                    <w:numPr>
                      <w:ilvl w:val="0"/>
                      <w:numId w:val="32"/>
                    </w:numPr>
                    <w:rPr>
                      <w:rFonts w:asciiTheme="minorHAnsi" w:hAnsiTheme="minorHAnsi" w:cstheme="minorHAnsi"/>
                      <w:szCs w:val="24"/>
                    </w:rPr>
                  </w:pPr>
                  <w:r>
                    <w:rPr>
                      <w:rFonts w:ascii="Calibri" w:eastAsia="Calibri" w:hAnsi="Calibri" w:cs="Times New Roman"/>
                      <w:sz w:val="20"/>
                      <w:szCs w:val="20"/>
                      <w:lang w:val="cy-GB"/>
                    </w:rPr>
                    <w:t xml:space="preserve">Costau cymwys ac eithrio cyflogau Cyfnewid Gwybodaeth a Masnacheiddio (e.e. eiddo deallusol, hyfforddiant (Crwsibl Cymru), cynadleddau a digwyddiadau, tanysgrifiadau (Bwrdd Uchelgais Economaidd Gogledd Cymru). </w:t>
                  </w:r>
                </w:p>
              </w:tc>
              <w:tc>
                <w:tcPr>
                  <w:tcW w:w="473" w:type="dxa"/>
                </w:tcPr>
                <w:p w14:paraId="1D711429"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161F2823" w14:textId="77777777" w:rsidR="00C32C86" w:rsidRPr="00DD461D" w:rsidRDefault="00D3060E" w:rsidP="00D96D9F">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54" w:type="dxa"/>
                  <w:shd w:val="clear" w:color="auto" w:fill="auto"/>
                </w:tcPr>
                <w:p w14:paraId="445385E1" w14:textId="77777777" w:rsidR="00C32C86" w:rsidRPr="00612BBE" w:rsidRDefault="00D3060E" w:rsidP="00612BBE">
                  <w:pPr>
                    <w:jc w:val="center"/>
                    <w:rPr>
                      <w:rFonts w:asciiTheme="minorHAnsi" w:hAnsiTheme="minorHAnsi" w:cstheme="minorHAnsi"/>
                      <w:b/>
                      <w:bCs/>
                      <w:sz w:val="16"/>
                      <w:szCs w:val="16"/>
                    </w:rPr>
                  </w:pPr>
                  <w:r>
                    <w:rPr>
                      <w:rFonts w:ascii="Calibri" w:eastAsia="Calibri" w:hAnsi="Calibri" w:cs="Times New Roman"/>
                      <w:sz w:val="16"/>
                      <w:szCs w:val="16"/>
                      <w:lang w:val="cy-GB"/>
                    </w:rPr>
                    <w:t>Rhoi gwybodaeth a gwybodaeth ymarferol arbennig ar waith i wneud enillion masnachol</w:t>
                  </w:r>
                </w:p>
              </w:tc>
            </w:tr>
            <w:tr w:rsidR="00755F19" w14:paraId="335BDF47" w14:textId="77777777" w:rsidTr="00C32C86">
              <w:tc>
                <w:tcPr>
                  <w:tcW w:w="7406" w:type="dxa"/>
                </w:tcPr>
                <w:p w14:paraId="6F0D314A" w14:textId="77777777" w:rsidR="00C32C86" w:rsidRPr="009B6EBD" w:rsidRDefault="00D3060E" w:rsidP="00135985">
                  <w:pPr>
                    <w:rPr>
                      <w:rFonts w:ascii="Calibri" w:eastAsia="Calibri" w:hAnsi="Calibri" w:cs="Times New Roman"/>
                      <w:sz w:val="20"/>
                      <w:szCs w:val="20"/>
                    </w:rPr>
                  </w:pPr>
                  <w:r>
                    <w:rPr>
                      <w:rFonts w:ascii="Calibri" w:eastAsia="Calibri" w:hAnsi="Calibri" w:cs="Calibri"/>
                      <w:b/>
                      <w:bCs/>
                      <w:szCs w:val="24"/>
                      <w:lang w:val="cy-GB"/>
                    </w:rPr>
                    <w:t>Cronfa Arloesi Ymchwil Cymru - Grant Capasiti</w:t>
                  </w:r>
                </w:p>
              </w:tc>
              <w:tc>
                <w:tcPr>
                  <w:tcW w:w="473" w:type="dxa"/>
                  <w:shd w:val="clear" w:color="auto" w:fill="auto"/>
                </w:tcPr>
                <w:p w14:paraId="6828C630" w14:textId="77777777" w:rsidR="00C32C86" w:rsidRPr="00DD461D" w:rsidRDefault="00C32C86" w:rsidP="00135985">
                  <w:pPr>
                    <w:jc w:val="center"/>
                    <w:rPr>
                      <w:rFonts w:asciiTheme="minorHAnsi" w:hAnsiTheme="minorHAnsi" w:cstheme="minorHAnsi"/>
                      <w:b/>
                      <w:bCs/>
                      <w:sz w:val="20"/>
                      <w:szCs w:val="20"/>
                    </w:rPr>
                  </w:pPr>
                </w:p>
              </w:tc>
              <w:tc>
                <w:tcPr>
                  <w:tcW w:w="473" w:type="dxa"/>
                  <w:shd w:val="clear" w:color="auto" w:fill="auto"/>
                  <w:vAlign w:val="center"/>
                </w:tcPr>
                <w:p w14:paraId="7F480543" w14:textId="77777777" w:rsidR="00C32C86" w:rsidRDefault="00C32C86" w:rsidP="005029AB">
                  <w:pPr>
                    <w:rPr>
                      <w:rFonts w:asciiTheme="minorHAnsi" w:hAnsiTheme="minorHAnsi" w:cstheme="minorHAnsi"/>
                      <w:szCs w:val="24"/>
                    </w:rPr>
                  </w:pPr>
                </w:p>
              </w:tc>
              <w:tc>
                <w:tcPr>
                  <w:tcW w:w="454" w:type="dxa"/>
                </w:tcPr>
                <w:p w14:paraId="08FED5C7" w14:textId="77777777" w:rsidR="00C32C86" w:rsidRDefault="00C32C86" w:rsidP="005029AB">
                  <w:pPr>
                    <w:rPr>
                      <w:rFonts w:asciiTheme="minorHAnsi" w:hAnsiTheme="minorHAnsi" w:cstheme="minorHAnsi"/>
                      <w:szCs w:val="24"/>
                    </w:rPr>
                  </w:pPr>
                </w:p>
              </w:tc>
            </w:tr>
            <w:tr w:rsidR="00755F19" w14:paraId="7DDD22BC" w14:textId="77777777" w:rsidTr="00EC48C9">
              <w:tc>
                <w:tcPr>
                  <w:tcW w:w="7406" w:type="dxa"/>
                  <w:shd w:val="clear" w:color="auto" w:fill="F2F2F2" w:themeFill="background1" w:themeFillShade="F2"/>
                </w:tcPr>
                <w:p w14:paraId="6691722B" w14:textId="77777777" w:rsidR="00C32C86" w:rsidRPr="00AE0AB3" w:rsidRDefault="00D3060E" w:rsidP="00AC55FD">
                  <w:pPr>
                    <w:pStyle w:val="ListParagraph"/>
                    <w:numPr>
                      <w:ilvl w:val="0"/>
                      <w:numId w:val="33"/>
                    </w:numPr>
                    <w:rPr>
                      <w:rFonts w:ascii="Calibri" w:eastAsia="Calibri" w:hAnsi="Calibri" w:cs="Times New Roman"/>
                      <w:sz w:val="20"/>
                      <w:szCs w:val="20"/>
                    </w:rPr>
                  </w:pPr>
                  <w:r>
                    <w:rPr>
                      <w:rFonts w:ascii="Calibri" w:eastAsia="Calibri" w:hAnsi="Calibri" w:cs="Times New Roman"/>
                      <w:sz w:val="20"/>
                      <w:szCs w:val="20"/>
                      <w:lang w:val="cy-GB"/>
                    </w:rPr>
                    <w:t>Talu costau craidd y timau Ymchwil ac Arloesi yn y Swyddfa Ymchwil, Arloesi ac Effaith</w:t>
                  </w:r>
                </w:p>
              </w:tc>
              <w:tc>
                <w:tcPr>
                  <w:tcW w:w="473" w:type="dxa"/>
                  <w:shd w:val="clear" w:color="auto" w:fill="C5E0B3" w:themeFill="accent6" w:themeFillTint="66"/>
                  <w:vAlign w:val="center"/>
                </w:tcPr>
                <w:p w14:paraId="74D5D17B" w14:textId="77777777" w:rsidR="00C32C86" w:rsidRPr="00DD461D" w:rsidRDefault="00D3060E" w:rsidP="00135985">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shd w:val="clear" w:color="auto" w:fill="auto"/>
                  <w:vAlign w:val="center"/>
                </w:tcPr>
                <w:p w14:paraId="49D2512C" w14:textId="77777777" w:rsidR="00C32C86" w:rsidRDefault="00C32C86" w:rsidP="00F16F59">
                  <w:pPr>
                    <w:rPr>
                      <w:rFonts w:asciiTheme="minorHAnsi" w:hAnsiTheme="minorHAnsi" w:cstheme="minorHAnsi"/>
                      <w:szCs w:val="24"/>
                    </w:rPr>
                  </w:pPr>
                </w:p>
              </w:tc>
              <w:tc>
                <w:tcPr>
                  <w:tcW w:w="454" w:type="dxa"/>
                </w:tcPr>
                <w:p w14:paraId="2480D7A2" w14:textId="77777777" w:rsidR="00C32C86" w:rsidRDefault="00C32C86" w:rsidP="00F16F59">
                  <w:pPr>
                    <w:rPr>
                      <w:rFonts w:asciiTheme="minorHAnsi" w:hAnsiTheme="minorHAnsi" w:cstheme="minorHAnsi"/>
                      <w:szCs w:val="24"/>
                    </w:rPr>
                  </w:pPr>
                </w:p>
              </w:tc>
            </w:tr>
            <w:tr w:rsidR="00755F19" w14:paraId="34977C3A" w14:textId="77777777" w:rsidTr="00EC48C9">
              <w:tc>
                <w:tcPr>
                  <w:tcW w:w="7406" w:type="dxa"/>
                  <w:shd w:val="clear" w:color="auto" w:fill="F2F2F2" w:themeFill="background1" w:themeFillShade="F2"/>
                </w:tcPr>
                <w:p w14:paraId="278A920A" w14:textId="77777777" w:rsidR="00C32C86" w:rsidRPr="00AE0AB3" w:rsidRDefault="00D3060E" w:rsidP="00AC55FD">
                  <w:pPr>
                    <w:pStyle w:val="ListParagraph"/>
                    <w:numPr>
                      <w:ilvl w:val="0"/>
                      <w:numId w:val="33"/>
                    </w:numPr>
                    <w:rPr>
                      <w:rFonts w:ascii="Calibri" w:eastAsia="Calibri" w:hAnsi="Calibri" w:cs="Times New Roman"/>
                      <w:sz w:val="20"/>
                      <w:szCs w:val="20"/>
                    </w:rPr>
                  </w:pPr>
                  <w:r>
                    <w:rPr>
                      <w:rFonts w:ascii="Calibri" w:eastAsia="Calibri" w:hAnsi="Calibri" w:cs="Times New Roman"/>
                      <w:sz w:val="20"/>
                      <w:szCs w:val="20"/>
                      <w:lang w:val="cy-GB"/>
                    </w:rPr>
                    <w:t>Costau cymwys ac eithrio cyflogau Cyfnewid Gwybodaeth a Masnacheiddio (e.e. eiddo deallusol, hyfforddiant, cynadleddau a digwyddiadau, tanysgrifiadau). (Sylfaen wybodaeth well)</w:t>
                  </w:r>
                </w:p>
              </w:tc>
              <w:tc>
                <w:tcPr>
                  <w:tcW w:w="473" w:type="dxa"/>
                  <w:shd w:val="clear" w:color="auto" w:fill="C5E0B3" w:themeFill="accent6" w:themeFillTint="66"/>
                  <w:vAlign w:val="center"/>
                </w:tcPr>
                <w:p w14:paraId="0A115A56" w14:textId="77777777" w:rsidR="00C32C86" w:rsidRPr="00DD461D" w:rsidRDefault="00D3060E" w:rsidP="00135985">
                  <w:pPr>
                    <w:jc w:val="center"/>
                    <w:rPr>
                      <w:rFonts w:asciiTheme="minorHAnsi" w:hAnsiTheme="minorHAnsi" w:cstheme="minorHAnsi"/>
                      <w:b/>
                      <w:bCs/>
                      <w:sz w:val="20"/>
                      <w:szCs w:val="20"/>
                    </w:rPr>
                  </w:pPr>
                  <w:r>
                    <w:rPr>
                      <w:rFonts w:ascii="Calibri" w:eastAsia="Calibri" w:hAnsi="Calibri" w:cs="Calibri"/>
                      <w:b/>
                      <w:bCs/>
                      <w:sz w:val="20"/>
                      <w:szCs w:val="20"/>
                      <w:lang w:val="cy-GB"/>
                    </w:rPr>
                    <w:t>X</w:t>
                  </w:r>
                </w:p>
              </w:tc>
              <w:tc>
                <w:tcPr>
                  <w:tcW w:w="473" w:type="dxa"/>
                  <w:shd w:val="clear" w:color="auto" w:fill="auto"/>
                  <w:vAlign w:val="center"/>
                </w:tcPr>
                <w:p w14:paraId="56C33A68" w14:textId="77777777" w:rsidR="00C32C86" w:rsidRDefault="00C32C86" w:rsidP="00F16F59">
                  <w:pPr>
                    <w:rPr>
                      <w:rFonts w:asciiTheme="minorHAnsi" w:hAnsiTheme="minorHAnsi" w:cstheme="minorHAnsi"/>
                      <w:szCs w:val="24"/>
                    </w:rPr>
                  </w:pPr>
                </w:p>
              </w:tc>
              <w:tc>
                <w:tcPr>
                  <w:tcW w:w="454" w:type="dxa"/>
                </w:tcPr>
                <w:p w14:paraId="1AA48538" w14:textId="77777777" w:rsidR="00C32C86" w:rsidRPr="00AC5CE6" w:rsidRDefault="00D3060E" w:rsidP="00AC5CE6">
                  <w:pPr>
                    <w:jc w:val="center"/>
                    <w:rPr>
                      <w:rFonts w:asciiTheme="minorHAnsi" w:hAnsiTheme="minorHAnsi" w:cstheme="minorHAnsi"/>
                      <w:sz w:val="16"/>
                      <w:szCs w:val="16"/>
                    </w:rPr>
                  </w:pPr>
                  <w:r>
                    <w:rPr>
                      <w:rFonts w:ascii="Calibri" w:eastAsia="Calibri" w:hAnsi="Calibri" w:cs="Calibri"/>
                      <w:sz w:val="16"/>
                      <w:szCs w:val="16"/>
                      <w:lang w:val="cy-GB"/>
                    </w:rPr>
                    <w:t>Sylfaen wybodaeth well</w:t>
                  </w:r>
                </w:p>
              </w:tc>
            </w:tr>
          </w:tbl>
          <w:p w14:paraId="32859077" w14:textId="77777777" w:rsidR="00FB7DB7" w:rsidRPr="00221372" w:rsidRDefault="00FB7DB7" w:rsidP="00036E38">
            <w:pPr>
              <w:rPr>
                <w:rFonts w:cs="Arial"/>
                <w:szCs w:val="24"/>
              </w:rPr>
            </w:pPr>
          </w:p>
        </w:tc>
      </w:tr>
    </w:tbl>
    <w:p w14:paraId="3A517C38" w14:textId="77777777" w:rsidR="00FB7DB7" w:rsidRDefault="00FB7DB7"/>
    <w:tbl>
      <w:tblPr>
        <w:tblStyle w:val="TableGrid"/>
        <w:tblW w:w="0" w:type="auto"/>
        <w:tblLook w:val="04A0" w:firstRow="1" w:lastRow="0" w:firstColumn="1" w:lastColumn="0" w:noHBand="0" w:noVBand="1"/>
      </w:tblPr>
      <w:tblGrid>
        <w:gridCol w:w="9016"/>
      </w:tblGrid>
      <w:tr w:rsidR="00755F19" w14:paraId="26DF4CC2" w14:textId="77777777" w:rsidTr="00F837FB">
        <w:tc>
          <w:tcPr>
            <w:tcW w:w="9016" w:type="dxa"/>
            <w:shd w:val="clear" w:color="auto" w:fill="FBE4D5" w:themeFill="accent2" w:themeFillTint="33"/>
          </w:tcPr>
          <w:p w14:paraId="631744B6" w14:textId="77777777" w:rsidR="00FB7DB7" w:rsidRDefault="00D3060E" w:rsidP="009C4C88">
            <w:pPr>
              <w:rPr>
                <w:rFonts w:cs="Arial"/>
                <w:b/>
                <w:szCs w:val="24"/>
              </w:rPr>
            </w:pPr>
            <w:r>
              <w:rPr>
                <w:rFonts w:eastAsia="Arial" w:cs="Arial"/>
                <w:b/>
                <w:bCs/>
                <w:szCs w:val="24"/>
                <w:lang w:val="cy-GB"/>
              </w:rPr>
              <w:t>Adran B: Cynnwys penodol</w:t>
            </w:r>
          </w:p>
          <w:p w14:paraId="0EB3E831" w14:textId="77777777" w:rsidR="004B2B56" w:rsidRPr="00221372" w:rsidRDefault="004B2B56" w:rsidP="009C4C88">
            <w:pPr>
              <w:rPr>
                <w:rFonts w:cs="Arial"/>
                <w:b/>
                <w:szCs w:val="24"/>
              </w:rPr>
            </w:pPr>
          </w:p>
        </w:tc>
      </w:tr>
      <w:tr w:rsidR="00755F19" w14:paraId="6A2F1258" w14:textId="77777777" w:rsidTr="00F837FB">
        <w:tc>
          <w:tcPr>
            <w:tcW w:w="9016" w:type="dxa"/>
            <w:shd w:val="clear" w:color="auto" w:fill="FBE4D5" w:themeFill="accent2" w:themeFillTint="33"/>
          </w:tcPr>
          <w:p w14:paraId="5F9087B7" w14:textId="77777777" w:rsidR="009C4C88" w:rsidRDefault="00D3060E" w:rsidP="00D4595F">
            <w:pPr>
              <w:pStyle w:val="ListParagraph"/>
              <w:numPr>
                <w:ilvl w:val="0"/>
                <w:numId w:val="1"/>
              </w:numPr>
              <w:rPr>
                <w:rFonts w:cs="Arial"/>
                <w:b/>
                <w:szCs w:val="24"/>
              </w:rPr>
            </w:pPr>
            <w:r>
              <w:rPr>
                <w:rFonts w:eastAsia="Arial" w:cs="Arial"/>
                <w:b/>
                <w:bCs/>
                <w:szCs w:val="24"/>
                <w:lang w:val="cy-GB"/>
              </w:rPr>
              <w:t xml:space="preserve">Masnacheiddio / gweithgarwch cynhyrchu incwm </w:t>
            </w:r>
          </w:p>
          <w:p w14:paraId="46B35E22" w14:textId="77777777" w:rsidR="004B2B56" w:rsidRPr="009C4C88" w:rsidRDefault="004B2B56" w:rsidP="00700748">
            <w:pPr>
              <w:rPr>
                <w:rFonts w:cs="Arial"/>
                <w:b/>
                <w:szCs w:val="24"/>
              </w:rPr>
            </w:pPr>
          </w:p>
        </w:tc>
      </w:tr>
      <w:tr w:rsidR="00755F19" w14:paraId="721E1798" w14:textId="77777777" w:rsidTr="00FB7DB7">
        <w:tc>
          <w:tcPr>
            <w:tcW w:w="9016" w:type="dxa"/>
          </w:tcPr>
          <w:p w14:paraId="2ADFAB90" w14:textId="77777777" w:rsidR="00700748" w:rsidRPr="00285CD4" w:rsidRDefault="00D3060E" w:rsidP="00700748">
            <w:pPr>
              <w:rPr>
                <w:rFonts w:cs="Arial"/>
                <w:i/>
                <w:sz w:val="22"/>
                <w:lang w:val="cy-GB"/>
              </w:rPr>
            </w:pPr>
            <w:r>
              <w:rPr>
                <w:rFonts w:eastAsia="Arial" w:cs="Arial"/>
                <w:i/>
                <w:iCs/>
                <w:sz w:val="22"/>
                <w:lang w:val="cy-GB"/>
              </w:rPr>
              <w:t xml:space="preserve">Nod CAYC yw darparu cymhelliant a gwobrwyo perfformiad, yn arbennig yn nhermau caffael incwm allanol. Amlinellwch gyfeiriad y daith, dros y tair blynedd nesaf, a fydd yn </w:t>
            </w:r>
            <w:r>
              <w:rPr>
                <w:rFonts w:eastAsia="Arial" w:cs="Arial"/>
                <w:i/>
                <w:iCs/>
                <w:sz w:val="22"/>
                <w:lang w:val="cy-GB"/>
              </w:rPr>
              <w:lastRenderedPageBreak/>
              <w:t>cefnogi’r gwaith i gyflawni’r dangosyddion perfformiad allweddol a amlinellir yn 3.1.  Rhowch fanylion am feysydd allweddol o fuddsoddiad a thwf. Amlinellwch ble y caiff CAYC ei defnyddio i ychwanegu gwerth i weithgareddau presennol, neu sut y bydd yn cefnogi datblygiadau newydd. Ceir arweiniad pellach ar yr adran hon yng Nghylchlythyr W20/09HE. Dylech lunio eich ymateb yn nhermau ffyniant cymdeithasol ac economaidd ar gyfer Cymru. [Uchafswm o 1,000 o eiriau]</w:t>
            </w:r>
          </w:p>
          <w:p w14:paraId="61C574DF" w14:textId="77777777" w:rsidR="00FB7DB7" w:rsidRPr="00285CD4" w:rsidRDefault="00FB7DB7" w:rsidP="00FB7DB7">
            <w:pPr>
              <w:rPr>
                <w:rFonts w:cs="Arial"/>
                <w:sz w:val="22"/>
                <w:lang w:val="cy-GB"/>
              </w:rPr>
            </w:pPr>
          </w:p>
          <w:p w14:paraId="6F218CBD" w14:textId="77777777" w:rsidR="00AD64DE" w:rsidRPr="00285CD4" w:rsidRDefault="00D3060E" w:rsidP="00FB7DB7">
            <w:pPr>
              <w:rPr>
                <w:rFonts w:asciiTheme="minorHAnsi" w:hAnsiTheme="minorHAnsi" w:cstheme="minorHAnsi"/>
                <w:sz w:val="22"/>
                <w:lang w:val="cy-GB"/>
              </w:rPr>
            </w:pPr>
            <w:r>
              <w:rPr>
                <w:rFonts w:ascii="Calibri" w:eastAsia="Calibri" w:hAnsi="Calibri" w:cs="Calibri"/>
                <w:sz w:val="22"/>
                <w:lang w:val="cy-GB"/>
              </w:rPr>
              <w:t>Mae dull Bangor o ymwneud â masnacheiddio a gweithgarwch cynhyrchu incwm yn cael ei yrru gan y gofynion strategol canlynol:</w:t>
            </w:r>
          </w:p>
          <w:p w14:paraId="752126EB" w14:textId="77777777" w:rsidR="007D0E60" w:rsidRPr="00285CD4" w:rsidRDefault="007D0E60" w:rsidP="00FB7DB7">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387"/>
              <w:gridCol w:w="8403"/>
            </w:tblGrid>
            <w:tr w:rsidR="00755F19" w:rsidRPr="00151A98" w14:paraId="6B3988ED"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13DEF3BE" w14:textId="77777777" w:rsidR="00206DE2" w:rsidRPr="00285CD4" w:rsidRDefault="00D3060E" w:rsidP="00FB7DB7">
                  <w:pPr>
                    <w:rPr>
                      <w:rFonts w:asciiTheme="minorHAnsi" w:hAnsiTheme="minorHAnsi" w:cstheme="minorHAnsi"/>
                      <w:b w:val="0"/>
                      <w:bCs w:val="0"/>
                      <w:sz w:val="22"/>
                      <w:lang w:val="cy-GB"/>
                    </w:rPr>
                  </w:pPr>
                  <w:r>
                    <w:rPr>
                      <w:rFonts w:ascii="Calibri" w:eastAsia="Calibri" w:hAnsi="Calibri" w:cs="Calibri"/>
                      <w:sz w:val="22"/>
                      <w:lang w:val="cy-GB"/>
                    </w:rPr>
                    <w:t>Nodau ar gyfer Masnacheiddio a Gweithgarwch Cynhyrchu Incwm</w:t>
                  </w:r>
                </w:p>
              </w:tc>
            </w:tr>
            <w:tr w:rsidR="00755F19" w14:paraId="324A1718"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1946E230" w14:textId="77777777" w:rsidR="000D025D" w:rsidRPr="00DD66CF" w:rsidRDefault="00D3060E" w:rsidP="000D025D">
                  <w:pPr>
                    <w:jc w:val="center"/>
                    <w:rPr>
                      <w:rFonts w:asciiTheme="minorHAnsi" w:hAnsiTheme="minorHAnsi" w:cstheme="minorHAnsi"/>
                      <w:sz w:val="22"/>
                    </w:rPr>
                  </w:pPr>
                  <w:r>
                    <w:rPr>
                      <w:rFonts w:ascii="Calibri" w:eastAsia="Calibri" w:hAnsi="Calibri" w:cs="Calibri"/>
                      <w:sz w:val="22"/>
                      <w:lang w:val="cy-GB"/>
                    </w:rPr>
                    <w:t>1.</w:t>
                  </w:r>
                </w:p>
              </w:tc>
              <w:tc>
                <w:tcPr>
                  <w:tcW w:w="8403" w:type="dxa"/>
                </w:tcPr>
                <w:p w14:paraId="4F60091A" w14:textId="77777777" w:rsidR="000D025D" w:rsidRPr="00DD66CF" w:rsidRDefault="00D3060E"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Ennill rhagor o incwm ymchwil ac arloesi trwy gystadleuaeth</w:t>
                  </w:r>
                </w:p>
              </w:tc>
            </w:tr>
            <w:tr w:rsidR="00755F19" w14:paraId="54F5FBEB" w14:textId="77777777" w:rsidTr="00755F19">
              <w:tc>
                <w:tcPr>
                  <w:cnfStyle w:val="001000000000" w:firstRow="0" w:lastRow="0" w:firstColumn="1" w:lastColumn="0" w:oddVBand="0" w:evenVBand="0" w:oddHBand="0" w:evenHBand="0" w:firstRowFirstColumn="0" w:firstRowLastColumn="0" w:lastRowFirstColumn="0" w:lastRowLastColumn="0"/>
                  <w:tcW w:w="387" w:type="dxa"/>
                </w:tcPr>
                <w:p w14:paraId="5F64B5BB" w14:textId="77777777" w:rsidR="000D025D" w:rsidRPr="00DD66CF" w:rsidRDefault="00D3060E" w:rsidP="000D025D">
                  <w:pPr>
                    <w:jc w:val="center"/>
                    <w:rPr>
                      <w:rFonts w:asciiTheme="minorHAnsi" w:hAnsiTheme="minorHAnsi" w:cstheme="minorHAnsi"/>
                      <w:sz w:val="22"/>
                    </w:rPr>
                  </w:pPr>
                  <w:r>
                    <w:rPr>
                      <w:rFonts w:ascii="Calibri" w:eastAsia="Calibri" w:hAnsi="Calibri" w:cs="Calibri"/>
                      <w:sz w:val="22"/>
                      <w:lang w:val="cy-GB"/>
                    </w:rPr>
                    <w:t>2</w:t>
                  </w:r>
                  <w:r>
                    <w:rPr>
                      <w:rFonts w:ascii="Calibri" w:eastAsia="Calibri" w:hAnsi="Calibri" w:cs="Calibri"/>
                      <w:b w:val="0"/>
                      <w:bCs w:val="0"/>
                      <w:sz w:val="22"/>
                      <w:lang w:val="cy-GB"/>
                    </w:rPr>
                    <w:t>.</w:t>
                  </w:r>
                </w:p>
              </w:tc>
              <w:tc>
                <w:tcPr>
                  <w:tcW w:w="8403" w:type="dxa"/>
                </w:tcPr>
                <w:p w14:paraId="359CA1BF" w14:textId="77777777" w:rsidR="000D025D" w:rsidRDefault="00D3060E" w:rsidP="00FB7D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Gwireddu Agenda Arloesi ar Sail Lle (Cilgant Arloesi Gogledd Cymru)</w:t>
                  </w:r>
                </w:p>
              </w:tc>
            </w:tr>
            <w:tr w:rsidR="00755F19" w:rsidRPr="00151A98" w14:paraId="4BCE2A38"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7BCE56E9" w14:textId="77777777" w:rsidR="000D025D" w:rsidRPr="00DD66CF" w:rsidRDefault="00D3060E" w:rsidP="000D025D">
                  <w:pPr>
                    <w:jc w:val="center"/>
                    <w:rPr>
                      <w:rFonts w:asciiTheme="minorHAnsi" w:hAnsiTheme="minorHAnsi" w:cstheme="minorHAnsi"/>
                      <w:sz w:val="22"/>
                    </w:rPr>
                  </w:pPr>
                  <w:r>
                    <w:rPr>
                      <w:rFonts w:ascii="Calibri" w:eastAsia="Calibri" w:hAnsi="Calibri" w:cs="Calibri"/>
                      <w:sz w:val="22"/>
                      <w:lang w:val="cy-GB"/>
                    </w:rPr>
                    <w:t>3</w:t>
                  </w:r>
                  <w:r>
                    <w:rPr>
                      <w:rFonts w:ascii="Calibri" w:eastAsia="Calibri" w:hAnsi="Calibri" w:cs="Calibri"/>
                      <w:b w:val="0"/>
                      <w:bCs w:val="0"/>
                      <w:sz w:val="22"/>
                      <w:lang w:val="cy-GB"/>
                    </w:rPr>
                    <w:t>.</w:t>
                  </w:r>
                </w:p>
              </w:tc>
              <w:tc>
                <w:tcPr>
                  <w:tcW w:w="8403" w:type="dxa"/>
                </w:tcPr>
                <w:p w14:paraId="35E9221B" w14:textId="77777777" w:rsidR="000D025D" w:rsidRPr="00285CD4" w:rsidRDefault="00D3060E"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s-ES"/>
                    </w:rPr>
                  </w:pPr>
                  <w:r>
                    <w:rPr>
                      <w:rFonts w:ascii="Calibri" w:eastAsia="Calibri" w:hAnsi="Calibri" w:cs="Calibri"/>
                      <w:sz w:val="22"/>
                      <w:lang w:val="cy-GB"/>
                    </w:rPr>
                    <w:t>Gwella perfformiad sefydliadol o ran y Concordat Cyfnewid Gwybodaeth</w:t>
                  </w:r>
                </w:p>
              </w:tc>
            </w:tr>
            <w:tr w:rsidR="00755F19" w14:paraId="017E8FDB" w14:textId="77777777" w:rsidTr="00755F19">
              <w:tc>
                <w:tcPr>
                  <w:cnfStyle w:val="001000000000" w:firstRow="0" w:lastRow="0" w:firstColumn="1" w:lastColumn="0" w:oddVBand="0" w:evenVBand="0" w:oddHBand="0" w:evenHBand="0" w:firstRowFirstColumn="0" w:firstRowLastColumn="0" w:lastRowFirstColumn="0" w:lastRowLastColumn="0"/>
                  <w:tcW w:w="387" w:type="dxa"/>
                </w:tcPr>
                <w:p w14:paraId="3F3679F7" w14:textId="77777777" w:rsidR="000D025D" w:rsidRPr="00DD66CF" w:rsidRDefault="00D3060E" w:rsidP="000D025D">
                  <w:pPr>
                    <w:jc w:val="center"/>
                    <w:rPr>
                      <w:rFonts w:asciiTheme="minorHAnsi" w:hAnsiTheme="minorHAnsi" w:cstheme="minorHAnsi"/>
                      <w:sz w:val="22"/>
                    </w:rPr>
                  </w:pPr>
                  <w:r>
                    <w:rPr>
                      <w:rFonts w:ascii="Calibri" w:eastAsia="Calibri" w:hAnsi="Calibri" w:cs="Calibri"/>
                      <w:sz w:val="22"/>
                      <w:lang w:val="cy-GB"/>
                    </w:rPr>
                    <w:t>4</w:t>
                  </w:r>
                  <w:r>
                    <w:rPr>
                      <w:rFonts w:ascii="Calibri" w:eastAsia="Calibri" w:hAnsi="Calibri" w:cs="Calibri"/>
                      <w:b w:val="0"/>
                      <w:bCs w:val="0"/>
                      <w:sz w:val="22"/>
                      <w:lang w:val="cy-GB"/>
                    </w:rPr>
                    <w:t>.</w:t>
                  </w:r>
                </w:p>
              </w:tc>
              <w:tc>
                <w:tcPr>
                  <w:tcW w:w="8403" w:type="dxa"/>
                </w:tcPr>
                <w:p w14:paraId="27F1C77B" w14:textId="77777777" w:rsidR="000D025D" w:rsidRDefault="00D3060E" w:rsidP="00FB7D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Gwella ein hisadeiledd ymchwil ac arloesi</w:t>
                  </w:r>
                </w:p>
              </w:tc>
            </w:tr>
            <w:tr w:rsidR="00755F19" w14:paraId="7EBD7ED1"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6F6173B0" w14:textId="77777777" w:rsidR="000D025D" w:rsidRPr="00DD66CF" w:rsidRDefault="00D3060E" w:rsidP="000D025D">
                  <w:pPr>
                    <w:jc w:val="center"/>
                    <w:rPr>
                      <w:rFonts w:asciiTheme="minorHAnsi" w:hAnsiTheme="minorHAnsi" w:cstheme="minorHAnsi"/>
                      <w:sz w:val="22"/>
                    </w:rPr>
                  </w:pPr>
                  <w:r>
                    <w:rPr>
                      <w:rFonts w:ascii="Calibri" w:eastAsia="Calibri" w:hAnsi="Calibri" w:cs="Calibri"/>
                      <w:sz w:val="22"/>
                      <w:lang w:val="cy-GB"/>
                    </w:rPr>
                    <w:t>5</w:t>
                  </w:r>
                  <w:r>
                    <w:rPr>
                      <w:rFonts w:ascii="Calibri" w:eastAsia="Calibri" w:hAnsi="Calibri" w:cs="Calibri"/>
                      <w:b w:val="0"/>
                      <w:bCs w:val="0"/>
                      <w:sz w:val="22"/>
                      <w:lang w:val="cy-GB"/>
                    </w:rPr>
                    <w:t>.</w:t>
                  </w:r>
                </w:p>
              </w:tc>
              <w:tc>
                <w:tcPr>
                  <w:tcW w:w="8403" w:type="dxa"/>
                </w:tcPr>
                <w:p w14:paraId="08A00A72" w14:textId="77777777" w:rsidR="000D025D" w:rsidRDefault="00D3060E"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Datblygu ac ehangu ein portffolio masnacheiddio</w:t>
                  </w:r>
                </w:p>
              </w:tc>
            </w:tr>
          </w:tbl>
          <w:p w14:paraId="46B71C19" w14:textId="77777777" w:rsidR="007D0E60" w:rsidRPr="00172908" w:rsidRDefault="007D0E60" w:rsidP="00FB7DB7">
            <w:pPr>
              <w:rPr>
                <w:rFonts w:asciiTheme="minorHAnsi" w:hAnsiTheme="minorHAnsi" w:cstheme="minorHAnsi"/>
                <w:sz w:val="22"/>
              </w:rPr>
            </w:pPr>
          </w:p>
          <w:p w14:paraId="79BDD4CD" w14:textId="13643A7C" w:rsidR="00640EAC" w:rsidRPr="00285CD4" w:rsidRDefault="00285CD4" w:rsidP="00640EAC">
            <w:pPr>
              <w:jc w:val="both"/>
              <w:rPr>
                <w:rFonts w:asciiTheme="minorHAnsi" w:hAnsiTheme="minorHAnsi" w:cstheme="minorHAnsi"/>
                <w:sz w:val="22"/>
                <w:lang w:val="cy-GB"/>
              </w:rPr>
            </w:pPr>
            <w:r>
              <w:rPr>
                <w:rFonts w:ascii="Calibri" w:hAnsi="Calibri" w:cs="Calibri"/>
                <w:sz w:val="22"/>
                <w:lang w:val="cy-GB"/>
              </w:rPr>
              <w:t xml:space="preserve">Mae hyn yn gydnabyddiaeth bod angen dull gwahanol i ymgysylltu'n llwyddiannus â'r amgylchedd cyllido ôl-Brexit. Mae Prifysgol Bangor wedi elwa'n fawr o’r Cronfeydd Strwythurol, ond yn gyffredinol mae ein hamrywiol ffynonellau cyllido yn anghytbwys, gyda gorddibyniaeth ar gyllid Swyddfa Cyllid Ewropeaidd Cymru i gefnogi gweithgarwch ymchwil ac arloesi, yn enwedig yn absenoldeb ffynonellau eraill o gefnogaeth arloesi ac ymgysylltu. Ochr yn ochr â hyn cydnabyddir ein bod yn rhan o ddaearyddiaeth economaidd unigryw. Mae'r Archwiliadau Gwyddoniaeth ac Arloesi diweddar yn naearyddiaeth </w:t>
            </w:r>
            <w:r>
              <w:rPr>
                <w:rFonts w:ascii="Calibri" w:hAnsi="Calibri" w:cs="Calibri"/>
                <w:b/>
                <w:bCs/>
                <w:sz w:val="22"/>
                <w:lang w:val="cy-GB"/>
              </w:rPr>
              <w:t>'Bwa’r Gogledd Orllewin'</w:t>
            </w:r>
            <w:r>
              <w:rPr>
                <w:rFonts w:ascii="Calibri" w:hAnsi="Calibri" w:cs="Calibri"/>
                <w:sz w:val="22"/>
                <w:lang w:val="cy-GB"/>
              </w:rPr>
              <w:t xml:space="preserve"> wedi ein harwain i ddatblygu achos cryf dros weithgarwch arloesi ar sail lle ar gyfer model </w:t>
            </w:r>
            <w:r>
              <w:rPr>
                <w:rFonts w:ascii="Calibri" w:hAnsi="Calibri" w:cs="Calibri"/>
                <w:b/>
                <w:bCs/>
                <w:sz w:val="22"/>
                <w:lang w:val="cy-GB"/>
              </w:rPr>
              <w:t>Cilgant Arloesi Gogledd Cymru.</w:t>
            </w:r>
            <w:r>
              <w:rPr>
                <w:rFonts w:ascii="Calibri" w:hAnsi="Calibri" w:cs="Calibri"/>
                <w:sz w:val="22"/>
                <w:lang w:val="cy-GB"/>
              </w:rPr>
              <w:t xml:space="preserve"> Ein nod yw darparu Arweinyddiaeth Syniadaeth i’r rhanbarth trwy gydweithredu a chydweithio â phartneriaid rhanbarthol ym mhob sector. Mae hyn hefyd yn cyd-fynd ag agenda rhanbartholi Llywodraeth Cymru sy'n gweld Gogledd Cymru fel rhanbarth cenedlaethol. Rhagwelir amgylchedd cyllido wahanol iawn lle rhoddir pwys ar agenda o ail-gydbwyso a chodi lefel h.y. y Gronfa Ffyniant Gyffredin. Felly, mae angen lleoli ein hunain fel Prifysgol Gogledd Cymru a darparu ymchwil ac arloesi hanfodol i fod yn gefn i ymdrechion ehangach i adfer yr economi. Ein cyfraniad i Fargen Twf </w:t>
            </w:r>
            <w:r>
              <w:rPr>
                <w:rFonts w:ascii="Calibri" w:hAnsi="Calibri" w:cs="Calibri"/>
                <w:sz w:val="22"/>
                <w:lang w:val="cy-GB"/>
              </w:rPr>
              <w:lastRenderedPageBreak/>
              <w:t xml:space="preserve">y Gogledd gyda buddsoddiadau cyfalaf wedi'u cynllunio mewn Canolfannau Rhagoriaeth Ymchwil ac Arloesi sy’n flaenllaw o ran Ynni Carbon Isel, Signalau Digidol a Biotechnoleg Amgylcheddol wedi'i ategu gan fuddsoddiadau presennol Sêr Cymru a Swyddfa Cyllid Ewropeaidd Cymru sy'n darparu glasbrint i adeiladu arno. Rydym yn ceisio cryfhau ymhellach ein dull o ymwneud â gwyddoniaeth fawr ar gyfer y rhanbarth trwy sefydlu </w:t>
            </w:r>
            <w:r>
              <w:rPr>
                <w:rFonts w:ascii="Calibri" w:hAnsi="Calibri" w:cs="Calibri"/>
                <w:b/>
                <w:bCs/>
                <w:sz w:val="22"/>
                <w:lang w:val="cy-GB"/>
              </w:rPr>
              <w:t>Ysgol Meddygaeth Gogledd Cymru</w:t>
            </w:r>
            <w:r>
              <w:rPr>
                <w:rFonts w:ascii="Calibri" w:hAnsi="Calibri" w:cs="Calibri"/>
                <w:sz w:val="22"/>
                <w:lang w:val="cy-GB"/>
              </w:rPr>
              <w:t xml:space="preserve"> i gefnogi twf gwyddorau bywyd yn y rhanbarth ac adeiladu ar ragoriaeth bresennol mewn Gwyddorau Iechyd a Lles. Rydym yn ehangu ein cysylltiadau ar draws y rhanbarth yn enwedig yng ngogledd ddwyrain Cymru i ddyfnhau cysylltiadau â chwmnïau strategol bwysig yn yr ardal honno yn ogystal â gwella ein cydweithrediad â phartneriaid rhanbarthol allweddol eraill megis Grŵp Llandrillo Menai, Coleg Cambria, </w:t>
            </w:r>
            <w:r>
              <w:rPr>
                <w:rFonts w:ascii="Calibri" w:hAnsi="Calibri" w:cs="Calibri"/>
                <w:color w:val="0563C1"/>
                <w:sz w:val="22"/>
                <w:u w:val="single"/>
                <w:lang w:val="cy-GB"/>
              </w:rPr>
              <w:t>Canolfan Ymchwil Gweithgynhyrchu Uwch Cymru &lt;https://www.amrc.co.uk/facilities/amrc-cymru-wales&gt;</w:t>
            </w:r>
            <w:r>
              <w:rPr>
                <w:rFonts w:ascii="Calibri" w:hAnsi="Calibri" w:cs="Calibri"/>
                <w:sz w:val="22"/>
                <w:lang w:val="cy-GB"/>
              </w:rPr>
              <w:t xml:space="preserve"> a Phrifysgol Glyndŵr Wrecsam.</w:t>
            </w:r>
          </w:p>
          <w:p w14:paraId="0299C7FE" w14:textId="77777777" w:rsidR="003518F6" w:rsidRPr="00285CD4" w:rsidRDefault="003518F6" w:rsidP="00640EAC">
            <w:pPr>
              <w:rPr>
                <w:rFonts w:asciiTheme="minorHAnsi" w:hAnsiTheme="minorHAnsi" w:cstheme="minorHAnsi"/>
                <w:sz w:val="22"/>
                <w:lang w:val="cy-GB"/>
              </w:rPr>
            </w:pPr>
          </w:p>
          <w:p w14:paraId="609A1724" w14:textId="0ADAFB86" w:rsidR="00640EAC" w:rsidRPr="00285CD4" w:rsidRDefault="00D3060E" w:rsidP="00741EED">
            <w:pPr>
              <w:jc w:val="both"/>
              <w:rPr>
                <w:rFonts w:asciiTheme="minorHAnsi" w:hAnsiTheme="minorHAnsi" w:cstheme="minorHAnsi"/>
                <w:sz w:val="22"/>
                <w:lang w:val="cy-GB"/>
              </w:rPr>
            </w:pPr>
            <w:r>
              <w:rPr>
                <w:rFonts w:ascii="Calibri" w:eastAsia="Calibri" w:hAnsi="Calibri" w:cs="Calibri"/>
                <w:sz w:val="22"/>
                <w:lang w:val="cy-GB"/>
              </w:rPr>
              <w:t xml:space="preserve">Drwy adeiladu ar ein portffolio helaeth o ymchwil gymhwysol (gyda chefnogaeth Swyddfa Cyllid Ewropeaidd Cymru a Sêr Cymru) byddwn yn ceisio ymestyn ein gweithgarwch ymhellach mewn sectorau rhanbarthol pwysig megis Gwyddorau’r Amgylchedd, Gweithgynhyrchu Gwerth Uchel, Uwch-ddeunyddiau, Bwyd a Thechnoleg Amaeth, Iechyd a Lles, Diwydiannau Diwylliannol a Chreadigol a Gwasanaethau Ariannol a Phroffesiynol. Bydd y profiad sydd gennym yn sgil </w:t>
            </w:r>
            <w:r>
              <w:rPr>
                <w:rFonts w:ascii="Calibri" w:eastAsia="Calibri" w:hAnsi="Calibri" w:cs="Calibri"/>
                <w:b/>
                <w:bCs/>
                <w:sz w:val="22"/>
                <w:lang w:val="cy-GB"/>
              </w:rPr>
              <w:t>Cyfrif Cyflym</w:t>
            </w:r>
            <w:r w:rsidR="00C261B5">
              <w:rPr>
                <w:rFonts w:ascii="Calibri" w:eastAsia="Calibri" w:hAnsi="Calibri" w:cs="Calibri"/>
                <w:b/>
                <w:bCs/>
                <w:sz w:val="22"/>
                <w:lang w:val="cy-GB"/>
              </w:rPr>
              <w:t>ydd</w:t>
            </w:r>
            <w:r>
              <w:rPr>
                <w:rFonts w:ascii="Calibri" w:eastAsia="Calibri" w:hAnsi="Calibri" w:cs="Calibri"/>
                <w:b/>
                <w:bCs/>
                <w:sz w:val="22"/>
                <w:lang w:val="cy-GB"/>
              </w:rPr>
              <w:t xml:space="preserve"> Effaith </w:t>
            </w:r>
            <w:r>
              <w:rPr>
                <w:rFonts w:ascii="Calibri" w:eastAsia="Calibri" w:hAnsi="Calibri" w:cs="Calibri"/>
                <w:sz w:val="22"/>
                <w:lang w:val="cy-GB"/>
              </w:rPr>
              <w:t>y Cyngor Ymchwil Economaidd a Chymdeithasol</w:t>
            </w:r>
            <w:r>
              <w:rPr>
                <w:rFonts w:ascii="Calibri" w:eastAsia="Calibri" w:hAnsi="Calibri" w:cs="Calibri"/>
                <w:b/>
                <w:bCs/>
                <w:sz w:val="22"/>
                <w:lang w:val="cy-GB"/>
              </w:rPr>
              <w:t xml:space="preserve"> </w:t>
            </w:r>
            <w:r>
              <w:rPr>
                <w:rFonts w:ascii="Calibri" w:eastAsia="Calibri" w:hAnsi="Calibri" w:cs="Calibri"/>
                <w:sz w:val="22"/>
                <w:lang w:val="cy-GB"/>
              </w:rPr>
              <w:t xml:space="preserve">ac yn sgil cyllid cysylltiedig </w:t>
            </w:r>
            <w:r>
              <w:rPr>
                <w:rFonts w:ascii="Calibri" w:eastAsia="Calibri" w:hAnsi="Calibri" w:cs="Calibri"/>
                <w:b/>
                <w:bCs/>
                <w:sz w:val="22"/>
                <w:lang w:val="cy-GB"/>
              </w:rPr>
              <w:t>Hybu Busnes</w:t>
            </w:r>
            <w:r>
              <w:rPr>
                <w:rFonts w:ascii="Calibri" w:eastAsia="Calibri" w:hAnsi="Calibri" w:cs="Calibri"/>
                <w:sz w:val="22"/>
                <w:lang w:val="cy-GB"/>
              </w:rPr>
              <w:t xml:space="preserve"> yn sicrhau bod dulliau arloesol yn cael eu prif-ffrydio i'n portffolio ymgysylltu estynedig.</w:t>
            </w:r>
          </w:p>
          <w:p w14:paraId="12769EF1" w14:textId="77777777" w:rsidR="00640EAC" w:rsidRPr="00285CD4" w:rsidRDefault="00640EAC" w:rsidP="00640EAC">
            <w:pPr>
              <w:rPr>
                <w:rFonts w:asciiTheme="minorHAnsi" w:hAnsiTheme="minorHAnsi" w:cstheme="minorHAnsi"/>
                <w:sz w:val="22"/>
                <w:lang w:val="cy-GB"/>
              </w:rPr>
            </w:pPr>
          </w:p>
          <w:p w14:paraId="6BBC4C61" w14:textId="0DF00758" w:rsidR="00640EAC" w:rsidRPr="00285CD4" w:rsidRDefault="00285CD4" w:rsidP="00640EAC">
            <w:pPr>
              <w:jc w:val="both"/>
              <w:rPr>
                <w:rFonts w:asciiTheme="minorHAnsi" w:hAnsiTheme="minorHAnsi" w:cstheme="minorHAnsi"/>
                <w:sz w:val="22"/>
                <w:lang w:val="cy-GB"/>
              </w:rPr>
            </w:pPr>
            <w:r>
              <w:rPr>
                <w:rFonts w:ascii="Calibri" w:hAnsi="Calibri" w:cs="Calibri"/>
                <w:sz w:val="22"/>
                <w:lang w:val="cy-GB"/>
              </w:rPr>
              <w:t xml:space="preserve">Er mwyn mynd i'r afael ag anghenion uniongyrchol yr economi ôl-COVID byddwn yn addasu ac yn gwella cefnogaeth arloesi ac ymgysylltu fel rhan o raglen </w:t>
            </w:r>
            <w:r>
              <w:rPr>
                <w:rFonts w:ascii="Calibri" w:hAnsi="Calibri" w:cs="Calibri"/>
                <w:b/>
                <w:bCs/>
                <w:sz w:val="22"/>
                <w:lang w:val="cy-GB"/>
              </w:rPr>
              <w:t>Arloesi a Chydweithredu rhwng Prifysgolion at Adferiad</w:t>
            </w:r>
            <w:r>
              <w:rPr>
                <w:rFonts w:ascii="Calibri" w:hAnsi="Calibri" w:cs="Calibri"/>
                <w:sz w:val="22"/>
                <w:lang w:val="cy-GB"/>
              </w:rPr>
              <w:t xml:space="preserve">.  Bydd hyn yn rhoi cyfle unigryw i integreiddio ein cefnogaeth arloesi ac ymgysylltu, ac ychwanegu ato, gan ganolbwyntio ar ddarpariaeth graidd y sefydliad sef darparu </w:t>
            </w:r>
            <w:r>
              <w:rPr>
                <w:rFonts w:ascii="Calibri" w:hAnsi="Calibri" w:cs="Calibri"/>
                <w:b/>
                <w:bCs/>
                <w:sz w:val="22"/>
                <w:lang w:val="cy-GB"/>
              </w:rPr>
              <w:t>Gwybodaeth</w:t>
            </w:r>
            <w:r>
              <w:rPr>
                <w:rFonts w:ascii="Calibri" w:hAnsi="Calibri" w:cs="Calibri"/>
                <w:sz w:val="22"/>
                <w:lang w:val="cy-GB"/>
              </w:rPr>
              <w:t xml:space="preserve"> a </w:t>
            </w:r>
            <w:r>
              <w:rPr>
                <w:rFonts w:ascii="Calibri" w:hAnsi="Calibri" w:cs="Calibri"/>
                <w:b/>
                <w:bCs/>
                <w:sz w:val="22"/>
                <w:lang w:val="cy-GB"/>
              </w:rPr>
              <w:t>Thalent</w:t>
            </w:r>
            <w:r>
              <w:rPr>
                <w:rFonts w:ascii="Calibri" w:hAnsi="Calibri" w:cs="Calibri"/>
                <w:sz w:val="22"/>
                <w:lang w:val="cy-GB"/>
              </w:rPr>
              <w:t xml:space="preserve"> i fusnes i gefnogi arloesedd a thwf. Wrth symud ymlaen, ein nod yw datblygu metrigau’r Arolwg Rhyngweithiad Addysg Uwch - Busnes a Chymuned sy'n rhan o’r mesurau arloesi ac ymgysylltu cenedlaethol) gyda buddsoddiadau a mesurau penodol. Byddwn yn cynyddu adnoddau mewn meysydd lle gwyddom fod newid sylweddol mewn perfformiad yn bosibl os gwneir darpariaeth ychwanegol addas i gynyddu capasiti, gallu ac arbenigedd. Byddwn hefyd yn </w:t>
            </w:r>
            <w:r>
              <w:rPr>
                <w:rFonts w:ascii="Calibri" w:hAnsi="Calibri" w:cs="Calibri"/>
                <w:sz w:val="22"/>
                <w:lang w:val="cy-GB"/>
              </w:rPr>
              <w:lastRenderedPageBreak/>
              <w:t xml:space="preserve">adolygu ac yn nodi'r fframwaith gorau posibl ar gyfer cyflawni gwaith masnachol a chyfleoedd i gymryd rhan yn rhaglen </w:t>
            </w:r>
            <w:r>
              <w:rPr>
                <w:rFonts w:ascii="Calibri" w:hAnsi="Calibri" w:cs="Calibri"/>
                <w:color w:val="0563C1"/>
                <w:sz w:val="22"/>
                <w:u w:val="single"/>
                <w:lang w:val="cy-GB"/>
              </w:rPr>
              <w:t xml:space="preserve"> ICURe &lt;https://www.setsquared.co.uk/programme/icure-programme/&gt;</w:t>
            </w:r>
            <w:r>
              <w:rPr>
                <w:rFonts w:cs="Arial"/>
                <w:sz w:val="22"/>
                <w:lang w:val="cy-GB"/>
              </w:rPr>
              <w:t>.</w:t>
            </w:r>
          </w:p>
          <w:p w14:paraId="31CB145C" w14:textId="77777777" w:rsidR="00640EAC" w:rsidRPr="00285CD4" w:rsidRDefault="00640EAC" w:rsidP="00640EAC">
            <w:pPr>
              <w:jc w:val="both"/>
              <w:rPr>
                <w:rFonts w:asciiTheme="minorHAnsi" w:hAnsiTheme="minorHAnsi" w:cstheme="minorHAnsi"/>
                <w:sz w:val="22"/>
                <w:lang w:val="cy-GB"/>
              </w:rPr>
            </w:pPr>
          </w:p>
          <w:p w14:paraId="56D8CF48" w14:textId="2AF77BAA" w:rsidR="00640EAC" w:rsidRPr="00285CD4" w:rsidRDefault="00D3060E" w:rsidP="00640EAC">
            <w:pPr>
              <w:jc w:val="both"/>
              <w:rPr>
                <w:rFonts w:asciiTheme="minorHAnsi" w:hAnsiTheme="minorHAnsi" w:cstheme="minorHAnsi"/>
                <w:sz w:val="22"/>
                <w:lang w:val="cy-GB"/>
              </w:rPr>
            </w:pPr>
            <w:r>
              <w:rPr>
                <w:rFonts w:ascii="Calibri" w:eastAsia="Calibri" w:hAnsi="Calibri" w:cs="Calibri"/>
                <w:sz w:val="22"/>
                <w:lang w:val="cy-GB"/>
              </w:rPr>
              <w:t xml:space="preserve">Gan adeiladu ar broject Canolfannau Cyfnewid Gwybodaeth Gogledd Cymru a gefnogir gan HEFCW rydym yn bod yn flaengar trwy sefydlu </w:t>
            </w:r>
            <w:r>
              <w:rPr>
                <w:rFonts w:ascii="Calibri" w:eastAsia="Calibri" w:hAnsi="Calibri" w:cs="Calibri"/>
                <w:b/>
                <w:bCs/>
                <w:sz w:val="22"/>
                <w:lang w:val="cy-GB"/>
              </w:rPr>
              <w:t>Rhwydwaith Cyfnewid Gwybodaeth</w:t>
            </w:r>
            <w:r>
              <w:rPr>
                <w:rFonts w:ascii="Calibri" w:eastAsia="Calibri" w:hAnsi="Calibri" w:cs="Calibri"/>
                <w:sz w:val="22"/>
                <w:lang w:val="cy-GB"/>
              </w:rPr>
              <w:t xml:space="preserve"> ar gyfer y rhanbarth gan ddod ag Addysg Bellach ac Addysg Uwch ynghyd ochr yn ochr â Chanolfan Ymchwil Gweithgynhyrchu Uwch Cymru, Llywodraeth Cymru, y Rhwydwaith Cyfnewid Gwybodaeth leol a diwydiannau gwybodaeth-ddwys i wella llif projectau a chynyddu cyfranogiad y rhanbarth mewn rhaglenni cyllido allweddol megis Innovate UK. Bydd </w:t>
            </w:r>
            <w:r>
              <w:rPr>
                <w:rFonts w:ascii="Calibri" w:eastAsia="Calibri" w:hAnsi="Calibri" w:cs="Calibri"/>
                <w:b/>
                <w:bCs/>
                <w:sz w:val="22"/>
                <w:lang w:val="cy-GB"/>
              </w:rPr>
              <w:t>Canolfan Partneriaethau Cyfnewid Gwybodaeth Gogledd Cymru</w:t>
            </w:r>
            <w:r>
              <w:rPr>
                <w:rFonts w:ascii="Calibri" w:eastAsia="Calibri" w:hAnsi="Calibri" w:cs="Calibri"/>
                <w:sz w:val="22"/>
                <w:lang w:val="cy-GB"/>
              </w:rPr>
              <w:t xml:space="preserve"> yn rhan o'r fenter hon. Byddwn yn ceisio cefnogaeth eraill i edrych ar y posibilrwydd o ddefnyddio M-SParc, Optic Llanelwy, Canolfan Ymchwil Gweithgynhyrchu Uwch Cymru fel cadwyn gydlynol </w:t>
            </w:r>
            <w:r w:rsidR="00C261B5">
              <w:rPr>
                <w:rFonts w:ascii="Calibri" w:eastAsia="Calibri" w:hAnsi="Calibri" w:cs="Calibri"/>
                <w:sz w:val="22"/>
                <w:lang w:val="cy-GB"/>
              </w:rPr>
              <w:t xml:space="preserve">o </w:t>
            </w:r>
            <w:r>
              <w:rPr>
                <w:rFonts w:ascii="Calibri" w:eastAsia="Calibri" w:hAnsi="Calibri" w:cs="Calibri"/>
                <w:b/>
                <w:bCs/>
                <w:sz w:val="22"/>
                <w:lang w:val="cy-GB"/>
              </w:rPr>
              <w:t>glystyrau arloesi a throsglwyddo gwybodaeth</w:t>
            </w:r>
            <w:r>
              <w:rPr>
                <w:rFonts w:ascii="Calibri" w:eastAsia="Calibri" w:hAnsi="Calibri" w:cs="Calibri"/>
                <w:sz w:val="22"/>
                <w:lang w:val="cy-GB"/>
              </w:rPr>
              <w:t xml:space="preserve"> sydd wedi eu gwasgaru’n ddaearyddol i gefnogi'r economi leol. Y nod fyddai gallu galw ar arbenigedd cynhenid y rhiant-sefydliad waeth beth yw'r lleoliad ffisegol.</w:t>
            </w:r>
          </w:p>
          <w:p w14:paraId="5694F065" w14:textId="77777777" w:rsidR="00640EAC" w:rsidRPr="00285CD4" w:rsidRDefault="00640EAC" w:rsidP="00640EAC">
            <w:pPr>
              <w:rPr>
                <w:rFonts w:asciiTheme="minorHAnsi" w:hAnsiTheme="minorHAnsi" w:cstheme="minorHAnsi"/>
                <w:sz w:val="22"/>
                <w:lang w:val="cy-GB"/>
              </w:rPr>
            </w:pPr>
          </w:p>
          <w:p w14:paraId="2AD73A78" w14:textId="77777777" w:rsidR="00640EAC" w:rsidRPr="00285CD4" w:rsidRDefault="00D3060E" w:rsidP="00640EAC">
            <w:pPr>
              <w:jc w:val="both"/>
              <w:rPr>
                <w:rFonts w:asciiTheme="minorHAnsi" w:hAnsiTheme="minorHAnsi" w:cstheme="minorHAnsi"/>
                <w:sz w:val="22"/>
                <w:lang w:val="cy-GB"/>
              </w:rPr>
            </w:pPr>
            <w:r>
              <w:rPr>
                <w:rFonts w:ascii="Calibri" w:eastAsia="Calibri" w:hAnsi="Calibri" w:cs="Calibri"/>
                <w:sz w:val="22"/>
                <w:lang w:val="cy-GB"/>
              </w:rPr>
              <w:t xml:space="preserve">Y cynlluniau i ddatblygu ac integreiddio yr isadeiledd arloesi ac ymgysylltu pwysig a geir ar hyn o bryd ym Mhrifysgol Bangor megis </w:t>
            </w:r>
            <w:r>
              <w:rPr>
                <w:rFonts w:ascii="Calibri" w:eastAsia="Calibri" w:hAnsi="Calibri" w:cs="Calibri"/>
                <w:b/>
                <w:bCs/>
                <w:sz w:val="22"/>
                <w:lang w:val="cy-GB"/>
              </w:rPr>
              <w:t>M-SParc</w:t>
            </w:r>
            <w:r>
              <w:rPr>
                <w:rFonts w:ascii="Calibri" w:eastAsia="Calibri" w:hAnsi="Calibri" w:cs="Calibri"/>
                <w:sz w:val="22"/>
                <w:lang w:val="cy-GB"/>
              </w:rPr>
              <w:t xml:space="preserve">, </w:t>
            </w:r>
            <w:r>
              <w:rPr>
                <w:rFonts w:ascii="Calibri" w:eastAsia="Calibri" w:hAnsi="Calibri" w:cs="Calibri"/>
                <w:b/>
                <w:bCs/>
                <w:sz w:val="22"/>
                <w:lang w:val="cy-GB"/>
              </w:rPr>
              <w:t>Arloesi Pontio</w:t>
            </w:r>
            <w:r>
              <w:rPr>
                <w:rFonts w:ascii="Calibri" w:eastAsia="Calibri" w:hAnsi="Calibri" w:cs="Calibri"/>
                <w:sz w:val="22"/>
                <w:lang w:val="cy-GB"/>
              </w:rPr>
              <w:t xml:space="preserve"> a'r </w:t>
            </w:r>
            <w:r>
              <w:rPr>
                <w:rFonts w:ascii="Calibri" w:eastAsia="Calibri" w:hAnsi="Calibri" w:cs="Calibri"/>
                <w:b/>
                <w:bCs/>
                <w:sz w:val="22"/>
                <w:lang w:val="cy-GB"/>
              </w:rPr>
              <w:t>Ganolfan Biogyfansoddion</w:t>
            </w:r>
            <w:r>
              <w:rPr>
                <w:rFonts w:ascii="Calibri" w:eastAsia="Calibri" w:hAnsi="Calibri" w:cs="Calibri"/>
                <w:sz w:val="22"/>
                <w:lang w:val="cy-GB"/>
              </w:rPr>
              <w:t xml:space="preserve">, yn ogystal â datblygu </w:t>
            </w:r>
            <w:r>
              <w:rPr>
                <w:rFonts w:ascii="Calibri" w:eastAsia="Calibri" w:hAnsi="Calibri" w:cs="Calibri"/>
                <w:b/>
                <w:bCs/>
                <w:sz w:val="22"/>
                <w:lang w:val="cy-GB"/>
              </w:rPr>
              <w:t>Canolfan Wyddoniaeth</w:t>
            </w:r>
            <w:r>
              <w:rPr>
                <w:rFonts w:ascii="Calibri" w:eastAsia="Calibri" w:hAnsi="Calibri" w:cs="Calibri"/>
                <w:sz w:val="22"/>
                <w:lang w:val="cy-GB"/>
              </w:rPr>
              <w:t xml:space="preserve"> sylweddol ar Gampws Stryd Deiniol gyda chyllid y Fargen Twf ac EIB yw’r prif gatalyddion. Drwy grynhoi nifer o ganolfannau ymchwil ac arloesi allweddol ynghyd â chefnogaeth ar eu cyfer mewn un lleoliad bydd y datblygiad hwn yn darparu mannau cyffredin ar gyfer arloesi a busnes i atgyfnerthu'r cysylltiad rhwng rhagoriaeth ymchwil a masnacheiddio.</w:t>
            </w:r>
          </w:p>
          <w:p w14:paraId="1DEAD707" w14:textId="77777777" w:rsidR="00640EAC" w:rsidRPr="00285CD4" w:rsidRDefault="00640EAC" w:rsidP="00640EAC">
            <w:pPr>
              <w:jc w:val="both"/>
              <w:rPr>
                <w:rFonts w:asciiTheme="minorHAnsi" w:hAnsiTheme="minorHAnsi" w:cstheme="minorHAnsi"/>
                <w:sz w:val="22"/>
                <w:lang w:val="cy-GB"/>
              </w:rPr>
            </w:pPr>
          </w:p>
          <w:p w14:paraId="5547DB51" w14:textId="225FAC63" w:rsidR="00640EAC" w:rsidRPr="00285CD4" w:rsidRDefault="00285CD4" w:rsidP="00640EAC">
            <w:pPr>
              <w:jc w:val="both"/>
              <w:rPr>
                <w:rFonts w:asciiTheme="minorHAnsi" w:hAnsiTheme="minorHAnsi" w:cstheme="minorHAnsi"/>
                <w:sz w:val="22"/>
                <w:lang w:val="cy-GB"/>
              </w:rPr>
            </w:pPr>
            <w:r>
              <w:rPr>
                <w:rFonts w:ascii="Calibri" w:hAnsi="Calibri" w:cs="Calibri"/>
                <w:sz w:val="22"/>
                <w:lang w:val="cy-GB"/>
              </w:rPr>
              <w:t xml:space="preserve">Wrth symud ymlaen bydd dull diwygiedig o fasnacheiddio yn darparu portffolio gwell ac amrywiol o weithgareddau a fydd yn cefnogi ein dyheadau ehangach ac a fydd yn briodol i faint a natur y sefydliad (gan roi ein cryfderau mewn masnacheiddio Gwyddorau Cymdeithas ar waith yn ogystal â chyfleoedd mwy traddodiadol yn y pynciau STEM). Parhau i ffafrio trwyddedu a gweithio gydag eraill megis buddsoddwyr i rannu risg ac uchafu canlyniadau yn ogystal â defnyddio'r rhaglenni a'r rhwydweithiau presennol (Rhwydweithiau </w:t>
            </w:r>
            <w:r>
              <w:rPr>
                <w:rFonts w:ascii="Calibri" w:hAnsi="Calibri" w:cs="Calibri"/>
                <w:b/>
                <w:bCs/>
                <w:sz w:val="22"/>
                <w:lang w:val="cy-GB"/>
              </w:rPr>
              <w:t>Agor</w:t>
            </w:r>
            <w:r w:rsidR="00C261B5">
              <w:rPr>
                <w:rFonts w:ascii="Calibri" w:hAnsi="Calibri" w:cs="Calibri"/>
                <w:b/>
                <w:bCs/>
                <w:sz w:val="22"/>
                <w:lang w:val="cy-GB"/>
              </w:rPr>
              <w:t xml:space="preserve"> IP</w:t>
            </w:r>
            <w:r>
              <w:rPr>
                <w:rFonts w:ascii="Calibri" w:hAnsi="Calibri" w:cs="Calibri"/>
                <w:sz w:val="22"/>
                <w:lang w:val="cy-GB"/>
              </w:rPr>
              <w:t xml:space="preserve">, </w:t>
            </w:r>
            <w:r>
              <w:rPr>
                <w:rFonts w:ascii="Calibri" w:hAnsi="Calibri" w:cs="Calibri"/>
                <w:b/>
                <w:bCs/>
                <w:sz w:val="22"/>
                <w:lang w:val="cy-GB"/>
              </w:rPr>
              <w:t xml:space="preserve">Alumni </w:t>
            </w:r>
            <w:r>
              <w:rPr>
                <w:rFonts w:ascii="Calibri" w:hAnsi="Calibri" w:cs="Calibri"/>
                <w:sz w:val="22"/>
                <w:lang w:val="cy-GB"/>
              </w:rPr>
              <w:t>ac</w:t>
            </w:r>
            <w:r>
              <w:rPr>
                <w:rFonts w:ascii="Calibri" w:hAnsi="Calibri" w:cs="Calibri"/>
                <w:b/>
                <w:bCs/>
                <w:sz w:val="22"/>
                <w:lang w:val="cy-GB"/>
              </w:rPr>
              <w:t xml:space="preserve"> Angel</w:t>
            </w:r>
            <w:r>
              <w:rPr>
                <w:rFonts w:ascii="Calibri" w:hAnsi="Calibri" w:cs="Calibri"/>
                <w:sz w:val="22"/>
                <w:lang w:val="cy-GB"/>
              </w:rPr>
              <w:t xml:space="preserve">). Serch eu bod yn ddwys o ran adnoddau, cwmnïau deilliedig yw'r dull priodol i’w ddefnyddio wrth ymdrin â rhai technolegau er </w:t>
            </w:r>
            <w:r>
              <w:rPr>
                <w:rFonts w:ascii="Calibri" w:hAnsi="Calibri" w:cs="Calibri"/>
                <w:sz w:val="22"/>
                <w:lang w:val="cy-GB"/>
              </w:rPr>
              <w:lastRenderedPageBreak/>
              <w:t>mwyn sicrhau'r canlyniad gorau posibl. Rydym yn cydnabod bod angen dull tymor hwy i fod yn llwyddiannus yn y maes hwn, ac mae'r strategaeth dair blynedd hon yn rhoi cyfle i barhau i adeiladu ar ein perfformiad mewn modd cynaliadwy.</w:t>
            </w:r>
          </w:p>
          <w:p w14:paraId="40B59FF9" w14:textId="77777777" w:rsidR="00640EAC" w:rsidRPr="00285CD4" w:rsidRDefault="00640EAC" w:rsidP="00640EAC">
            <w:pPr>
              <w:jc w:val="both"/>
              <w:rPr>
                <w:rFonts w:asciiTheme="minorHAnsi" w:hAnsiTheme="minorHAnsi" w:cstheme="minorHAnsi"/>
                <w:sz w:val="22"/>
                <w:lang w:val="cy-GB"/>
              </w:rPr>
            </w:pPr>
          </w:p>
          <w:p w14:paraId="12C6DC5E" w14:textId="36F90B2F" w:rsidR="00640EAC" w:rsidRPr="00285CD4" w:rsidRDefault="00285CD4" w:rsidP="00640EAC">
            <w:pPr>
              <w:jc w:val="both"/>
              <w:rPr>
                <w:rFonts w:asciiTheme="minorHAnsi" w:hAnsiTheme="minorHAnsi" w:cstheme="minorHAnsi"/>
                <w:sz w:val="22"/>
                <w:lang w:val="cy-GB"/>
              </w:rPr>
            </w:pPr>
            <w:r>
              <w:rPr>
                <w:rFonts w:ascii="Calibri" w:hAnsi="Calibri" w:cs="Calibri"/>
                <w:sz w:val="22"/>
                <w:lang w:val="cy-GB"/>
              </w:rPr>
              <w:t xml:space="preserve">Ein nod yw adnewyddu'r broses sy'n cefnogi datblygu ac ecsbloetio ein heiddo deallusol a byddwn yn edrych ar arferion gorau cwmnïau, megis model 'Catalydd ar gyfer Twf' Thales, sy'n defnyddio cyfres o dair Lefel Parodrwydd sydd wedi'u diffinio - Technoleg, Busnes a Chwsmeriaid gan weithredu fel porth i arwain y strategaeth fuddsoddi. Mae angen i'r llwybr ecsbloetio a ddefnyddiwn ar gyfer ein heiddo deallusol edrych y tu hwnt i ddulliau traddodiadol a chroesawu dulliau newydd o weithio megis dull Busnes Cychwynnol Darbodus, Ash Maurya, a ffurfio partneriaethau gydag amrywiaeth o sefydliadau, gan gynnwys rhai y tu allan i'r sector cyhoeddus.   </w:t>
            </w:r>
          </w:p>
          <w:p w14:paraId="7200AB82" w14:textId="77777777" w:rsidR="00A87F8E" w:rsidRPr="00285CD4" w:rsidRDefault="00A87F8E" w:rsidP="00FB7DB7">
            <w:pPr>
              <w:rPr>
                <w:rFonts w:asciiTheme="minorHAnsi" w:hAnsiTheme="minorHAnsi" w:cstheme="minorHAnsi"/>
                <w:sz w:val="22"/>
                <w:lang w:val="cy-GB"/>
              </w:rPr>
            </w:pPr>
          </w:p>
          <w:p w14:paraId="1EC07E42" w14:textId="77777777" w:rsidR="00391FC2" w:rsidRPr="00285CD4" w:rsidRDefault="00D3060E" w:rsidP="00391FC2">
            <w:pPr>
              <w:rPr>
                <w:rFonts w:asciiTheme="minorHAnsi" w:hAnsiTheme="minorHAnsi" w:cstheme="minorHAnsi"/>
                <w:sz w:val="22"/>
                <w:lang w:val="cy-GB"/>
              </w:rPr>
            </w:pPr>
            <w:r>
              <w:rPr>
                <w:rFonts w:ascii="Calibri" w:eastAsia="Calibri" w:hAnsi="Calibri" w:cs="Calibri"/>
                <w:sz w:val="22"/>
                <w:lang w:val="cy-GB"/>
              </w:rPr>
              <w:t>Cyflwynir crynodeb o’r blaenoriaethau strategol a’r galluogwyr ategol isod:</w:t>
            </w:r>
          </w:p>
          <w:p w14:paraId="59B87055" w14:textId="77777777" w:rsidR="00014276" w:rsidRPr="00285CD4" w:rsidRDefault="00014276" w:rsidP="00391FC2">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3991"/>
              <w:gridCol w:w="4799"/>
            </w:tblGrid>
            <w:tr w:rsidR="00755F19" w14:paraId="5584A1F6"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13BA5C3A" w14:textId="77777777" w:rsidR="00147985" w:rsidRPr="00172908" w:rsidRDefault="00D3060E" w:rsidP="00391FC2">
                  <w:pPr>
                    <w:rPr>
                      <w:rFonts w:asciiTheme="minorHAnsi" w:hAnsiTheme="minorHAnsi" w:cstheme="minorHAnsi"/>
                      <w:b w:val="0"/>
                      <w:bCs w:val="0"/>
                      <w:sz w:val="22"/>
                    </w:rPr>
                  </w:pPr>
                  <w:bookmarkStart w:id="1" w:name="_Hlk42596283"/>
                  <w:r>
                    <w:rPr>
                      <w:rFonts w:ascii="Calibri" w:eastAsia="Calibri" w:hAnsi="Calibri" w:cs="Calibri"/>
                      <w:sz w:val="22"/>
                      <w:lang w:val="cy-GB"/>
                    </w:rPr>
                    <w:t>Nodau:</w:t>
                  </w:r>
                </w:p>
              </w:tc>
              <w:tc>
                <w:tcPr>
                  <w:tcW w:w="4799" w:type="dxa"/>
                </w:tcPr>
                <w:p w14:paraId="6F70CD66" w14:textId="77777777" w:rsidR="00147985" w:rsidRPr="00172908" w:rsidRDefault="00D3060E" w:rsidP="00391F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Calibri" w:eastAsia="Calibri" w:hAnsi="Calibri" w:cs="Calibri"/>
                      <w:sz w:val="22"/>
                      <w:lang w:val="cy-GB"/>
                    </w:rPr>
                    <w:t>Galluogwyr:</w:t>
                  </w:r>
                </w:p>
              </w:tc>
            </w:tr>
            <w:tr w:rsidR="00755F19" w14:paraId="2962591D"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5C464763" w14:textId="77777777" w:rsidR="00147985" w:rsidRPr="00172908" w:rsidRDefault="00D3060E" w:rsidP="00AC55FD">
                  <w:pPr>
                    <w:pStyle w:val="ListParagraph"/>
                    <w:numPr>
                      <w:ilvl w:val="0"/>
                      <w:numId w:val="4"/>
                    </w:numPr>
                    <w:rPr>
                      <w:rFonts w:asciiTheme="minorHAnsi" w:hAnsiTheme="minorHAnsi" w:cstheme="minorHAnsi"/>
                      <w:sz w:val="22"/>
                    </w:rPr>
                  </w:pPr>
                  <w:r>
                    <w:rPr>
                      <w:rFonts w:ascii="Calibri" w:eastAsia="Calibri" w:hAnsi="Calibri" w:cs="Calibri"/>
                      <w:sz w:val="22"/>
                      <w:lang w:val="cy-GB"/>
                    </w:rPr>
                    <w:t xml:space="preserve">Cynyddu incwm </w:t>
                  </w:r>
                  <w:r>
                    <w:rPr>
                      <w:rFonts w:ascii="Calibri" w:eastAsia="Calibri" w:hAnsi="Calibri" w:cs="Calibri"/>
                      <w:sz w:val="22"/>
                      <w:lang w:val="cy-GB"/>
                    </w:rPr>
                    <w:br/>
                    <w:t>ymchwil ac arloesi a enillir trwy gystadleuaeth</w:t>
                  </w:r>
                </w:p>
              </w:tc>
              <w:tc>
                <w:tcPr>
                  <w:tcW w:w="4799" w:type="dxa"/>
                </w:tcPr>
                <w:p w14:paraId="0F2D85D2" w14:textId="77777777" w:rsidR="007108D4" w:rsidRPr="00137B42" w:rsidRDefault="00D3060E"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Rhwydwaith Cyfnewid Gwybodaeth Gogledd Cymru</w:t>
                  </w:r>
                </w:p>
                <w:p w14:paraId="60738F7F" w14:textId="77777777" w:rsidR="003F6902" w:rsidRPr="00137B42" w:rsidRDefault="00D3060E"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Gwella llwyddiant wrth ddenu grantiau ymchwil ac arloesi gan UKRI</w:t>
                  </w:r>
                </w:p>
                <w:p w14:paraId="4C54DC8B" w14:textId="77777777" w:rsidR="007A7FE7" w:rsidRPr="00137B42" w:rsidRDefault="00D3060E"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 xml:space="preserve">Cyfranogi mwy yn Innovate UK </w:t>
                  </w:r>
                </w:p>
                <w:p w14:paraId="6E9D9F6D" w14:textId="77777777" w:rsidR="000D5540" w:rsidRPr="00137B42" w:rsidRDefault="00D3060E"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Sefydlu Swyddfa Partneriaethau Trosglwyddo Gwybodaeth ar gyfer Gogledd Cymru - gwella lefelau perfformiad Partneriaethau Trosglwyddo Gwybodaeth</w:t>
                  </w:r>
                </w:p>
                <w:p w14:paraId="2FFA1E1F" w14:textId="77777777" w:rsidR="00147985" w:rsidRPr="00137B42" w:rsidRDefault="00D3060E"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Manteisio mwy ar gyfleoedd cyllido presennol i ddarparu 'dull Grisiau Rhagoriaeth'</w:t>
                  </w:r>
                </w:p>
              </w:tc>
            </w:tr>
            <w:tr w:rsidR="00755F19" w14:paraId="7A1DFA9B" w14:textId="77777777" w:rsidTr="00755F19">
              <w:tc>
                <w:tcPr>
                  <w:cnfStyle w:val="001000000000" w:firstRow="0" w:lastRow="0" w:firstColumn="1" w:lastColumn="0" w:oddVBand="0" w:evenVBand="0" w:oddHBand="0" w:evenHBand="0" w:firstRowFirstColumn="0" w:firstRowLastColumn="0" w:lastRowFirstColumn="0" w:lastRowLastColumn="0"/>
                  <w:tcW w:w="3991" w:type="dxa"/>
                </w:tcPr>
                <w:p w14:paraId="3D017CCF" w14:textId="77777777" w:rsidR="00147985" w:rsidRPr="00172908" w:rsidRDefault="00D3060E" w:rsidP="00AC55FD">
                  <w:pPr>
                    <w:pStyle w:val="ListParagraph"/>
                    <w:numPr>
                      <w:ilvl w:val="0"/>
                      <w:numId w:val="4"/>
                    </w:numPr>
                    <w:rPr>
                      <w:rFonts w:asciiTheme="minorHAnsi" w:hAnsiTheme="minorHAnsi" w:cstheme="minorHAnsi"/>
                      <w:sz w:val="22"/>
                    </w:rPr>
                  </w:pPr>
                  <w:r>
                    <w:rPr>
                      <w:rFonts w:ascii="Calibri" w:eastAsia="Calibri" w:hAnsi="Calibri" w:cs="Calibri"/>
                      <w:sz w:val="22"/>
                      <w:lang w:val="cy-GB"/>
                    </w:rPr>
                    <w:t>Cilgant Arloesi Gogledd Cymru</w:t>
                  </w:r>
                </w:p>
              </w:tc>
              <w:tc>
                <w:tcPr>
                  <w:tcW w:w="4799" w:type="dxa"/>
                </w:tcPr>
                <w:p w14:paraId="7D1DF1C7" w14:textId="77777777" w:rsidR="00147985" w:rsidRPr="00137B42" w:rsidRDefault="00D3060E"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Trwy Fargen Twf y Gogledd, sefydlu Canolfannau Rhagoriaeth Ymchwil ac Arloesi ym meysydd Ynni Carbon Isel, Signalau Digidol a Biotechnoleg Amgylcheddol</w:t>
                  </w:r>
                </w:p>
                <w:p w14:paraId="00D164AB" w14:textId="77777777" w:rsidR="001D314E" w:rsidRPr="00137B42" w:rsidRDefault="00D3060E"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Nodi cyllid newydd yn hytrach na’r Cronfeydd Strwythurol gan gynnwys strategaeth ymgysylltu ar gyfer y Gronfa Ffyniant Gyffredin</w:t>
                  </w:r>
                </w:p>
                <w:p w14:paraId="7C0FB3E2" w14:textId="79A4ED87" w:rsidR="00857DE1" w:rsidRPr="00137B42" w:rsidRDefault="00285CD4"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lang w:val="cy-GB"/>
                    </w:rPr>
                    <w:lastRenderedPageBreak/>
                    <w:t>Manteisio ar ein sylfaen bresennol o brojectau Swyddfa Cyllid Ewropeaidd Cymru wrth wneud ceisiadau yn y dyfodol i'r rhaglen 'Strength in Places'</w:t>
                  </w:r>
                </w:p>
                <w:p w14:paraId="0174D50D" w14:textId="77777777" w:rsidR="00562CA8" w:rsidRPr="00137B42" w:rsidRDefault="00D3060E"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Cefnogi datblygiadau arwyddocaol rhanbarthol megis Ysgol Meddygaeth Gogledd Cymru ac arloesi cysylltiedig ym maes gofal iechyd</w:t>
                  </w:r>
                </w:p>
              </w:tc>
            </w:tr>
            <w:bookmarkEnd w:id="1"/>
            <w:tr w:rsidR="00755F19" w14:paraId="38FB1D78"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6B2416ED" w14:textId="77777777" w:rsidR="00730B5D" w:rsidRPr="00172908" w:rsidRDefault="00D3060E" w:rsidP="00AC55FD">
                  <w:pPr>
                    <w:pStyle w:val="ListParagraph"/>
                    <w:numPr>
                      <w:ilvl w:val="0"/>
                      <w:numId w:val="4"/>
                    </w:numPr>
                    <w:rPr>
                      <w:rFonts w:asciiTheme="minorHAnsi" w:hAnsiTheme="minorHAnsi" w:cstheme="minorHAnsi"/>
                      <w:sz w:val="22"/>
                    </w:rPr>
                  </w:pPr>
                  <w:r>
                    <w:rPr>
                      <w:rFonts w:ascii="Calibri" w:eastAsia="Calibri" w:hAnsi="Calibri" w:cs="Calibri"/>
                      <w:sz w:val="22"/>
                      <w:lang w:val="cy-GB"/>
                    </w:rPr>
                    <w:lastRenderedPageBreak/>
                    <w:t>Cyfoethogi’r Concordat Cyfnewid Gwybodaeth</w:t>
                  </w:r>
                </w:p>
              </w:tc>
              <w:tc>
                <w:tcPr>
                  <w:tcW w:w="4799" w:type="dxa"/>
                </w:tcPr>
                <w:p w14:paraId="629068D3" w14:textId="77777777" w:rsidR="000B3314" w:rsidRPr="00137B42"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Cynnig darpariaeth greiddiol well i gyflogwyr o ran mynediad at Wybodaeth a Thalent</w:t>
                  </w:r>
                </w:p>
                <w:p w14:paraId="591241B0" w14:textId="77777777" w:rsidR="000058B4" w:rsidRPr="00137B42"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Datblygu ein rhyngweithio ym maes arloesi ac ymgysylltu ar draws ein sylfaen academaidd</w:t>
                  </w:r>
                </w:p>
                <w:p w14:paraId="2C6EF161" w14:textId="77777777" w:rsidR="00855C95" w:rsidRPr="00137B42"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Optimeiddio’r fframwaith cyflenwi ar gyfer gwaith masnachol</w:t>
                  </w:r>
                </w:p>
                <w:p w14:paraId="372ED40E" w14:textId="77777777" w:rsidR="00FB33D0" w:rsidRPr="00137B42"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Cynyddu cefnogaeth o ran Cysylltiadau, Gweinyddiaeth a Marchnata</w:t>
                  </w:r>
                </w:p>
                <w:p w14:paraId="1A89F14F" w14:textId="77777777" w:rsidR="002735F6" w:rsidRPr="00137B42"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Cyfleoedd hyfforddi a rhwydweithio mewn perthynas â’r Concordat Cyfnewid Gwybodaeth i staff academaidd.</w:t>
                  </w:r>
                </w:p>
              </w:tc>
            </w:tr>
            <w:tr w:rsidR="00755F19" w14:paraId="0C8C006F" w14:textId="77777777" w:rsidTr="00755F19">
              <w:tc>
                <w:tcPr>
                  <w:cnfStyle w:val="001000000000" w:firstRow="0" w:lastRow="0" w:firstColumn="1" w:lastColumn="0" w:oddVBand="0" w:evenVBand="0" w:oddHBand="0" w:evenHBand="0" w:firstRowFirstColumn="0" w:firstRowLastColumn="0" w:lastRowFirstColumn="0" w:lastRowLastColumn="0"/>
                  <w:tcW w:w="3991" w:type="dxa"/>
                </w:tcPr>
                <w:p w14:paraId="14A66029" w14:textId="77777777" w:rsidR="00730B5D" w:rsidRPr="00DE332C" w:rsidRDefault="00D3060E" w:rsidP="00AC55FD">
                  <w:pPr>
                    <w:pStyle w:val="ListParagraph"/>
                    <w:numPr>
                      <w:ilvl w:val="0"/>
                      <w:numId w:val="4"/>
                    </w:numPr>
                    <w:rPr>
                      <w:rFonts w:asciiTheme="minorHAnsi" w:hAnsiTheme="minorHAnsi" w:cstheme="minorHAnsi"/>
                      <w:sz w:val="22"/>
                    </w:rPr>
                  </w:pPr>
                  <w:r>
                    <w:rPr>
                      <w:rFonts w:ascii="Calibri" w:eastAsia="Calibri" w:hAnsi="Calibri" w:cs="Calibri"/>
                      <w:sz w:val="22"/>
                      <w:lang w:val="cy-GB"/>
                    </w:rPr>
                    <w:t>Isadeiledd Ymchwil ac Arloesi</w:t>
                  </w:r>
                </w:p>
              </w:tc>
              <w:tc>
                <w:tcPr>
                  <w:tcW w:w="4799" w:type="dxa"/>
                </w:tcPr>
                <w:p w14:paraId="4DC3B705" w14:textId="77777777" w:rsidR="007A266D" w:rsidRPr="00E007DA" w:rsidRDefault="00D3060E"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Buddsoddi mewn cyfleusterau Ymchwil ac Arloesi gan gynnwys M-SParc, Arloesi Pontio a’r Ganolfan Biogyfansoddion</w:t>
                  </w:r>
                </w:p>
                <w:p w14:paraId="68512882" w14:textId="5DA98947" w:rsidR="003E4F88" w:rsidRPr="00E007DA" w:rsidRDefault="00D3060E"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Datblygu Canol</w:t>
                  </w:r>
                  <w:r w:rsidR="00C261B5">
                    <w:rPr>
                      <w:rFonts w:ascii="Calibri" w:eastAsia="Calibri" w:hAnsi="Calibri" w:cs="Calibri"/>
                      <w:sz w:val="20"/>
                      <w:szCs w:val="20"/>
                      <w:lang w:val="cy-GB"/>
                    </w:rPr>
                    <w:t xml:space="preserve">bwynt Gwyddoniaeth </w:t>
                  </w:r>
                  <w:r>
                    <w:rPr>
                      <w:rFonts w:ascii="Calibri" w:eastAsia="Calibri" w:hAnsi="Calibri" w:cs="Calibri"/>
                      <w:sz w:val="20"/>
                      <w:szCs w:val="20"/>
                      <w:lang w:val="cy-GB"/>
                    </w:rPr>
                    <w:t>Newydd</w:t>
                  </w:r>
                </w:p>
              </w:tc>
            </w:tr>
            <w:tr w:rsidR="00755F19" w14:paraId="607D0803"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71F969CE" w14:textId="77777777" w:rsidR="00147985" w:rsidRPr="00172908" w:rsidRDefault="00D3060E" w:rsidP="00AC55FD">
                  <w:pPr>
                    <w:pStyle w:val="ListParagraph"/>
                    <w:numPr>
                      <w:ilvl w:val="0"/>
                      <w:numId w:val="4"/>
                    </w:numPr>
                    <w:rPr>
                      <w:rFonts w:asciiTheme="minorHAnsi" w:hAnsiTheme="minorHAnsi" w:cstheme="minorHAnsi"/>
                      <w:sz w:val="22"/>
                    </w:rPr>
                  </w:pPr>
                  <w:r>
                    <w:rPr>
                      <w:rFonts w:ascii="Calibri" w:eastAsia="Calibri" w:hAnsi="Calibri" w:cs="Calibri"/>
                      <w:sz w:val="22"/>
                      <w:lang w:val="cy-GB"/>
                    </w:rPr>
                    <w:t>Portffolio Masnacheiddio</w:t>
                  </w:r>
                </w:p>
              </w:tc>
              <w:tc>
                <w:tcPr>
                  <w:tcW w:w="4799" w:type="dxa"/>
                </w:tcPr>
                <w:p w14:paraId="085CE89E" w14:textId="77777777" w:rsidR="0003771E" w:rsidRPr="00E007DA"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Adnewyddu’r Strategaeth Masnacheiddio;</w:t>
                  </w:r>
                </w:p>
                <w:p w14:paraId="6F54B4B6" w14:textId="77777777" w:rsidR="00F40B06" w:rsidRPr="00E007DA"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Datblygu cyfleoedd Trwyddedu</w:t>
                  </w:r>
                </w:p>
                <w:p w14:paraId="1FA5969E" w14:textId="77777777" w:rsidR="00147985" w:rsidRPr="00E007DA"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Cefnogaeth wedi'i thargedu ar gyfer cwmnïau deillio</w:t>
                  </w:r>
                </w:p>
                <w:p w14:paraId="2E8FDF7A" w14:textId="77777777" w:rsidR="00CB61C7" w:rsidRPr="00E007DA" w:rsidRDefault="00D3060E"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Cyllid Masnacheiddio (gan gynnwys dichonoldeb technegol a masnachol a phrofi cysyniadau i ddatblygu syniadau cynnar ac adeiladu'r llif projectau ymhellach gyda chyllid had ar gyfer y cysyniadau mwyaf addawol)</w:t>
                  </w:r>
                </w:p>
              </w:tc>
            </w:tr>
          </w:tbl>
          <w:p w14:paraId="37A939E0" w14:textId="77777777" w:rsidR="00FB7DB7" w:rsidRPr="00172908" w:rsidRDefault="00FB7DB7" w:rsidP="00FB7DB7">
            <w:pPr>
              <w:rPr>
                <w:rFonts w:cs="Arial"/>
                <w:sz w:val="22"/>
              </w:rPr>
            </w:pPr>
          </w:p>
        </w:tc>
      </w:tr>
      <w:tr w:rsidR="00755F19" w14:paraId="3FABE1B5" w14:textId="77777777" w:rsidTr="00F837FB">
        <w:tc>
          <w:tcPr>
            <w:tcW w:w="9016" w:type="dxa"/>
            <w:shd w:val="clear" w:color="auto" w:fill="FBE4D5" w:themeFill="accent2" w:themeFillTint="33"/>
          </w:tcPr>
          <w:p w14:paraId="077C1E87" w14:textId="77777777" w:rsidR="00FC03A1" w:rsidRPr="00CD3824" w:rsidRDefault="00D3060E" w:rsidP="00FB7DB7">
            <w:pPr>
              <w:rPr>
                <w:rFonts w:cs="Arial"/>
                <w:b/>
                <w:szCs w:val="24"/>
              </w:rPr>
            </w:pPr>
            <w:r>
              <w:rPr>
                <w:rFonts w:eastAsia="Arial" w:cs="Arial"/>
                <w:b/>
                <w:bCs/>
                <w:szCs w:val="24"/>
                <w:lang w:val="cy-GB"/>
              </w:rPr>
              <w:lastRenderedPageBreak/>
              <w:t xml:space="preserve">3.1 Rhowch fanylion am ddangosyddion perfformiad allweddol strategol eich sefydliad ar gyfer masnacheiddio a gweithgarwch cynhyrchu incwm: </w:t>
            </w:r>
          </w:p>
        </w:tc>
      </w:tr>
      <w:tr w:rsidR="00755F19" w14:paraId="77A8B57C" w14:textId="77777777" w:rsidTr="00FB7DB7">
        <w:tc>
          <w:tcPr>
            <w:tcW w:w="9016" w:type="dxa"/>
          </w:tcPr>
          <w:p w14:paraId="3FFEAD3A" w14:textId="77777777" w:rsidR="00FC03A1" w:rsidRPr="00172908" w:rsidRDefault="00FC03A1" w:rsidP="00FB7DB7">
            <w:pPr>
              <w:rPr>
                <w:rFonts w:cs="Arial"/>
                <w:i/>
                <w:sz w:val="22"/>
              </w:rPr>
            </w:pPr>
          </w:p>
          <w:p w14:paraId="2848670F" w14:textId="77777777" w:rsidR="00441404" w:rsidRPr="00285CD4" w:rsidRDefault="00D3060E" w:rsidP="00321BE1">
            <w:pPr>
              <w:jc w:val="both"/>
              <w:rPr>
                <w:rFonts w:asciiTheme="minorHAnsi" w:hAnsiTheme="minorHAnsi" w:cstheme="minorHAnsi"/>
                <w:iCs/>
                <w:sz w:val="22"/>
                <w:lang w:val="cy-GB"/>
              </w:rPr>
            </w:pPr>
            <w:r>
              <w:rPr>
                <w:rFonts w:ascii="Calibri" w:eastAsia="Calibri" w:hAnsi="Calibri" w:cs="Calibri"/>
                <w:iCs/>
                <w:sz w:val="22"/>
                <w:lang w:val="cy-GB"/>
              </w:rPr>
              <w:t xml:space="preserve">Mae'r Brifysgol yn y broses o fabwysiadu Mesurau Cenedlaethol Arloesi ac Ymgysylltu HEFCW fel rhan o gyfres newydd o Ddangosyddion Perfformiad Allweddol sefydliadol.  Hefyd wedi'u cyflwyno isod mae Dangosyddion Perfformiad Allweddol sefydliadol ychwanegol sy'n gysylltiedig â'r mesurau Arloesi ac Ymgysylltu. Bydd rhagolygon manylach o ran ein perfformiad sefydliadol ar draws y mesurau Arloesi ac Ymgysylltu cenedlaethol yn cael eu cyflwyno fel rhan o gylch adolygu'r flwyddyn nesaf. Ar y pwynt hwn, rydym yn anelu at gynnydd cyffredinol o 10-20% ar draws y mesurau incwm dros gyfnod 3 blynedd y strategaeth gan ddefnyddio perfformiad eleni (19/20) fel gwaelodlin. </w:t>
            </w:r>
          </w:p>
          <w:p w14:paraId="7CA66DE2" w14:textId="77777777" w:rsidR="00F63A14" w:rsidRPr="00285CD4" w:rsidRDefault="00F63A14" w:rsidP="00FB7DB7">
            <w:pPr>
              <w:rPr>
                <w:rFonts w:asciiTheme="minorHAnsi" w:hAnsiTheme="minorHAnsi" w:cstheme="minorHAnsi"/>
                <w:iCs/>
                <w:sz w:val="22"/>
                <w:lang w:val="cy-GB"/>
              </w:rPr>
            </w:pPr>
          </w:p>
          <w:tbl>
            <w:tblPr>
              <w:tblStyle w:val="PlainTable1"/>
              <w:tblW w:w="0" w:type="auto"/>
              <w:tblLook w:val="04A0" w:firstRow="1" w:lastRow="0" w:firstColumn="1" w:lastColumn="0" w:noHBand="0" w:noVBand="1"/>
            </w:tblPr>
            <w:tblGrid>
              <w:gridCol w:w="4272"/>
              <w:gridCol w:w="4518"/>
            </w:tblGrid>
            <w:tr w:rsidR="00755F19" w:rsidRPr="00151A98" w14:paraId="03A6D44B"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17D2633A" w14:textId="77777777" w:rsidR="0083053B" w:rsidRPr="00285CD4" w:rsidRDefault="00D3060E" w:rsidP="00FB7DB7">
                  <w:pPr>
                    <w:rPr>
                      <w:rFonts w:ascii="Calibri" w:eastAsia="Calibri" w:hAnsi="Calibri" w:cs="Times New Roman"/>
                      <w:b w:val="0"/>
                      <w:bCs w:val="0"/>
                      <w:sz w:val="22"/>
                      <w:lang w:val="cy-GB"/>
                    </w:rPr>
                  </w:pPr>
                  <w:r>
                    <w:rPr>
                      <w:rFonts w:ascii="Calibri" w:eastAsia="Calibri" w:hAnsi="Calibri" w:cs="Times New Roman"/>
                      <w:sz w:val="22"/>
                      <w:lang w:val="cy-GB"/>
                    </w:rPr>
                    <w:t>Mesur Cenedlaethol Arloesi ac Ymgysylltu</w:t>
                  </w:r>
                </w:p>
              </w:tc>
              <w:tc>
                <w:tcPr>
                  <w:tcW w:w="4518" w:type="dxa"/>
                </w:tcPr>
                <w:p w14:paraId="7D355FBD" w14:textId="77777777" w:rsidR="0083053B" w:rsidRPr="00285CD4" w:rsidRDefault="00D3060E" w:rsidP="00FB7D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iCs/>
                      <w:sz w:val="22"/>
                      <w:lang w:val="cy-GB"/>
                    </w:rPr>
                  </w:pPr>
                  <w:r>
                    <w:rPr>
                      <w:rFonts w:ascii="Calibri" w:eastAsia="Calibri" w:hAnsi="Calibri" w:cs="Arial"/>
                      <w:iCs/>
                      <w:sz w:val="22"/>
                      <w:lang w:val="cy-GB"/>
                    </w:rPr>
                    <w:t>Dangosyddion Perfformiad Allweddol Sefydliadol Cysylltiedig</w:t>
                  </w:r>
                </w:p>
              </w:tc>
            </w:tr>
            <w:tr w:rsidR="00755F19" w14:paraId="43FF3C75"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322AF3D3" w14:textId="77777777" w:rsidR="00CD6889" w:rsidRPr="00172908" w:rsidRDefault="00D3060E" w:rsidP="00FB7DB7">
                  <w:pPr>
                    <w:rPr>
                      <w:rFonts w:cs="Arial"/>
                      <w:iCs/>
                      <w:sz w:val="22"/>
                    </w:rPr>
                  </w:pPr>
                  <w:r>
                    <w:rPr>
                      <w:rFonts w:ascii="Calibri" w:eastAsia="Calibri" w:hAnsi="Calibri" w:cs="Times New Roman"/>
                      <w:sz w:val="22"/>
                      <w:lang w:val="cy-GB"/>
                    </w:rPr>
                    <w:t>a) Incwm Ymchwil Cydweithredol</w:t>
                  </w:r>
                </w:p>
              </w:tc>
              <w:tc>
                <w:tcPr>
                  <w:tcW w:w="4518" w:type="dxa"/>
                </w:tcPr>
                <w:p w14:paraId="34D8B06F" w14:textId="77777777" w:rsidR="00CD6889" w:rsidRPr="00172908"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p w14:paraId="77F55070" w14:textId="77777777" w:rsidR="009B0B5F"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Lefelau uwch o incwm UKRI</w:t>
                  </w:r>
                </w:p>
                <w:p w14:paraId="191BC8C8" w14:textId="77777777" w:rsidR="00632535" w:rsidRPr="00172908"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Cymryd rhan yn rhaglenni Innovate UK</w:t>
                  </w:r>
                </w:p>
                <w:p w14:paraId="59F2704E" w14:textId="77777777" w:rsidR="005E76F1"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Nifer cynyddol o Bartneriaethau Trosglwyddo Gwybodaeth gyda tharged sefydliadol cychwynnol o 8-10 rhaglen</w:t>
                  </w:r>
                </w:p>
                <w:p w14:paraId="44CB3D66" w14:textId="77777777" w:rsidR="00155BF6" w:rsidRPr="00172908"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Lefelau uwch o Ryngweithiadau â’r Sector Cyhoeddus a’r Trydydd Sector</w:t>
                  </w:r>
                </w:p>
              </w:tc>
            </w:tr>
            <w:tr w:rsidR="00755F19" w:rsidRPr="00151A98" w14:paraId="44CD8D48"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31BF3C81" w14:textId="77777777" w:rsidR="00CD6889" w:rsidRPr="00172908" w:rsidRDefault="00D3060E" w:rsidP="00FB7DB7">
                  <w:pPr>
                    <w:rPr>
                      <w:rFonts w:cs="Arial"/>
                      <w:iCs/>
                      <w:sz w:val="22"/>
                    </w:rPr>
                  </w:pPr>
                  <w:r>
                    <w:rPr>
                      <w:rFonts w:ascii="Calibri" w:eastAsia="Calibri" w:hAnsi="Calibri" w:cs="Times New Roman"/>
                      <w:sz w:val="22"/>
                      <w:lang w:val="cy-GB"/>
                    </w:rPr>
                    <w:t>b) Incwm Ymchwil y Contract</w:t>
                  </w:r>
                </w:p>
              </w:tc>
              <w:tc>
                <w:tcPr>
                  <w:tcW w:w="4518" w:type="dxa"/>
                </w:tcPr>
                <w:p w14:paraId="1080FF34" w14:textId="77777777" w:rsidR="00155BF6" w:rsidRDefault="00D3060E" w:rsidP="00E3429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p w14:paraId="3FCB154E" w14:textId="77777777" w:rsidR="00CD6889" w:rsidRPr="00151A98" w:rsidRDefault="00D3060E" w:rsidP="00E3429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lang w:val="es-ES"/>
                    </w:rPr>
                  </w:pPr>
                  <w:r>
                    <w:rPr>
                      <w:rFonts w:ascii="Calibri" w:eastAsia="Calibri" w:hAnsi="Calibri" w:cs="Arial"/>
                      <w:iCs/>
                      <w:sz w:val="22"/>
                      <w:lang w:val="cy-GB"/>
                    </w:rPr>
                    <w:t>Cynnydd yn y niferoedd contractau diwydiannol</w:t>
                  </w:r>
                </w:p>
                <w:p w14:paraId="6CFD19A4" w14:textId="0A5CBF97" w:rsidR="00155BF6" w:rsidRPr="00151A98" w:rsidRDefault="00285CD4"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lang w:val="es-ES"/>
                    </w:rPr>
                  </w:pPr>
                  <w:r>
                    <w:rPr>
                      <w:rFonts w:ascii="Calibri" w:hAnsi="Calibri" w:cs="Calibri"/>
                      <w:sz w:val="22"/>
                      <w:lang w:val="cy-GB"/>
                    </w:rPr>
                    <w:t>Lefelau uwch o Ryngweithiadau â’r Sector Cyhoeddus a’r Trydydd Sector</w:t>
                  </w:r>
                </w:p>
              </w:tc>
            </w:tr>
            <w:tr w:rsidR="00755F19" w14:paraId="1C7ECD18"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1CB1E1CB" w14:textId="77777777" w:rsidR="00CD6889" w:rsidRPr="00172908" w:rsidRDefault="00D3060E" w:rsidP="00FB7DB7">
                  <w:pPr>
                    <w:rPr>
                      <w:rFonts w:cs="Arial"/>
                      <w:iCs/>
                      <w:sz w:val="22"/>
                    </w:rPr>
                  </w:pPr>
                  <w:r>
                    <w:rPr>
                      <w:rFonts w:ascii="Calibri" w:eastAsia="Calibri" w:hAnsi="Calibri" w:cs="Times New Roman"/>
                      <w:sz w:val="22"/>
                      <w:lang w:val="cy-GB"/>
                    </w:rPr>
                    <w:t>c) Incwm ymgynghoriaeth</w:t>
                  </w:r>
                </w:p>
              </w:tc>
              <w:tc>
                <w:tcPr>
                  <w:tcW w:w="4518" w:type="dxa"/>
                </w:tcPr>
                <w:p w14:paraId="6F2FEC07" w14:textId="77777777" w:rsidR="00CD6889" w:rsidRPr="009B6B3C" w:rsidRDefault="00D3060E"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Lefelau uwch o weithgaredd ar draws y Sefydliad</w:t>
                  </w:r>
                </w:p>
              </w:tc>
            </w:tr>
            <w:tr w:rsidR="00755F19" w14:paraId="49B8273C"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478ED1A2" w14:textId="77777777" w:rsidR="00CD6889" w:rsidRPr="00155BF6" w:rsidRDefault="00D3060E" w:rsidP="00FB7DB7">
                  <w:pPr>
                    <w:rPr>
                      <w:rFonts w:ascii="Calibri" w:eastAsia="Calibri" w:hAnsi="Calibri" w:cs="Times New Roman"/>
                      <w:sz w:val="22"/>
                    </w:rPr>
                  </w:pPr>
                  <w:r>
                    <w:rPr>
                      <w:rFonts w:ascii="Calibri" w:eastAsia="Calibri" w:hAnsi="Calibri" w:cs="Times New Roman"/>
                      <w:sz w:val="22"/>
                      <w:lang w:val="cy-GB"/>
                    </w:rPr>
                    <w:t>d) Incwm o ddefnyddio Offer a Chyfleusterau</w:t>
                  </w:r>
                </w:p>
              </w:tc>
              <w:tc>
                <w:tcPr>
                  <w:tcW w:w="4518" w:type="dxa"/>
                </w:tcPr>
                <w:p w14:paraId="4D0D0B5E" w14:textId="77777777" w:rsidR="008951EE" w:rsidRPr="00172908"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p w14:paraId="0879F4FC" w14:textId="77777777" w:rsidR="00CD6889" w:rsidRPr="009B6B3C"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lastRenderedPageBreak/>
                    <w:t>Rhagor o ddefnydd o’n cyfleusterau gan ddiwydiant</w:t>
                  </w:r>
                </w:p>
              </w:tc>
            </w:tr>
            <w:tr w:rsidR="00755F19" w14:paraId="4DD5FB4F"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38C611C6" w14:textId="77777777" w:rsidR="00CD6889" w:rsidRPr="00172908" w:rsidRDefault="00D3060E" w:rsidP="00CD6889">
                  <w:pPr>
                    <w:rPr>
                      <w:rFonts w:ascii="Calibri" w:eastAsia="Calibri" w:hAnsi="Calibri" w:cs="Times New Roman"/>
                      <w:sz w:val="22"/>
                    </w:rPr>
                  </w:pPr>
                  <w:r>
                    <w:rPr>
                      <w:rFonts w:ascii="Calibri" w:eastAsia="Calibri" w:hAnsi="Calibri" w:cs="Times New Roman"/>
                      <w:sz w:val="22"/>
                      <w:lang w:val="cy-GB"/>
                    </w:rPr>
                    <w:lastRenderedPageBreak/>
                    <w:t>g) Incwm adfywio</w:t>
                  </w:r>
                </w:p>
                <w:p w14:paraId="21A49EC4" w14:textId="77777777" w:rsidR="00CD6889" w:rsidRPr="00172908" w:rsidRDefault="00CD6889" w:rsidP="00FB7DB7">
                  <w:pPr>
                    <w:rPr>
                      <w:rFonts w:cs="Arial"/>
                      <w:iCs/>
                      <w:sz w:val="22"/>
                    </w:rPr>
                  </w:pPr>
                </w:p>
              </w:tc>
              <w:tc>
                <w:tcPr>
                  <w:tcW w:w="4518" w:type="dxa"/>
                </w:tcPr>
                <w:p w14:paraId="436B83C5" w14:textId="77777777" w:rsidR="004B56FC" w:rsidRDefault="00D3060E"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Nodi a chynyddu ffynonellau cyllid amgen</w:t>
                  </w:r>
                </w:p>
                <w:p w14:paraId="0EAAE9BF" w14:textId="77777777" w:rsidR="00CD6889" w:rsidRPr="00172908" w:rsidRDefault="00D3060E"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Monitro Dangosyddion Perfformiad Allweddol rhanbarthol megis lefelau Gwerth Ychwanegol Gros</w:t>
                  </w:r>
                </w:p>
              </w:tc>
            </w:tr>
            <w:tr w:rsidR="00755F19" w14:paraId="26147E0B"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2516E503" w14:textId="77777777" w:rsidR="00CD6889" w:rsidRPr="00373691" w:rsidRDefault="00D3060E" w:rsidP="00CD6889">
                  <w:pPr>
                    <w:rPr>
                      <w:rFonts w:ascii="Calibri" w:eastAsia="Calibri" w:hAnsi="Calibri" w:cs="Times New Roman"/>
                      <w:sz w:val="22"/>
                    </w:rPr>
                  </w:pPr>
                  <w:r>
                    <w:rPr>
                      <w:rFonts w:ascii="Calibri" w:eastAsia="Calibri" w:hAnsi="Calibri" w:cs="Times New Roman"/>
                      <w:sz w:val="22"/>
                      <w:lang w:val="cy-GB"/>
                    </w:rPr>
                    <w:t>h) Incwm eiddo deallusol</w:t>
                  </w:r>
                </w:p>
                <w:p w14:paraId="7A5C595C" w14:textId="77777777" w:rsidR="00CD6889" w:rsidRPr="00373691" w:rsidRDefault="00CD6889" w:rsidP="00FB7DB7">
                  <w:pPr>
                    <w:rPr>
                      <w:rFonts w:cs="Arial"/>
                      <w:iCs/>
                      <w:sz w:val="22"/>
                    </w:rPr>
                  </w:pPr>
                </w:p>
              </w:tc>
              <w:tc>
                <w:tcPr>
                  <w:tcW w:w="4518" w:type="dxa"/>
                </w:tcPr>
                <w:p w14:paraId="43DD243E" w14:textId="77777777" w:rsidR="00FC25CD" w:rsidRPr="00373691"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Parhau â chynnydd cynaliadwy o flwyddyn i flwyddyn</w:t>
                  </w:r>
                </w:p>
                <w:p w14:paraId="15C44840" w14:textId="77777777" w:rsidR="00CD6889" w:rsidRPr="004B56FC"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Rhagor o drwyddedu</w:t>
                  </w:r>
                </w:p>
              </w:tc>
            </w:tr>
            <w:tr w:rsidR="00755F19" w14:paraId="7E4DD744"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B3427B6" w14:textId="77777777" w:rsidR="00DB3BB7" w:rsidRPr="00373691" w:rsidRDefault="00D3060E" w:rsidP="00DB3BB7">
                  <w:pPr>
                    <w:rPr>
                      <w:rFonts w:ascii="Calibri" w:eastAsia="Calibri" w:hAnsi="Calibri" w:cs="Times New Roman"/>
                      <w:sz w:val="22"/>
                    </w:rPr>
                  </w:pPr>
                  <w:r>
                    <w:rPr>
                      <w:rFonts w:ascii="Calibri" w:eastAsia="Calibri" w:hAnsi="Calibri" w:cs="Times New Roman"/>
                      <w:sz w:val="22"/>
                      <w:lang w:val="cy-GB"/>
                    </w:rPr>
                    <w:t>i) Nifer y cwmnïau deillio</w:t>
                  </w:r>
                </w:p>
                <w:p w14:paraId="1AE46868" w14:textId="77777777" w:rsidR="00BD1C10" w:rsidRPr="00373691" w:rsidRDefault="00BD1C10" w:rsidP="00CD6889">
                  <w:pPr>
                    <w:rPr>
                      <w:rFonts w:ascii="Calibri" w:eastAsia="Calibri" w:hAnsi="Calibri" w:cs="Times New Roman"/>
                      <w:b w:val="0"/>
                      <w:bCs w:val="0"/>
                      <w:sz w:val="22"/>
                    </w:rPr>
                  </w:pPr>
                </w:p>
              </w:tc>
              <w:tc>
                <w:tcPr>
                  <w:tcW w:w="4518" w:type="dxa"/>
                </w:tcPr>
                <w:p w14:paraId="478617DA" w14:textId="77777777" w:rsidR="00BD1C10" w:rsidRPr="00373691" w:rsidRDefault="00D3060E"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Cynnal a datblygu’r portffolio presennol mewn modd cynaliadwy</w:t>
                  </w:r>
                </w:p>
              </w:tc>
            </w:tr>
            <w:tr w:rsidR="00755F19" w14:paraId="3646DBED"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0B483A13" w14:textId="77777777" w:rsidR="00515A33" w:rsidRPr="00373691" w:rsidRDefault="00D3060E" w:rsidP="00DB3BB7">
                  <w:pPr>
                    <w:rPr>
                      <w:rFonts w:ascii="Calibri" w:eastAsia="Calibri" w:hAnsi="Calibri" w:cs="Times New Roman"/>
                      <w:sz w:val="22"/>
                    </w:rPr>
                  </w:pPr>
                  <w:r>
                    <w:rPr>
                      <w:rFonts w:ascii="Calibri" w:eastAsia="Calibri" w:hAnsi="Calibri" w:cs="Times New Roman"/>
                      <w:sz w:val="22"/>
                      <w:lang w:val="cy-GB"/>
                    </w:rPr>
                    <w:t>Arall:</w:t>
                  </w:r>
                </w:p>
              </w:tc>
              <w:tc>
                <w:tcPr>
                  <w:tcW w:w="4518" w:type="dxa"/>
                </w:tcPr>
                <w:p w14:paraId="6CE8B3CE" w14:textId="77777777" w:rsidR="00515A33" w:rsidRPr="00373691"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Nifer y partneriaethau Strategol gyda Chorfforaethau</w:t>
                  </w:r>
                </w:p>
              </w:tc>
            </w:tr>
          </w:tbl>
          <w:p w14:paraId="576FD0C3" w14:textId="77777777" w:rsidR="00FC03A1" w:rsidRPr="00172908" w:rsidRDefault="00FC03A1" w:rsidP="00FB7DB7">
            <w:pPr>
              <w:rPr>
                <w:rFonts w:cs="Arial"/>
                <w:i/>
                <w:sz w:val="22"/>
              </w:rPr>
            </w:pPr>
          </w:p>
        </w:tc>
      </w:tr>
      <w:tr w:rsidR="00755F19" w14:paraId="64CFDBC3" w14:textId="77777777" w:rsidTr="00F837FB">
        <w:tc>
          <w:tcPr>
            <w:tcW w:w="9016" w:type="dxa"/>
            <w:shd w:val="clear" w:color="auto" w:fill="FBE4D5" w:themeFill="accent2" w:themeFillTint="33"/>
          </w:tcPr>
          <w:p w14:paraId="1E473E6D" w14:textId="77777777" w:rsidR="00FC03A1" w:rsidRPr="00700748" w:rsidRDefault="00D3060E" w:rsidP="00FB7DB7">
            <w:pPr>
              <w:rPr>
                <w:rFonts w:cs="Arial"/>
                <w:b/>
                <w:szCs w:val="24"/>
              </w:rPr>
            </w:pPr>
            <w:r>
              <w:rPr>
                <w:rFonts w:eastAsia="Arial" w:cs="Arial"/>
                <w:b/>
                <w:bCs/>
                <w:szCs w:val="24"/>
                <w:lang w:val="cy-GB"/>
              </w:rPr>
              <w:lastRenderedPageBreak/>
              <w:t xml:space="preserve">3.2 Sut bydd eich dull strategol yn y maes hwn yn alinio ag </w:t>
            </w:r>
            <w:hyperlink r:id="rId13" w:history="1">
              <w:r>
                <w:rPr>
                  <w:rFonts w:eastAsia="Arial" w:cs="Arial"/>
                  <w:b/>
                  <w:bCs/>
                  <w:color w:val="0563C1"/>
                  <w:szCs w:val="24"/>
                  <w:u w:val="single"/>
                  <w:lang w:val="cy-GB"/>
                </w:rPr>
                <w:t>Ymchwil ac Arloesi: Y Weledigaeth ar gyfer Cymru</w:t>
              </w:r>
            </w:hyperlink>
            <w:r>
              <w:rPr>
                <w:rFonts w:eastAsia="Arial" w:cs="Arial"/>
                <w:b/>
                <w:bCs/>
                <w:szCs w:val="24"/>
                <w:lang w:val="cy-GB"/>
              </w:rPr>
              <w:t xml:space="preserve"> gan CCAUC? </w:t>
            </w:r>
            <w:r>
              <w:rPr>
                <w:rFonts w:eastAsia="Arial" w:cs="Arial"/>
                <w:szCs w:val="24"/>
                <w:lang w:val="cy-GB"/>
              </w:rPr>
              <w:t xml:space="preserve"> Dewiswch yr elfennau a gefnogir:</w:t>
            </w:r>
          </w:p>
          <w:p w14:paraId="2E329020" w14:textId="77777777" w:rsidR="00FC03A1" w:rsidRPr="00FC03A1" w:rsidRDefault="00FC03A1" w:rsidP="00700748">
            <w:pPr>
              <w:rPr>
                <w:rFonts w:cs="Arial"/>
                <w:szCs w:val="24"/>
              </w:rPr>
            </w:pPr>
          </w:p>
        </w:tc>
      </w:tr>
      <w:tr w:rsidR="00755F19" w:rsidRPr="00151A98" w14:paraId="66DD676C" w14:textId="77777777" w:rsidTr="00700748">
        <w:tc>
          <w:tcPr>
            <w:tcW w:w="9016" w:type="dxa"/>
            <w:shd w:val="clear" w:color="auto" w:fill="FFFFFF" w:themeFill="background1"/>
          </w:tcPr>
          <w:p w14:paraId="152EB444" w14:textId="77777777" w:rsidR="00700748" w:rsidRPr="00700748" w:rsidRDefault="00D3060E" w:rsidP="00700748">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Rhagoriaeth</w:t>
            </w:r>
          </w:p>
          <w:p w14:paraId="3BC641CF" w14:textId="77777777" w:rsidR="00700748" w:rsidRPr="00700748" w:rsidRDefault="00D3060E" w:rsidP="00700748">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ascii="Segoe UI Symbol" w:eastAsia="Segoe UI Symbol" w:hAnsi="Segoe UI Symbol" w:cs="Segoe UI Symbol"/>
                <w:szCs w:val="24"/>
                <w:lang w:val="cy-GB"/>
              </w:rPr>
              <w:t xml:space="preserve"> </w:t>
            </w:r>
            <w:r>
              <w:rPr>
                <w:rFonts w:eastAsia="Arial" w:cs="Arial"/>
                <w:szCs w:val="24"/>
                <w:lang w:val="cy-GB"/>
              </w:rPr>
              <w:t>Lle</w:t>
            </w:r>
          </w:p>
          <w:p w14:paraId="3FD78960" w14:textId="77777777" w:rsidR="00700748" w:rsidRPr="00700748" w:rsidRDefault="00D3060E" w:rsidP="00700748">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ascii="Segoe UI Symbol" w:eastAsia="Segoe UI Symbol" w:hAnsi="Segoe UI Symbol" w:cs="Segoe UI Symbol"/>
                <w:szCs w:val="24"/>
                <w:lang w:val="cy-GB"/>
              </w:rPr>
              <w:t xml:space="preserve"> </w:t>
            </w:r>
            <w:r>
              <w:rPr>
                <w:rFonts w:eastAsia="Arial" w:cs="Arial"/>
                <w:szCs w:val="24"/>
                <w:lang w:val="cy-GB"/>
              </w:rPr>
              <w:t>Arloesi</w:t>
            </w:r>
          </w:p>
          <w:p w14:paraId="4ABE0649" w14:textId="77777777" w:rsidR="00700748" w:rsidRDefault="00D3060E" w:rsidP="00700748">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ascii="Segoe UI Symbol" w:eastAsia="Segoe UI Symbol" w:hAnsi="Segoe UI Symbol" w:cs="Segoe UI Symbol"/>
                <w:szCs w:val="24"/>
                <w:lang w:val="cy-GB"/>
              </w:rPr>
              <w:t xml:space="preserve"> </w:t>
            </w:r>
            <w:r>
              <w:rPr>
                <w:rFonts w:eastAsia="Arial" w:cs="Arial"/>
                <w:szCs w:val="24"/>
                <w:lang w:val="cy-GB"/>
              </w:rPr>
              <w:t>Cydweithredu</w:t>
            </w:r>
          </w:p>
          <w:p w14:paraId="7703F343" w14:textId="77777777" w:rsidR="009201D9" w:rsidRDefault="009201D9" w:rsidP="00700748">
            <w:pPr>
              <w:shd w:val="clear" w:color="auto" w:fill="FFFFFF" w:themeFill="background1"/>
              <w:rPr>
                <w:rFonts w:cs="Arial"/>
                <w:szCs w:val="24"/>
              </w:rPr>
            </w:pPr>
          </w:p>
          <w:p w14:paraId="6D983BE3" w14:textId="77777777" w:rsidR="00965B38" w:rsidRPr="00151A98" w:rsidRDefault="00D3060E" w:rsidP="00190EF5">
            <w:pPr>
              <w:shd w:val="clear" w:color="auto" w:fill="FFFFFF" w:themeFill="background1"/>
              <w:jc w:val="both"/>
              <w:rPr>
                <w:rFonts w:asciiTheme="minorHAnsi" w:hAnsiTheme="minorHAnsi" w:cstheme="minorHAnsi"/>
                <w:sz w:val="22"/>
                <w:lang w:val="cy-GB"/>
              </w:rPr>
            </w:pPr>
            <w:r>
              <w:rPr>
                <w:rFonts w:ascii="Calibri" w:eastAsia="Calibri" w:hAnsi="Calibri" w:cs="Calibri"/>
                <w:sz w:val="22"/>
                <w:lang w:val="cy-GB"/>
              </w:rPr>
              <w:t xml:space="preserve">Mae'r pedair colofn yn berthnasol yn yr adran hon. </w:t>
            </w:r>
            <w:r>
              <w:rPr>
                <w:rFonts w:ascii="Calibri" w:eastAsia="Calibri" w:hAnsi="Calibri" w:cs="Arial"/>
                <w:sz w:val="22"/>
                <w:lang w:val="cy-GB"/>
              </w:rPr>
              <w:t>Prif ffocws ein strategaeth o ran Cronfa Arloesi Ymchwil Cymru yw pwyslais ar le. Rydym wedi mabwysiadu'r matrics EPIC fel y teclyn asesu i asesu a ellir ystyried bod gweithgarwch yn cyfrannu at ddull arloesi ar sail lle. I wneud hynny'n llwyddiannus mae angen i'r pedair colofn fapio er mwyn cyrraedd y trothwy a chael eu blaenoriaethu i'w cynnwys yn y strategaeth hon.</w:t>
            </w:r>
          </w:p>
          <w:p w14:paraId="043E58B2" w14:textId="77777777" w:rsidR="00700748" w:rsidRPr="00151A98" w:rsidRDefault="00700748" w:rsidP="00901BC3">
            <w:pPr>
              <w:shd w:val="clear" w:color="auto" w:fill="FFFFFF" w:themeFill="background1"/>
              <w:rPr>
                <w:rFonts w:cs="Arial"/>
                <w:szCs w:val="24"/>
                <w:lang w:val="cy-GB"/>
              </w:rPr>
            </w:pPr>
          </w:p>
        </w:tc>
      </w:tr>
      <w:tr w:rsidR="00755F19" w:rsidRPr="00151A98" w14:paraId="3BD7FDAB" w14:textId="77777777" w:rsidTr="00F837FB">
        <w:tc>
          <w:tcPr>
            <w:tcW w:w="9016" w:type="dxa"/>
            <w:shd w:val="clear" w:color="auto" w:fill="FBE4D5" w:themeFill="accent2" w:themeFillTint="33"/>
          </w:tcPr>
          <w:p w14:paraId="56D5945E" w14:textId="77777777" w:rsidR="00700748" w:rsidRPr="00151A98" w:rsidRDefault="00D3060E" w:rsidP="00700748">
            <w:pPr>
              <w:rPr>
                <w:rFonts w:cs="Arial"/>
                <w:b/>
                <w:szCs w:val="24"/>
                <w:lang w:val="cy-GB"/>
              </w:rPr>
            </w:pPr>
            <w:r>
              <w:rPr>
                <w:rFonts w:eastAsia="Arial" w:cs="Arial"/>
                <w:b/>
                <w:bCs/>
                <w:szCs w:val="24"/>
                <w:lang w:val="cy-GB"/>
              </w:rPr>
              <w:lastRenderedPageBreak/>
              <w:t>3.3 Sut mae eich uchelgeisiau strategol ar gyfer masnacheiddio a gweithgarwch cynhyrchu incwm yn cefnogi nodau, cerrig milltir ac uchelgeisiau’r weledigaeth?</w:t>
            </w:r>
          </w:p>
          <w:p w14:paraId="5AA9B6D5" w14:textId="77777777" w:rsidR="00700748" w:rsidRPr="00151A98" w:rsidRDefault="00700748" w:rsidP="00700748">
            <w:pPr>
              <w:rPr>
                <w:rFonts w:cs="Arial"/>
                <w:szCs w:val="24"/>
                <w:lang w:val="cy-GB"/>
              </w:rPr>
            </w:pPr>
          </w:p>
        </w:tc>
      </w:tr>
      <w:tr w:rsidR="00755F19" w:rsidRPr="00151A98" w14:paraId="76618ADA" w14:textId="77777777" w:rsidTr="00FB7DB7">
        <w:tc>
          <w:tcPr>
            <w:tcW w:w="9016" w:type="dxa"/>
          </w:tcPr>
          <w:p w14:paraId="682B5F5D" w14:textId="77777777" w:rsidR="00CC2303" w:rsidRPr="00151A98" w:rsidRDefault="00D3060E" w:rsidP="00CC2303">
            <w:pPr>
              <w:rPr>
                <w:rFonts w:cs="Arial"/>
                <w:szCs w:val="24"/>
                <w:lang w:val="cy-GB"/>
              </w:rPr>
            </w:pPr>
            <w:r>
              <w:rPr>
                <w:rFonts w:eastAsia="Arial" w:cs="Arial"/>
                <w:sz w:val="20"/>
                <w:szCs w:val="20"/>
                <w:lang w:val="cy-GB"/>
              </w:rPr>
              <w:t>[Uchafswm o 250 o eiriau]</w:t>
            </w:r>
          </w:p>
          <w:p w14:paraId="62F64F3F" w14:textId="77777777" w:rsidR="00700748" w:rsidRPr="00151A98" w:rsidRDefault="00700748" w:rsidP="00DC5254">
            <w:pPr>
              <w:jc w:val="both"/>
              <w:rPr>
                <w:rFonts w:cs="Arial"/>
                <w:szCs w:val="24"/>
                <w:lang w:val="cy-GB"/>
              </w:rPr>
            </w:pPr>
          </w:p>
          <w:p w14:paraId="1E4B0346" w14:textId="77777777" w:rsidR="00043A29" w:rsidRPr="00151A98" w:rsidRDefault="00D3060E" w:rsidP="00DC5254">
            <w:pPr>
              <w:jc w:val="both"/>
              <w:rPr>
                <w:rFonts w:asciiTheme="minorHAnsi" w:hAnsiTheme="minorHAnsi" w:cstheme="minorHAnsi"/>
                <w:sz w:val="22"/>
                <w:lang w:val="cy-GB"/>
              </w:rPr>
            </w:pPr>
            <w:r>
              <w:rPr>
                <w:rFonts w:ascii="Calibri" w:eastAsia="Calibri" w:hAnsi="Calibri" w:cs="Arial"/>
                <w:sz w:val="22"/>
                <w:lang w:val="cy-GB"/>
              </w:rPr>
              <w:t xml:space="preserve">Mae ein huchelgeisiau strategol o ran gweithgareddau masnacheiddio ac incwm yn cyd-fynd yn llwyr â’r Weledigaeth. </w:t>
            </w:r>
            <w:r>
              <w:rPr>
                <w:rFonts w:ascii="Calibri" w:eastAsia="Calibri" w:hAnsi="Calibri" w:cs="Calibri"/>
                <w:sz w:val="22"/>
                <w:lang w:val="cy-GB"/>
              </w:rPr>
              <w:t>Blaenoriaeth allweddol i ni yw cynyddu lefelau incwm ymchwil ac arloesi a enillir trwy gystadleuaeth ac mae'r uchelgais hon yn cyd-fynd yn llwyr â nod, cerrig milltir ac uchelgeisiau'r Weledigaeth sy'n mynegi'r un nod ar gyfer y sector. Mae'r Weledigaeth yn rhagweld mai dyma fydd un o'r heriau allweddol y mae'r sector yn eu hwynebu yn yr amgylchedd cyllido ôl-Brexit.  Mae hyn yn berthnasol i’r sector cyfan a bydd Prifysgol Bangor yn sicrhau y codir proffil ei chyfraniadau at ymchwil ac arloesi y tu allan i Gymru a bod cyfleoedd yn cael eu nodi a'u dilyn fel mater o flaenoriaeth.</w:t>
            </w:r>
          </w:p>
          <w:p w14:paraId="3EC950AC" w14:textId="77777777" w:rsidR="00104954" w:rsidRPr="00151A98" w:rsidRDefault="00104954" w:rsidP="00DC5254">
            <w:pPr>
              <w:jc w:val="both"/>
              <w:rPr>
                <w:rFonts w:asciiTheme="minorHAnsi" w:hAnsiTheme="minorHAnsi" w:cstheme="minorHAnsi"/>
                <w:sz w:val="22"/>
                <w:lang w:val="cy-GB"/>
              </w:rPr>
            </w:pPr>
          </w:p>
          <w:p w14:paraId="4C28B1D2" w14:textId="1FD29199" w:rsidR="00B46353" w:rsidRPr="00151A98" w:rsidRDefault="00285CD4" w:rsidP="00DC5254">
            <w:pPr>
              <w:jc w:val="both"/>
              <w:rPr>
                <w:rFonts w:asciiTheme="minorHAnsi" w:hAnsiTheme="minorHAnsi" w:cstheme="minorHAnsi"/>
                <w:sz w:val="22"/>
                <w:lang w:val="cy-GB"/>
              </w:rPr>
            </w:pPr>
            <w:r>
              <w:rPr>
                <w:rFonts w:ascii="Calibri" w:hAnsi="Calibri" w:cs="Calibri"/>
                <w:sz w:val="22"/>
                <w:lang w:val="cy-GB"/>
              </w:rPr>
              <w:t>At hynny, mae ein huchelgeisiau ymchwil yn cyd-fynd ag uchelgeisiau’r Weledigaeth sy'n ceisio sicrhau bod Cymru yn cael ei chydnabod am ymchwil o ansawdd uchel sy'n hyrwyddo gwybodaeth ac yn cynhyrchu syniadau sy'n arwain at gynhyrchion ac arloesedd y dyfodol. Ochr yn ochr â gweithredu dull mwy systematig o ecsbloetio'r holl lwybrau rhwng ymchwil a'r economi, rydym yn cydnabod y rôl sydd gennym o ran cyfrannu at gyflawni'r targed o wario 2.4% o Gynnyrch Mewnwladol Crynswth ar Ymchwil a Datblygu erbyn 2027 a blaenoriaethau Cynllun Gweithredu Economaidd Llywodraeth Cymru. Byddwn yn gweithio gyda phartneriaid tebyg (Addysg Uwch, Addysg Bellach, Sefydliadau Ymchwil a Thechnoleg a'r llywodraeth) i ddarparu gwell ecosystem arloesi ar gyfer y rhanbarth a chydweithredu'n eang â busnesau (mawr a bach), y sector cyhoeddus a mentrau cymdeithasol i ddarparu rhaglenni sy'n canolbwyntio ar arloesi a gwella perfformiad.</w:t>
            </w:r>
          </w:p>
          <w:p w14:paraId="503AAF3D" w14:textId="77777777" w:rsidR="00700748" w:rsidRPr="00151A98" w:rsidRDefault="00700748" w:rsidP="00700748">
            <w:pPr>
              <w:rPr>
                <w:rFonts w:cs="Arial"/>
                <w:szCs w:val="24"/>
                <w:lang w:val="cy-GB"/>
              </w:rPr>
            </w:pPr>
          </w:p>
        </w:tc>
      </w:tr>
    </w:tbl>
    <w:p w14:paraId="1718C948" w14:textId="77777777" w:rsidR="003E6458" w:rsidRPr="00151A98" w:rsidRDefault="003E6458">
      <w:pPr>
        <w:rPr>
          <w:lang w:val="cy-GB"/>
        </w:rPr>
      </w:pPr>
    </w:p>
    <w:tbl>
      <w:tblPr>
        <w:tblStyle w:val="TableGrid"/>
        <w:tblW w:w="0" w:type="auto"/>
        <w:tblLook w:val="04A0" w:firstRow="1" w:lastRow="0" w:firstColumn="1" w:lastColumn="0" w:noHBand="0" w:noVBand="1"/>
      </w:tblPr>
      <w:tblGrid>
        <w:gridCol w:w="9016"/>
      </w:tblGrid>
      <w:tr w:rsidR="00755F19" w14:paraId="07CDB372" w14:textId="77777777" w:rsidTr="00F837FB">
        <w:tc>
          <w:tcPr>
            <w:tcW w:w="9016" w:type="dxa"/>
            <w:shd w:val="clear" w:color="auto" w:fill="FBE4D5" w:themeFill="accent2" w:themeFillTint="33"/>
          </w:tcPr>
          <w:p w14:paraId="2CEE7AD7" w14:textId="77777777" w:rsidR="00D14C6D" w:rsidRDefault="00D3060E" w:rsidP="00D4595F">
            <w:pPr>
              <w:pStyle w:val="ListParagraph"/>
              <w:numPr>
                <w:ilvl w:val="0"/>
                <w:numId w:val="1"/>
              </w:numPr>
              <w:rPr>
                <w:rFonts w:cs="Arial"/>
                <w:b/>
                <w:szCs w:val="24"/>
              </w:rPr>
            </w:pPr>
            <w:r>
              <w:rPr>
                <w:rFonts w:eastAsia="Arial" w:cs="Arial"/>
                <w:b/>
                <w:bCs/>
                <w:szCs w:val="24"/>
                <w:lang w:val="cy-GB"/>
              </w:rPr>
              <w:t>Twf busnes newydd a chefnogi sgiliau</w:t>
            </w:r>
          </w:p>
          <w:p w14:paraId="53EB5FF9" w14:textId="77777777" w:rsidR="00D14C6D" w:rsidRPr="00221372" w:rsidRDefault="00D14C6D" w:rsidP="00700748">
            <w:pPr>
              <w:rPr>
                <w:rFonts w:cs="Arial"/>
                <w:szCs w:val="24"/>
              </w:rPr>
            </w:pPr>
          </w:p>
        </w:tc>
      </w:tr>
      <w:tr w:rsidR="00755F19" w14:paraId="51315132" w14:textId="77777777" w:rsidTr="007565E3">
        <w:tc>
          <w:tcPr>
            <w:tcW w:w="9016" w:type="dxa"/>
          </w:tcPr>
          <w:p w14:paraId="7969C3AC" w14:textId="77777777" w:rsidR="00700748" w:rsidRPr="00050BAC" w:rsidRDefault="00D3060E" w:rsidP="00700748">
            <w:pPr>
              <w:rPr>
                <w:rFonts w:cs="Arial"/>
                <w:i/>
              </w:rPr>
            </w:pPr>
            <w:r>
              <w:rPr>
                <w:rFonts w:eastAsia="Arial" w:cs="Arial"/>
                <w:i/>
                <w:iCs/>
                <w:szCs w:val="24"/>
                <w:lang w:val="cy-GB"/>
              </w:rPr>
              <w:lastRenderedPageBreak/>
              <w:t>Amlinellwch y cymorth rydych yn bwriadu ei ddarparu ar gyfer busnesau newydd, sgil-fusnesau, a chyflawni targedau cynlluniau fel Rhaglen Entrepreneuriaeth Ieuenctid Llywodraeth Cymru. Rhowch wybodaeth am ble y bydd CAYC yn ychwanegu gwerth i weithgareddau presennol, a ble y mae’n eich galluogi i fuddsoddi mewn twf pellach. Ceir arweiniad pellach ar yr adran hon yng Nghylchlythyr W20/09HE.</w:t>
            </w:r>
          </w:p>
          <w:p w14:paraId="6984A494" w14:textId="77777777" w:rsidR="00700748" w:rsidRPr="00151A98" w:rsidRDefault="00D3060E" w:rsidP="00700748">
            <w:pPr>
              <w:rPr>
                <w:rFonts w:cs="Arial"/>
                <w:b/>
                <w:lang w:val="cy-GB"/>
              </w:rPr>
            </w:pPr>
            <w:r>
              <w:rPr>
                <w:rFonts w:eastAsia="Arial" w:cs="Arial"/>
                <w:i/>
                <w:iCs/>
                <w:szCs w:val="24"/>
                <w:lang w:val="cy-GB"/>
              </w:rPr>
              <w:t xml:space="preserve">Dylech lunio eich ymateb yn nhermau ffyniant cymdeithasol ac economaidd ar gyfer Cymru. [Uchafswm o 1,000 o eiriau] </w:t>
            </w:r>
          </w:p>
          <w:p w14:paraId="20AAAECA" w14:textId="77777777" w:rsidR="00C438F7" w:rsidRPr="00151A98" w:rsidRDefault="00C438F7" w:rsidP="00C438F7">
            <w:pPr>
              <w:rPr>
                <w:rFonts w:cs="Arial"/>
                <w:szCs w:val="24"/>
                <w:lang w:val="cy-GB"/>
              </w:rPr>
            </w:pPr>
          </w:p>
          <w:p w14:paraId="4F0039DF" w14:textId="77777777" w:rsidR="00447DA0" w:rsidRPr="00151A98" w:rsidRDefault="00447DA0" w:rsidP="00CE63EA">
            <w:pPr>
              <w:rPr>
                <w:rFonts w:asciiTheme="minorHAnsi" w:hAnsiTheme="minorHAnsi" w:cstheme="minorHAnsi"/>
                <w:b/>
                <w:bCs/>
                <w:i/>
                <w:iCs/>
                <w:sz w:val="22"/>
                <w:lang w:val="cy-GB"/>
              </w:rPr>
            </w:pPr>
          </w:p>
          <w:p w14:paraId="56B90C95" w14:textId="77777777" w:rsidR="00633ADA" w:rsidRPr="00151A98" w:rsidRDefault="00D3060E" w:rsidP="00633ADA">
            <w:pPr>
              <w:rPr>
                <w:rFonts w:asciiTheme="minorHAnsi" w:hAnsiTheme="minorHAnsi" w:cstheme="minorHAnsi"/>
                <w:sz w:val="22"/>
                <w:lang w:val="cy-GB"/>
              </w:rPr>
            </w:pPr>
            <w:r>
              <w:rPr>
                <w:rFonts w:ascii="Calibri" w:eastAsia="Calibri" w:hAnsi="Calibri" w:cs="Calibri"/>
                <w:sz w:val="22"/>
                <w:lang w:val="cy-GB"/>
              </w:rPr>
              <w:t>Mae dull Bangor o beri twf busnesau newydd a chefnogaeth sgiliau yn cael ei yrru gan y gofynion strategol canlynol:</w:t>
            </w:r>
          </w:p>
          <w:p w14:paraId="1424918A" w14:textId="77777777" w:rsidR="00DD66CF" w:rsidRPr="00151A98" w:rsidRDefault="00DD66CF" w:rsidP="00CE63EA">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498"/>
              <w:gridCol w:w="8292"/>
            </w:tblGrid>
            <w:tr w:rsidR="00755F19" w14:paraId="6A30BF8C"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59F013B4" w14:textId="77777777" w:rsidR="00DD66CF" w:rsidRPr="00206DE2" w:rsidRDefault="00D3060E" w:rsidP="00DD66CF">
                  <w:pPr>
                    <w:rPr>
                      <w:rFonts w:asciiTheme="minorHAnsi" w:hAnsiTheme="minorHAnsi" w:cstheme="minorHAnsi"/>
                      <w:b w:val="0"/>
                      <w:bCs w:val="0"/>
                      <w:sz w:val="22"/>
                    </w:rPr>
                  </w:pPr>
                  <w:r>
                    <w:rPr>
                      <w:rFonts w:ascii="Calibri" w:eastAsia="Calibri" w:hAnsi="Calibri" w:cs="Calibri"/>
                      <w:sz w:val="22"/>
                      <w:lang w:val="cy-GB"/>
                    </w:rPr>
                    <w:t>Nodau o ran Twf Busnesau Newydd a Chefnogi Sgiliau</w:t>
                  </w:r>
                </w:p>
              </w:tc>
            </w:tr>
            <w:tr w:rsidR="00755F19" w14:paraId="276A3527"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6B3151EC" w14:textId="77777777" w:rsidR="00DD66CF" w:rsidRPr="00DD66CF" w:rsidRDefault="00D3060E" w:rsidP="00DD66CF">
                  <w:pPr>
                    <w:jc w:val="center"/>
                    <w:rPr>
                      <w:rFonts w:asciiTheme="minorHAnsi" w:hAnsiTheme="minorHAnsi" w:cstheme="minorHAnsi"/>
                      <w:sz w:val="22"/>
                    </w:rPr>
                  </w:pPr>
                  <w:r>
                    <w:rPr>
                      <w:rFonts w:ascii="Calibri" w:eastAsia="Calibri" w:hAnsi="Calibri" w:cs="Calibri"/>
                      <w:sz w:val="22"/>
                      <w:lang w:val="cy-GB"/>
                    </w:rPr>
                    <w:t>6</w:t>
                  </w:r>
                  <w:r>
                    <w:rPr>
                      <w:rFonts w:ascii="Calibri" w:eastAsia="Calibri" w:hAnsi="Calibri" w:cs="Calibri"/>
                      <w:b w:val="0"/>
                      <w:bCs w:val="0"/>
                      <w:sz w:val="22"/>
                      <w:lang w:val="cy-GB"/>
                    </w:rPr>
                    <w:t>.</w:t>
                  </w:r>
                </w:p>
              </w:tc>
              <w:tc>
                <w:tcPr>
                  <w:tcW w:w="8403" w:type="dxa"/>
                </w:tcPr>
                <w:p w14:paraId="5E20B26F" w14:textId="77777777" w:rsidR="00DD66CF" w:rsidRPr="00DD66CF" w:rsidRDefault="00D3060E"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Gwella lefelau Cyflogadwyedd Myfyrwyr ledled y Brifysgol</w:t>
                  </w:r>
                </w:p>
              </w:tc>
            </w:tr>
            <w:tr w:rsidR="00755F19" w14:paraId="094D72FA" w14:textId="77777777" w:rsidTr="00755F19">
              <w:tc>
                <w:tcPr>
                  <w:cnfStyle w:val="001000000000" w:firstRow="0" w:lastRow="0" w:firstColumn="1" w:lastColumn="0" w:oddVBand="0" w:evenVBand="0" w:oddHBand="0" w:evenHBand="0" w:firstRowFirstColumn="0" w:firstRowLastColumn="0" w:lastRowFirstColumn="0" w:lastRowLastColumn="0"/>
                  <w:tcW w:w="387" w:type="dxa"/>
                </w:tcPr>
                <w:p w14:paraId="3085D111" w14:textId="77777777" w:rsidR="00DD66CF" w:rsidRPr="00DD66CF" w:rsidRDefault="00D3060E" w:rsidP="00DD66CF">
                  <w:pPr>
                    <w:jc w:val="center"/>
                    <w:rPr>
                      <w:rFonts w:asciiTheme="minorHAnsi" w:hAnsiTheme="minorHAnsi" w:cstheme="minorHAnsi"/>
                      <w:sz w:val="22"/>
                    </w:rPr>
                  </w:pPr>
                  <w:r>
                    <w:rPr>
                      <w:rFonts w:ascii="Calibri" w:eastAsia="Calibri" w:hAnsi="Calibri" w:cs="Calibri"/>
                      <w:sz w:val="22"/>
                      <w:lang w:val="cy-GB"/>
                    </w:rPr>
                    <w:t>7.</w:t>
                  </w:r>
                </w:p>
              </w:tc>
              <w:tc>
                <w:tcPr>
                  <w:tcW w:w="8403" w:type="dxa"/>
                </w:tcPr>
                <w:p w14:paraId="18B23FFC" w14:textId="77777777" w:rsidR="00DD66CF" w:rsidRDefault="00D3060E" w:rsidP="00DD66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Hyrwyddo entrepreneuriaeth ymhlith y myfyrwyr</w:t>
                  </w:r>
                </w:p>
              </w:tc>
            </w:tr>
            <w:tr w:rsidR="00755F19" w14:paraId="383B0164"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7B409EC8" w14:textId="77777777" w:rsidR="00DD66CF" w:rsidRPr="00DD66CF" w:rsidRDefault="00D3060E" w:rsidP="00DD66CF">
                  <w:pPr>
                    <w:jc w:val="center"/>
                    <w:rPr>
                      <w:rFonts w:asciiTheme="minorHAnsi" w:hAnsiTheme="minorHAnsi" w:cstheme="minorHAnsi"/>
                      <w:sz w:val="22"/>
                    </w:rPr>
                  </w:pPr>
                  <w:r>
                    <w:rPr>
                      <w:rFonts w:ascii="Calibri" w:eastAsia="Calibri" w:hAnsi="Calibri" w:cs="Calibri"/>
                      <w:sz w:val="22"/>
                      <w:lang w:val="cy-GB"/>
                    </w:rPr>
                    <w:t>8.</w:t>
                  </w:r>
                </w:p>
              </w:tc>
              <w:tc>
                <w:tcPr>
                  <w:tcW w:w="8403" w:type="dxa"/>
                </w:tcPr>
                <w:p w14:paraId="7918672C" w14:textId="421F018D" w:rsidR="00DD66CF" w:rsidRDefault="00285CD4"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hAnsi="Calibri" w:cs="Calibri"/>
                      <w:sz w:val="22"/>
                      <w:lang w:val="cy-GB"/>
                    </w:rPr>
                    <w:t>Cynyddu nifer y busnesau cychwynnol a gychwynnir gan raddedigion a'u hangori yn y rhanbarth fel rhan o ecosystem Arloesi a Menter.</w:t>
                  </w:r>
                </w:p>
              </w:tc>
            </w:tr>
            <w:tr w:rsidR="00755F19" w14:paraId="0980B091" w14:textId="77777777" w:rsidTr="00755F19">
              <w:tc>
                <w:tcPr>
                  <w:cnfStyle w:val="001000000000" w:firstRow="0" w:lastRow="0" w:firstColumn="1" w:lastColumn="0" w:oddVBand="0" w:evenVBand="0" w:oddHBand="0" w:evenHBand="0" w:firstRowFirstColumn="0" w:firstRowLastColumn="0" w:lastRowFirstColumn="0" w:lastRowLastColumn="0"/>
                  <w:tcW w:w="387" w:type="dxa"/>
                </w:tcPr>
                <w:p w14:paraId="4AB11D4A" w14:textId="77777777" w:rsidR="00DD66CF" w:rsidRPr="00DD66CF" w:rsidRDefault="00D3060E" w:rsidP="00DD66CF">
                  <w:pPr>
                    <w:jc w:val="center"/>
                    <w:rPr>
                      <w:rFonts w:asciiTheme="minorHAnsi" w:hAnsiTheme="minorHAnsi" w:cstheme="minorHAnsi"/>
                      <w:sz w:val="22"/>
                    </w:rPr>
                  </w:pPr>
                  <w:r>
                    <w:rPr>
                      <w:rFonts w:ascii="Calibri" w:eastAsia="Calibri" w:hAnsi="Calibri" w:cs="Calibri"/>
                      <w:sz w:val="22"/>
                      <w:lang w:val="cy-GB"/>
                    </w:rPr>
                    <w:t>9.</w:t>
                  </w:r>
                </w:p>
              </w:tc>
              <w:tc>
                <w:tcPr>
                  <w:tcW w:w="8403" w:type="dxa"/>
                </w:tcPr>
                <w:p w14:paraId="07BD700F" w14:textId="77777777" w:rsidR="00DD66CF" w:rsidRDefault="00D3060E" w:rsidP="00DD66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Darpariaeth sgiliau arloesol ar gyfer yr economi ranbarthol</w:t>
                  </w:r>
                </w:p>
              </w:tc>
            </w:tr>
            <w:tr w:rsidR="00755F19" w14:paraId="42919722"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2902583C" w14:textId="77777777" w:rsidR="00DD66CF" w:rsidRPr="00DD66CF" w:rsidRDefault="00D3060E" w:rsidP="00DD66CF">
                  <w:pPr>
                    <w:jc w:val="center"/>
                    <w:rPr>
                      <w:rFonts w:asciiTheme="minorHAnsi" w:hAnsiTheme="minorHAnsi" w:cstheme="minorHAnsi"/>
                      <w:sz w:val="22"/>
                    </w:rPr>
                  </w:pPr>
                  <w:r>
                    <w:rPr>
                      <w:rFonts w:ascii="Calibri" w:eastAsia="Calibri" w:hAnsi="Calibri" w:cs="Calibri"/>
                      <w:sz w:val="22"/>
                      <w:lang w:val="cy-GB"/>
                    </w:rPr>
                    <w:t>10.</w:t>
                  </w:r>
                </w:p>
              </w:tc>
              <w:tc>
                <w:tcPr>
                  <w:tcW w:w="8403" w:type="dxa"/>
                </w:tcPr>
                <w:p w14:paraId="59FFBA0E" w14:textId="77777777" w:rsidR="00DD66CF" w:rsidRDefault="00D3060E"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Archwilio opsiynau ar gyfer disodli KESS 2 gan adeiladu ar gyfraniad sylweddol y rhaglen.</w:t>
                  </w:r>
                </w:p>
              </w:tc>
            </w:tr>
          </w:tbl>
          <w:p w14:paraId="665FCA57" w14:textId="77777777" w:rsidR="00DD66CF" w:rsidRPr="00172908" w:rsidRDefault="00DD66CF" w:rsidP="00CE63EA">
            <w:pPr>
              <w:rPr>
                <w:rFonts w:asciiTheme="minorHAnsi" w:hAnsiTheme="minorHAnsi" w:cstheme="minorHAnsi"/>
                <w:sz w:val="22"/>
              </w:rPr>
            </w:pPr>
          </w:p>
          <w:p w14:paraId="03E26764" w14:textId="77777777" w:rsidR="00371CCC" w:rsidRDefault="00D3060E" w:rsidP="00371CCC">
            <w:pPr>
              <w:rPr>
                <w:rFonts w:asciiTheme="minorHAnsi" w:hAnsiTheme="minorHAnsi" w:cstheme="minorHAnsi"/>
                <w:b/>
                <w:bCs/>
                <w:sz w:val="22"/>
              </w:rPr>
            </w:pPr>
            <w:r>
              <w:rPr>
                <w:rFonts w:ascii="Calibri" w:eastAsia="Calibri" w:hAnsi="Calibri" w:cs="Calibri"/>
                <w:b/>
                <w:bCs/>
                <w:sz w:val="22"/>
                <w:lang w:val="cy-GB"/>
              </w:rPr>
              <w:t>Menter</w:t>
            </w:r>
          </w:p>
          <w:p w14:paraId="1FA51D81" w14:textId="4F5AAF78" w:rsidR="00371CCC" w:rsidRPr="00151A98" w:rsidRDefault="00D3060E" w:rsidP="00371CCC">
            <w:pPr>
              <w:jc w:val="both"/>
              <w:rPr>
                <w:rFonts w:asciiTheme="minorHAnsi" w:hAnsiTheme="minorHAnsi" w:cstheme="minorHAnsi"/>
                <w:sz w:val="22"/>
                <w:lang w:val="cy-GB"/>
              </w:rPr>
            </w:pPr>
            <w:r>
              <w:rPr>
                <w:rFonts w:ascii="Calibri" w:eastAsia="Calibri" w:hAnsi="Calibri" w:cs="Calibri"/>
                <w:sz w:val="22"/>
                <w:lang w:val="cy-GB"/>
              </w:rPr>
              <w:t>Mae Prifysgol Bangor wedi nodi bod gwella lefelau cyflogadwyedd yn flaenoriaeth sefydliadol hanfodol ac mae wedi lansio rhaglen uchelgeisiol o weithgareddau fel rhan o Gynllun Gweithredu Sefydliadol</w:t>
            </w:r>
            <w:r>
              <w:rPr>
                <w:rStyle w:val="FootnoteReference"/>
                <w:rFonts w:asciiTheme="minorHAnsi" w:hAnsiTheme="minorHAnsi" w:cstheme="minorHAnsi"/>
                <w:sz w:val="22"/>
              </w:rPr>
              <w:footnoteReference w:id="3"/>
            </w:r>
            <w:r>
              <w:rPr>
                <w:rFonts w:ascii="Calibri" w:eastAsia="Calibri" w:hAnsi="Calibri" w:cs="Calibri"/>
                <w:sz w:val="22"/>
                <w:lang w:val="cy-GB"/>
              </w:rPr>
              <w:t xml:space="preserve"> i ysgogi hyn. Gan adeiladu ar lwyddiant sefydliadol megis </w:t>
            </w:r>
            <w:r>
              <w:rPr>
                <w:rFonts w:ascii="Calibri" w:eastAsia="Calibri" w:hAnsi="Calibri" w:cs="Calibri"/>
                <w:b/>
                <w:bCs/>
                <w:sz w:val="22"/>
                <w:shd w:val="clear" w:color="auto" w:fill="FFFFFF"/>
                <w:lang w:val="cy-GB"/>
              </w:rPr>
              <w:t>Gwobr Cyflogadwyedd Bangor</w:t>
            </w:r>
            <w:r>
              <w:rPr>
                <w:rFonts w:ascii="inherit" w:eastAsia="inherit" w:hAnsi="inherit" w:cs="Arial"/>
                <w:sz w:val="22"/>
                <w:shd w:val="clear" w:color="auto" w:fill="FFFFFF"/>
                <w:lang w:val="cy-GB"/>
              </w:rPr>
              <w:t xml:space="preserve"> </w:t>
            </w:r>
            <w:r>
              <w:rPr>
                <w:rFonts w:ascii="Calibri" w:eastAsia="Calibri" w:hAnsi="Calibri" w:cs="Calibri"/>
                <w:sz w:val="22"/>
                <w:shd w:val="clear" w:color="auto" w:fill="FFFFFF"/>
                <w:lang w:val="cy-GB"/>
              </w:rPr>
              <w:t xml:space="preserve">byddwn yn </w:t>
            </w:r>
            <w:r>
              <w:rPr>
                <w:rFonts w:ascii="Calibri" w:eastAsia="Calibri" w:hAnsi="Calibri" w:cs="Calibri"/>
                <w:sz w:val="22"/>
                <w:lang w:val="cy-GB"/>
              </w:rPr>
              <w:t>paratoi ein graddedigion i addasu a sylwi ar gyfleoedd, eu gwerthuso a manteisio arnynt wrth iddynt ddod i'r amlwg</w:t>
            </w:r>
            <w:r>
              <w:rPr>
                <w:rFonts w:ascii="Times New Roman" w:eastAsia="Times New Roman" w:hAnsi="Times New Roman" w:cs="Times New Roman"/>
                <w:szCs w:val="24"/>
                <w:lang w:val="cy-GB"/>
              </w:rPr>
              <w:t xml:space="preserve">. </w:t>
            </w:r>
            <w:r>
              <w:rPr>
                <w:rFonts w:ascii="Calibri" w:eastAsia="Calibri" w:hAnsi="Calibri" w:cs="Calibri"/>
                <w:sz w:val="22"/>
                <w:lang w:val="cy-GB"/>
              </w:rPr>
              <w:t xml:space="preserve">Rydym yn deall y cysylltiad rhwng Entrepreneuriaeth a gwneud ein myfyrwyr yn fwy cyflogadwy a byddwn yn alinio ein gweithgarwch Arloesi ac Ymgysylltu i </w:t>
            </w:r>
            <w:r>
              <w:rPr>
                <w:rFonts w:ascii="Calibri" w:eastAsia="Calibri" w:hAnsi="Calibri" w:cs="Calibri"/>
                <w:sz w:val="22"/>
                <w:lang w:val="cy-GB"/>
              </w:rPr>
              <w:lastRenderedPageBreak/>
              <w:t xml:space="preserve">gyfrannu at yr elfen bwysig hon yn sefydliadol. Rhan greiddiol o’n cynlluniau i weithio gyda chyflogwyr wrth symud ymlaen </w:t>
            </w:r>
            <w:r w:rsidR="00355325">
              <w:rPr>
                <w:rFonts w:ascii="Calibri" w:eastAsia="Calibri" w:hAnsi="Calibri" w:cs="Calibri"/>
                <w:sz w:val="22"/>
                <w:lang w:val="cy-GB"/>
              </w:rPr>
              <w:t xml:space="preserve">yw </w:t>
            </w:r>
            <w:r>
              <w:rPr>
                <w:rFonts w:ascii="Calibri" w:eastAsia="Calibri" w:hAnsi="Calibri" w:cs="Calibri"/>
                <w:sz w:val="22"/>
                <w:lang w:val="cy-GB"/>
              </w:rPr>
              <w:t xml:space="preserve">cynnig gwell darpariaeth sefydliadol i ddarparu mynediad at Wybodaeth a Thalent, gan gynhyrchu unigolion medrus a thalentog i sbarduno arloesedd yn eu cwmnïau. Gan adeiladu ar system bresennol </w:t>
            </w:r>
            <w:r>
              <w:rPr>
                <w:rFonts w:ascii="Calibri" w:eastAsia="Calibri" w:hAnsi="Calibri" w:cs="Calibri"/>
                <w:b/>
                <w:bCs/>
                <w:sz w:val="22"/>
                <w:lang w:val="cy-GB"/>
              </w:rPr>
              <w:t xml:space="preserve">Target Connect </w:t>
            </w:r>
            <w:r>
              <w:rPr>
                <w:rFonts w:ascii="Calibri" w:eastAsia="Calibri" w:hAnsi="Calibri" w:cs="Calibri"/>
                <w:sz w:val="22"/>
                <w:lang w:val="cy-GB"/>
              </w:rPr>
              <w:t xml:space="preserve">mae cynigion i sefydlu </w:t>
            </w:r>
            <w:r>
              <w:rPr>
                <w:rFonts w:ascii="Calibri" w:eastAsia="Calibri" w:hAnsi="Calibri" w:cs="Calibri"/>
                <w:b/>
                <w:bCs/>
                <w:sz w:val="22"/>
                <w:lang w:val="cy-GB"/>
              </w:rPr>
              <w:t>Blwyddyn Ryngosod</w:t>
            </w:r>
            <w:r>
              <w:rPr>
                <w:rFonts w:ascii="Calibri" w:eastAsia="Calibri" w:hAnsi="Calibri" w:cs="Calibri"/>
                <w:sz w:val="22"/>
                <w:lang w:val="cy-GB"/>
              </w:rPr>
              <w:t xml:space="preserve"> yn cael eu datblygu. Bydd y Brifysgol yn adeiladu ar lwyddiannau nodedig yn y maes hwn megis y </w:t>
            </w:r>
            <w:r>
              <w:rPr>
                <w:rFonts w:ascii="Calibri" w:eastAsia="Calibri" w:hAnsi="Calibri" w:cs="Calibri"/>
                <w:b/>
                <w:bCs/>
                <w:sz w:val="22"/>
                <w:lang w:val="cy-GB"/>
              </w:rPr>
              <w:t>Rhaglen Menter Trwy Ddylunio</w:t>
            </w:r>
            <w:r>
              <w:rPr>
                <w:rFonts w:ascii="Calibri" w:eastAsia="Calibri" w:hAnsi="Calibri" w:cs="Calibri"/>
                <w:sz w:val="22"/>
                <w:lang w:val="cy-GB"/>
              </w:rPr>
              <w:t xml:space="preserve"> gyda gwelliannau wedi'u cynllunio gan gynnwys cael busnesau cychwynnol myfyrwyr i ddatblygu cysyniadau </w:t>
            </w:r>
            <w:r w:rsidR="00355325">
              <w:rPr>
                <w:rFonts w:ascii="Calibri" w:eastAsia="Calibri" w:hAnsi="Calibri" w:cs="Calibri"/>
                <w:sz w:val="22"/>
                <w:lang w:val="cy-GB"/>
              </w:rPr>
              <w:t>llwyddiannus</w:t>
            </w:r>
            <w:r>
              <w:rPr>
                <w:rFonts w:ascii="Calibri" w:eastAsia="Calibri" w:hAnsi="Calibri" w:cs="Calibri"/>
                <w:sz w:val="22"/>
                <w:lang w:val="cy-GB"/>
              </w:rPr>
              <w:t>. Mae Parc Gwyddoniaeth y Brifysgol,</w:t>
            </w:r>
            <w:r>
              <w:rPr>
                <w:rFonts w:ascii="Calibri" w:eastAsia="Calibri" w:hAnsi="Calibri" w:cs="Calibri"/>
                <w:b/>
                <w:bCs/>
                <w:sz w:val="22"/>
                <w:lang w:val="cy-GB"/>
              </w:rPr>
              <w:t xml:space="preserve"> M-SParc</w:t>
            </w:r>
            <w:r>
              <w:rPr>
                <w:rFonts w:ascii="Calibri" w:eastAsia="Calibri" w:hAnsi="Calibri" w:cs="Calibri"/>
                <w:sz w:val="22"/>
                <w:lang w:val="cy-GB"/>
              </w:rPr>
              <w:t xml:space="preserve"> wedi dod â dimensiwn ychwanegol arwyddocaol i ddarpariaeth mentergarwch y sefydliad. Dyma gartref </w:t>
            </w:r>
            <w:r>
              <w:rPr>
                <w:rFonts w:ascii="Calibri" w:eastAsia="Calibri" w:hAnsi="Calibri" w:cs="Calibri"/>
                <w:b/>
                <w:bCs/>
                <w:sz w:val="22"/>
                <w:lang w:val="cy-GB"/>
              </w:rPr>
              <w:t xml:space="preserve">Canolfan Fenter </w:t>
            </w:r>
            <w:r>
              <w:rPr>
                <w:rFonts w:ascii="Calibri" w:eastAsia="Calibri" w:hAnsi="Calibri" w:cs="Calibri"/>
                <w:sz w:val="22"/>
                <w:lang w:val="cy-GB"/>
              </w:rPr>
              <w:t>y rhanbarth a gefnogir gan</w:t>
            </w:r>
            <w:r>
              <w:rPr>
                <w:rFonts w:ascii="Calibri" w:eastAsia="Calibri" w:hAnsi="Calibri" w:cs="Calibri"/>
                <w:b/>
                <w:bCs/>
                <w:sz w:val="22"/>
                <w:lang w:val="cy-GB"/>
              </w:rPr>
              <w:t xml:space="preserve"> </w:t>
            </w:r>
            <w:r>
              <w:rPr>
                <w:rFonts w:ascii="Calibri" w:eastAsia="Calibri" w:hAnsi="Calibri" w:cs="Calibri"/>
                <w:sz w:val="22"/>
                <w:lang w:val="cy-GB"/>
              </w:rPr>
              <w:t xml:space="preserve">Lywodraeth Cymru ac sy’n gartref i sawl menter myfyrwyr a fydd yn cael eu datblygu.  Yno hefyd mae cartref deorfa busnesau cychwynnol graddedigion y Brifysgol (sy’n cael ei ariannu'n rhannol gan Santander Universities) fel rhan o raglen ehangach </w:t>
            </w:r>
            <w:r>
              <w:rPr>
                <w:rFonts w:ascii="Calibri" w:eastAsia="Calibri" w:hAnsi="Calibri" w:cs="Calibri"/>
                <w:b/>
                <w:bCs/>
                <w:sz w:val="22"/>
                <w:lang w:val="cy-GB"/>
              </w:rPr>
              <w:t>Cyflymydd Mentrau Myfyrwyr</w:t>
            </w:r>
            <w:r>
              <w:rPr>
                <w:rFonts w:ascii="Calibri" w:eastAsia="Calibri" w:hAnsi="Calibri" w:cs="Calibri"/>
                <w:sz w:val="22"/>
                <w:lang w:val="cy-GB"/>
              </w:rPr>
              <w:t xml:space="preserve">. </w:t>
            </w:r>
            <w:r w:rsidR="00355325">
              <w:rPr>
                <w:rFonts w:ascii="Calibri" w:eastAsia="Calibri" w:hAnsi="Calibri" w:cs="Calibri"/>
                <w:sz w:val="22"/>
                <w:lang w:val="cy-GB"/>
              </w:rPr>
              <w:t>M</w:t>
            </w:r>
            <w:r>
              <w:rPr>
                <w:rFonts w:ascii="Calibri" w:eastAsia="Calibri" w:hAnsi="Calibri" w:cs="Calibri"/>
                <w:sz w:val="22"/>
                <w:lang w:val="cy-GB"/>
              </w:rPr>
              <w:t>ae’r rhaglen yn cynnwys llwybr Darganfod, Diffinio, Datblygu a Chyflwyno sy'n cysylltu gwahanol agweddau allweddol o'r daith o’r campws tuag at fasnacheiddio. Rydym yn bwriadu adeiladu ar lwyddiant y Parc Gwyddoniaeth i gefnogi'r ymgyrch i gynyddu lefelau cyflogadwyedd, cychwyn busnesau a masnacheiddio yn y Brifysgol.</w:t>
            </w:r>
          </w:p>
          <w:p w14:paraId="1C699DDB" w14:textId="77777777" w:rsidR="00371CCC" w:rsidRPr="00151A98" w:rsidRDefault="00371CCC" w:rsidP="00371CCC">
            <w:pPr>
              <w:rPr>
                <w:rFonts w:asciiTheme="minorHAnsi" w:hAnsiTheme="minorHAnsi" w:cstheme="minorHAnsi"/>
                <w:sz w:val="22"/>
                <w:lang w:val="cy-GB"/>
              </w:rPr>
            </w:pPr>
          </w:p>
          <w:p w14:paraId="1AD992AF" w14:textId="2629FADE" w:rsidR="00371CCC" w:rsidRPr="00151A98" w:rsidRDefault="00285CD4" w:rsidP="00371CCC">
            <w:pPr>
              <w:jc w:val="both"/>
              <w:rPr>
                <w:rFonts w:asciiTheme="minorHAnsi" w:hAnsiTheme="minorHAnsi" w:cstheme="minorHAnsi"/>
                <w:color w:val="FF0000"/>
                <w:sz w:val="22"/>
                <w:lang w:val="cy-GB"/>
              </w:rPr>
            </w:pPr>
            <w:r w:rsidRPr="00285CD4">
              <w:rPr>
                <w:rFonts w:ascii="Calibri" w:hAnsi="Calibri" w:cs="Calibri"/>
                <w:sz w:val="22"/>
                <w:lang w:val="cy-GB"/>
              </w:rPr>
              <w:t xml:space="preserve">Gan adeiladu ar weithgareddau </w:t>
            </w:r>
            <w:r w:rsidRPr="00285CD4">
              <w:rPr>
                <w:rFonts w:ascii="Calibri" w:hAnsi="Calibri" w:cs="Calibri"/>
                <w:b/>
                <w:bCs/>
                <w:sz w:val="22"/>
                <w:lang w:val="cy-GB"/>
              </w:rPr>
              <w:t>Byddwch Fentrus</w:t>
            </w:r>
            <w:r w:rsidRPr="00285CD4">
              <w:rPr>
                <w:rFonts w:ascii="Calibri" w:hAnsi="Calibri" w:cs="Calibri"/>
                <w:sz w:val="22"/>
                <w:lang w:val="cy-GB"/>
              </w:rPr>
              <w:t xml:space="preserve"> bydd y Brifysgol yn ymgysylltu â myfyrwyr a graddedigion i ddatblygu sgiliau mentergarwch a syniadau, i ddarparu cefnogaeth er mwyn magu hyder a gwybodaeth, i ddarparu cyfleoedd i rwydweithio a threialu a chefnogaeth ddwys i fusnesau cychwynnol. Bydd y Brifysgol hefyd yn parhau i weithio'n agos gyda phartneriaid eraill yn y rhanbarth i sicrhau pecynnau cymorth priodol i gynorthwyo twf a goroesiad busnesau. Mae'r targedau sy’n cael eu cyflawni ar hyn o bryd gan </w:t>
            </w:r>
            <w:r w:rsidRPr="00285CD4">
              <w:rPr>
                <w:rFonts w:ascii="Calibri" w:hAnsi="Calibri" w:cs="Calibri"/>
                <w:b/>
                <w:bCs/>
                <w:sz w:val="22"/>
                <w:lang w:val="cy-GB"/>
              </w:rPr>
              <w:t>Strategaeth Entrepreneuriaeth Ieuenctid Llywodraeth Cymru</w:t>
            </w:r>
            <w:r w:rsidRPr="00285CD4">
              <w:rPr>
                <w:rFonts w:ascii="Calibri" w:hAnsi="Calibri" w:cs="Calibri"/>
                <w:sz w:val="22"/>
                <w:lang w:val="cy-GB"/>
              </w:rPr>
              <w:t xml:space="preserve"> yn cael eu diwallu a’u gwella a bydd gweithgareddau pwysig megis treialu masnach ac ymchwil marchnad yn cael eu hehangu. Byddwn hefyd yn cydweithredu â sefydliadau eraill yng Nghymru i adeiladu ar weithgareddau rhithiol llwyddiannus yr Wythnos Haf Cychwyn Busnes a gynhaliwyd yn ddiweddar i ennyn diddordeb, grymuso ac arfogi myfyrwyr a graddedigion. Mae Prifysgol Bangor yn aelod o EEUK (Enterprise Educators UK) a byddwn yn parhau i annog ein staff i ddatblygu eu sgiliau mentergarwch eu hunain ac i ymgorffori entrepreneuriaeth yn rhan o’u haddysgu a'u dysgu yn unol ag Addysg Menter ac Entrepreneuriaeth QAA (2018). Ar ben hynny, </w:t>
            </w:r>
            <w:r w:rsidRPr="00285CD4">
              <w:rPr>
                <w:rFonts w:ascii="Calibri" w:hAnsi="Calibri" w:cs="Calibri"/>
                <w:sz w:val="22"/>
                <w:lang w:val="cy-GB"/>
              </w:rPr>
              <w:lastRenderedPageBreak/>
              <w:t xml:space="preserve">mae gennym gynlluniau i ddefnyddio eiddo deallusol y Brifysgol trwy gyfrwng </w:t>
            </w:r>
            <w:r w:rsidRPr="00285CD4">
              <w:rPr>
                <w:rFonts w:ascii="Calibri" w:hAnsi="Calibri" w:cs="Calibri"/>
                <w:b/>
                <w:bCs/>
                <w:sz w:val="22"/>
                <w:lang w:val="cy-GB"/>
              </w:rPr>
              <w:t>Rhaglen Eiddo Deallusol trwy Ddylunio</w:t>
            </w:r>
            <w:r w:rsidRPr="00285CD4">
              <w:rPr>
                <w:rFonts w:ascii="Calibri" w:hAnsi="Calibri" w:cs="Calibri"/>
                <w:sz w:val="22"/>
                <w:lang w:val="cy-GB"/>
              </w:rPr>
              <w:t xml:space="preserve"> i greu rhagor o fusnesau cychwynnol gan fyfyrwyr. Parhau i noddi myfyrwyr rhyngwladol trwy’r Fisa Cychwyn Busnes dwy flynedd a chynnig cefnogaeth iddynt cyn ac ar ôl dechrau eu busnesau. Annog rhagor o fentrau cymdeithasol i ddatblygu yn ogystal ag annog entrepreneuriaid Cymraeg eu hiaith, yn ogystal â merched a phobl dduon ac Asiaidd a lleiafrifoedd ethnig</w:t>
            </w:r>
            <w:r w:rsidRPr="00285CD4">
              <w:rPr>
                <w:rFonts w:ascii="Calibri" w:hAnsi="Calibri" w:cs="Calibri"/>
                <w:color w:val="FF0000"/>
                <w:sz w:val="22"/>
                <w:lang w:val="cy-GB"/>
              </w:rPr>
              <w:t>.</w:t>
            </w:r>
          </w:p>
          <w:p w14:paraId="27DCF8ED" w14:textId="77777777" w:rsidR="00371CCC" w:rsidRPr="00151A98" w:rsidRDefault="00371CCC" w:rsidP="00371CCC">
            <w:pPr>
              <w:jc w:val="both"/>
              <w:rPr>
                <w:rFonts w:asciiTheme="minorHAnsi" w:hAnsiTheme="minorHAnsi" w:cstheme="minorHAnsi"/>
                <w:sz w:val="22"/>
                <w:lang w:val="cy-GB"/>
              </w:rPr>
            </w:pPr>
          </w:p>
          <w:p w14:paraId="63465C29" w14:textId="77777777" w:rsidR="00371CCC" w:rsidRPr="00151A98" w:rsidRDefault="00D3060E" w:rsidP="00371CCC">
            <w:pPr>
              <w:jc w:val="both"/>
              <w:rPr>
                <w:rFonts w:asciiTheme="minorHAnsi" w:hAnsiTheme="minorHAnsi" w:cstheme="minorHAnsi"/>
                <w:sz w:val="22"/>
                <w:lang w:val="cy-GB"/>
              </w:rPr>
            </w:pPr>
            <w:r>
              <w:rPr>
                <w:rFonts w:ascii="Calibri" w:eastAsia="Calibri" w:hAnsi="Calibri" w:cs="Calibri"/>
                <w:sz w:val="22"/>
                <w:lang w:val="cy-GB"/>
              </w:rPr>
              <w:t xml:space="preserve">Mae Prifysgol Bangor yn hynod falch o fod yn aelod o rwydwaith Santander University sydd wedi darparu cefnogaeth amhrisiadwy i ni o ran gweithgareddau menter a chyflogadwyedd. Yn ystod yr argyfwng COVID roedd modd i ni gynnig </w:t>
            </w:r>
            <w:r>
              <w:rPr>
                <w:rFonts w:ascii="Calibri" w:eastAsia="Calibri" w:hAnsi="Calibri" w:cs="Calibri"/>
                <w:b/>
                <w:bCs/>
                <w:sz w:val="22"/>
                <w:lang w:val="cy-GB"/>
              </w:rPr>
              <w:t>Lwfans Brys i Gefnogi Menter</w:t>
            </w:r>
            <w:r>
              <w:rPr>
                <w:rFonts w:ascii="Calibri" w:eastAsia="Calibri" w:hAnsi="Calibri" w:cs="Calibri"/>
                <w:sz w:val="22"/>
                <w:lang w:val="cy-GB"/>
              </w:rPr>
              <w:t xml:space="preserve"> i fusnesau cychwynnol myfyrwyr a graddedigion yn defnyddio cyllid ychwanegol gan Santander. Mae record Prifysgol Bangor gyda </w:t>
            </w:r>
            <w:r>
              <w:rPr>
                <w:rFonts w:ascii="Calibri" w:eastAsia="Calibri" w:hAnsi="Calibri" w:cs="Calibri"/>
                <w:b/>
                <w:bCs/>
                <w:sz w:val="22"/>
                <w:lang w:val="cy-GB"/>
              </w:rPr>
              <w:t>Rhaglen Interniaethau Busnesau Bach a Chanolig Prifysgolion Santander</w:t>
            </w:r>
            <w:r>
              <w:rPr>
                <w:rFonts w:ascii="Calibri" w:eastAsia="Calibri" w:hAnsi="Calibri" w:cs="Calibri"/>
                <w:sz w:val="22"/>
                <w:lang w:val="cy-GB"/>
              </w:rPr>
              <w:t xml:space="preserve"> gyda’r gorau yn y Rhwydwaith gyda chyfraddau boddhad o 100% gan gwmnïau lletyol ac un o'r cyfraddau uchaf o ran symud ymlaen i gael eu cyflogi gan y busnes hwnnw. Mae bwriad i ddatblygu chwaer-raglen </w:t>
            </w:r>
            <w:r>
              <w:rPr>
                <w:rFonts w:ascii="Calibri" w:eastAsia="Calibri" w:hAnsi="Calibri" w:cs="Calibri"/>
                <w:b/>
                <w:bCs/>
                <w:sz w:val="22"/>
                <w:lang w:val="cy-GB"/>
              </w:rPr>
              <w:t>Lleoliadau i Raddedigion</w:t>
            </w:r>
            <w:r>
              <w:rPr>
                <w:rFonts w:ascii="Calibri" w:eastAsia="Calibri" w:hAnsi="Calibri" w:cs="Calibri"/>
                <w:sz w:val="22"/>
                <w:lang w:val="cy-GB"/>
              </w:rPr>
              <w:t xml:space="preserve"> yn rhan o fargen Twf y Gogledd yn seiliedig ar raglen debyg a ddatblygwyd gan Ranbarth Dinas Caerdydd fel rhan o’r Fargen Ddinesig ac a ddarparwyd gan Brifysgol De Cymru. Ar ben hynny, mae ein hymwneud â </w:t>
            </w:r>
            <w:r>
              <w:rPr>
                <w:rFonts w:ascii="Calibri" w:eastAsia="Calibri" w:hAnsi="Calibri" w:cs="Calibri"/>
                <w:b/>
                <w:bCs/>
                <w:sz w:val="22"/>
                <w:lang w:val="cy-GB"/>
              </w:rPr>
              <w:t>GO Wales</w:t>
            </w:r>
            <w:r>
              <w:rPr>
                <w:rFonts w:ascii="Calibri" w:eastAsia="Calibri" w:hAnsi="Calibri" w:cs="Calibri"/>
                <w:sz w:val="22"/>
                <w:lang w:val="cy-GB"/>
              </w:rPr>
              <w:t xml:space="preserve"> a Rhwydwaith </w:t>
            </w:r>
            <w:r>
              <w:rPr>
                <w:rFonts w:ascii="Calibri" w:eastAsia="Calibri" w:hAnsi="Calibri" w:cs="Calibri"/>
                <w:b/>
                <w:bCs/>
                <w:sz w:val="22"/>
                <w:lang w:val="cy-GB"/>
              </w:rPr>
              <w:t>Santander</w:t>
            </w:r>
            <w:r>
              <w:rPr>
                <w:rFonts w:ascii="Calibri" w:eastAsia="Calibri" w:hAnsi="Calibri" w:cs="Calibri"/>
                <w:b/>
                <w:bCs/>
                <w:sz w:val="22"/>
                <w:shd w:val="clear" w:color="auto" w:fill="FAF9F8"/>
                <w:lang w:val="cy-GB"/>
              </w:rPr>
              <w:t xml:space="preserve"> Universities Employ Autism HE</w:t>
            </w:r>
            <w:r>
              <w:rPr>
                <w:rFonts w:ascii="Calibri" w:eastAsia="Calibri" w:hAnsi="Calibri" w:cs="Calibri"/>
                <w:sz w:val="22"/>
                <w:lang w:val="cy-GB"/>
              </w:rPr>
              <w:t xml:space="preserve"> yn atgyfnerthu ein hymrwymiad i ehangu cyfranogiad a sicrhau bod ein holl fyfyrwyr yn barod ar gyfer byd gwaith.</w:t>
            </w:r>
          </w:p>
          <w:p w14:paraId="1D4A765A" w14:textId="77777777" w:rsidR="00371CCC" w:rsidRPr="00151A98" w:rsidRDefault="00371CCC" w:rsidP="00371CCC">
            <w:pPr>
              <w:rPr>
                <w:rFonts w:asciiTheme="minorHAnsi" w:hAnsiTheme="minorHAnsi" w:cstheme="minorHAnsi"/>
                <w:sz w:val="22"/>
                <w:lang w:val="cy-GB"/>
              </w:rPr>
            </w:pPr>
          </w:p>
          <w:p w14:paraId="4CAB0BEC" w14:textId="60F066D7" w:rsidR="00371CCC" w:rsidRPr="00151A98" w:rsidRDefault="00D3060E" w:rsidP="00371CCC">
            <w:pPr>
              <w:pStyle w:val="ListParagraph"/>
              <w:ind w:left="0"/>
              <w:jc w:val="both"/>
              <w:rPr>
                <w:rFonts w:ascii="Calibri" w:eastAsia="Calibri" w:hAnsi="Calibri" w:cs="Mangal"/>
                <w:sz w:val="22"/>
                <w:lang w:val="cy-GB" w:bidi="hi-IN"/>
              </w:rPr>
            </w:pPr>
            <w:r>
              <w:rPr>
                <w:rFonts w:ascii="Calibri" w:eastAsia="Calibri" w:hAnsi="Calibri" w:cs="Calibri"/>
                <w:sz w:val="22"/>
                <w:lang w:val="cy-GB"/>
              </w:rPr>
              <w:t xml:space="preserve">Hefyd, mae'r Brifysgol yn y broses o ddod </w:t>
            </w:r>
            <w:r w:rsidR="00355325">
              <w:rPr>
                <w:rFonts w:ascii="Calibri" w:eastAsia="Calibri" w:hAnsi="Calibri" w:cs="Calibri"/>
                <w:sz w:val="22"/>
                <w:lang w:val="cy-GB"/>
              </w:rPr>
              <w:t>â</w:t>
            </w:r>
            <w:r>
              <w:rPr>
                <w:rFonts w:ascii="Calibri" w:eastAsia="Calibri" w:hAnsi="Calibri" w:cs="Calibri"/>
                <w:sz w:val="22"/>
                <w:lang w:val="cy-GB"/>
              </w:rPr>
              <w:t xml:space="preserve"> chyfleusterau presennol </w:t>
            </w:r>
            <w:r>
              <w:rPr>
                <w:rFonts w:ascii="Calibri" w:eastAsia="Calibri" w:hAnsi="Calibri" w:cs="Calibri"/>
                <w:b/>
                <w:bCs/>
                <w:sz w:val="22"/>
                <w:lang w:val="cy-GB"/>
              </w:rPr>
              <w:t>Arloesi Pontio</w:t>
            </w:r>
            <w:r w:rsidR="003B3E3C">
              <w:rPr>
                <w:rFonts w:ascii="Calibri" w:eastAsia="Calibri" w:hAnsi="Calibri" w:cs="Calibri"/>
                <w:b/>
                <w:bCs/>
                <w:sz w:val="22"/>
                <w:lang w:val="cy-GB"/>
              </w:rPr>
              <w:t>,</w:t>
            </w:r>
            <w:r>
              <w:rPr>
                <w:rFonts w:ascii="Calibri" w:eastAsia="Calibri" w:hAnsi="Calibri" w:cs="Calibri"/>
                <w:sz w:val="22"/>
                <w:lang w:val="cy-GB"/>
              </w:rPr>
              <w:t xml:space="preserve"> gan gynnwys Fab Lab y Brifysgol a'r </w:t>
            </w:r>
            <w:r>
              <w:rPr>
                <w:rFonts w:ascii="Calibri" w:eastAsia="Calibri" w:hAnsi="Calibri" w:cs="Calibri"/>
                <w:b/>
                <w:bCs/>
                <w:sz w:val="22"/>
                <w:lang w:val="cy-GB"/>
              </w:rPr>
              <w:t>Cwrs Dylunio Cynnyrch</w:t>
            </w:r>
            <w:r>
              <w:rPr>
                <w:rFonts w:ascii="Calibri" w:eastAsia="Calibri" w:hAnsi="Calibri" w:cs="Calibri"/>
                <w:sz w:val="22"/>
                <w:lang w:val="cy-GB"/>
              </w:rPr>
              <w:t xml:space="preserve"> (sydd wedi'i leoli yn yr Ysgol Addysg)</w:t>
            </w:r>
            <w:r w:rsidR="003B3E3C">
              <w:rPr>
                <w:rFonts w:ascii="Calibri" w:eastAsia="Calibri" w:hAnsi="Calibri" w:cs="Calibri"/>
                <w:sz w:val="22"/>
                <w:lang w:val="cy-GB"/>
              </w:rPr>
              <w:t>,</w:t>
            </w:r>
            <w:r>
              <w:rPr>
                <w:rFonts w:ascii="Calibri" w:eastAsia="Calibri" w:hAnsi="Calibri" w:cs="Calibri"/>
                <w:sz w:val="22"/>
                <w:lang w:val="cy-GB"/>
              </w:rPr>
              <w:t xml:space="preserve"> ynghyd i greu </w:t>
            </w:r>
            <w:r>
              <w:rPr>
                <w:rFonts w:ascii="Calibri" w:eastAsia="Calibri" w:hAnsi="Calibri" w:cs="Calibri"/>
                <w:b/>
                <w:bCs/>
                <w:sz w:val="22"/>
                <w:lang w:val="cy-GB"/>
              </w:rPr>
              <w:t>Canolfan Arloesi Dylunio</w:t>
            </w:r>
            <w:r>
              <w:rPr>
                <w:rFonts w:ascii="Calibri" w:eastAsia="Calibri" w:hAnsi="Calibri" w:cs="Calibri"/>
                <w:sz w:val="22"/>
                <w:lang w:val="cy-GB"/>
              </w:rPr>
              <w:t xml:space="preserve"> i fyfyrwyr a busnesau fedru cael mynediad atynt i ddatblygu a phrototeipio syniadau a bydd cysylltiad cryf gydag </w:t>
            </w:r>
            <w:r>
              <w:rPr>
                <w:rFonts w:ascii="Calibri" w:eastAsia="Calibri" w:hAnsi="Calibri" w:cs="Calibri"/>
                <w:b/>
                <w:bCs/>
                <w:sz w:val="22"/>
                <w:lang w:val="cy-GB"/>
              </w:rPr>
              <w:t>M-SParc</w:t>
            </w:r>
            <w:r>
              <w:rPr>
                <w:rFonts w:ascii="Calibri" w:eastAsia="Calibri" w:hAnsi="Calibri" w:cs="Calibri"/>
                <w:sz w:val="22"/>
                <w:lang w:val="cy-GB"/>
              </w:rPr>
              <w:t xml:space="preserve"> o ran masnacheiddio. Ochr yn ochr â hyn mae cynlluniau i ddatblygu </w:t>
            </w:r>
            <w:r>
              <w:rPr>
                <w:rFonts w:ascii="Calibri" w:eastAsia="Calibri" w:hAnsi="Calibri" w:cs="Mangal"/>
                <w:b/>
                <w:bCs/>
                <w:sz w:val="22"/>
                <w:lang w:val="cy-GB"/>
              </w:rPr>
              <w:t>Academi Mentrau Diwydiannol.</w:t>
            </w:r>
            <w:r>
              <w:rPr>
                <w:rFonts w:ascii="Calibri" w:eastAsia="Calibri" w:hAnsi="Calibri" w:cs="Mangal"/>
                <w:i/>
                <w:iCs/>
                <w:sz w:val="22"/>
                <w:lang w:val="cy-GB"/>
              </w:rPr>
              <w:t xml:space="preserve"> </w:t>
            </w:r>
            <w:r>
              <w:rPr>
                <w:rFonts w:ascii="Calibri" w:eastAsia="Calibri" w:hAnsi="Calibri" w:cs="Mangal"/>
                <w:sz w:val="22"/>
                <w:lang w:val="cy-GB"/>
              </w:rPr>
              <w:t>Bydd yr Academi yn cymryd Rhaglenni Gradd presennol lle mae project neu leoliad gwaith yn ffurfio rhan fawr o’r radd (megis dylunio cynnyrch) ac yn eu hintegreiddio yn ddarpariaeth well a mwy cyffrous i gyflogwyr er mwyn sicrhau newid sylweddol yn ein rhyngweithio â diwydiant.</w:t>
            </w:r>
          </w:p>
          <w:p w14:paraId="58F54389" w14:textId="77777777" w:rsidR="00371CCC" w:rsidRPr="00151A98" w:rsidRDefault="00371CCC" w:rsidP="00371CCC">
            <w:pPr>
              <w:pStyle w:val="ListParagraph"/>
              <w:ind w:left="0"/>
              <w:rPr>
                <w:rFonts w:ascii="Calibri" w:eastAsia="Calibri" w:hAnsi="Calibri" w:cs="Mangal"/>
                <w:sz w:val="22"/>
                <w:lang w:val="cy-GB" w:bidi="hi-IN"/>
              </w:rPr>
            </w:pPr>
          </w:p>
          <w:p w14:paraId="542CC0B3" w14:textId="77777777" w:rsidR="00371CCC" w:rsidRPr="00151A98" w:rsidRDefault="00D3060E" w:rsidP="00371CCC">
            <w:pPr>
              <w:rPr>
                <w:rFonts w:asciiTheme="minorHAnsi" w:hAnsiTheme="minorHAnsi" w:cstheme="minorHAnsi"/>
                <w:b/>
                <w:bCs/>
                <w:sz w:val="22"/>
                <w:lang w:val="cy-GB"/>
              </w:rPr>
            </w:pPr>
            <w:r>
              <w:rPr>
                <w:rFonts w:ascii="Calibri" w:eastAsia="Calibri" w:hAnsi="Calibri" w:cs="Calibri"/>
                <w:b/>
                <w:bCs/>
                <w:sz w:val="22"/>
                <w:lang w:val="cy-GB"/>
              </w:rPr>
              <w:t>Sgiliau</w:t>
            </w:r>
          </w:p>
          <w:p w14:paraId="53E97C60" w14:textId="355CB465" w:rsidR="00371CCC" w:rsidRPr="00151A98" w:rsidRDefault="00285CD4" w:rsidP="00371CCC">
            <w:pPr>
              <w:jc w:val="both"/>
              <w:rPr>
                <w:rFonts w:asciiTheme="minorHAnsi" w:hAnsiTheme="minorHAnsi" w:cstheme="minorHAnsi"/>
                <w:sz w:val="22"/>
                <w:lang w:val="cy-GB"/>
              </w:rPr>
            </w:pPr>
            <w:r>
              <w:rPr>
                <w:rFonts w:ascii="Calibri" w:hAnsi="Calibri" w:cs="Calibri"/>
                <w:sz w:val="22"/>
                <w:lang w:val="cy-GB"/>
              </w:rPr>
              <w:lastRenderedPageBreak/>
              <w:t xml:space="preserve">Mae'r Brifysgol yn ymwybodol o'r rôl bwysig y mae'n ei chwarae wrth ddarparu'r sgiliau a'r dalent i yrru'r economi ranbarthol yn ei blaen. Mae ein darpariaeth yn cefnogi ymdrechion i ddatblygu’r gweithlu trwy ein darpariaeth israddedig ac ôl-radd ac ymdrechion i uwchsgilio'r gweithlu presennol trwy ein rhaglenni DPP amrywiol a thrwy gymwysterau proffesiynol. Bydd hyn hyd yn oed yn bwysicach yn y cyfnod o adferiad ôl-COVID.  Cyfraniad allweddol yn hyn o beth yw’r portffolio o </w:t>
            </w:r>
            <w:r>
              <w:rPr>
                <w:rFonts w:ascii="Calibri" w:hAnsi="Calibri" w:cs="Calibri"/>
                <w:b/>
                <w:bCs/>
                <w:sz w:val="22"/>
                <w:lang w:val="cy-GB"/>
              </w:rPr>
              <w:t>Brentisiaethau Gradd</w:t>
            </w:r>
            <w:r>
              <w:rPr>
                <w:rFonts w:ascii="Calibri" w:hAnsi="Calibri" w:cs="Calibri"/>
                <w:sz w:val="22"/>
                <w:lang w:val="cy-GB"/>
              </w:rPr>
              <w:t xml:space="preserve"> sy'n cynnwys darpariaeth Ddigidol a Pheirianneg. Gan adeiladu ar ein perthynas strategol bresennol gyda'n Partner Cyflenwi yn y sector Addysg Bellach, Grŵp Llandrillo Menai, ein bwriad yw ymestyn ein darpariaeth o Raglenni Digidol gyda Choleg Cambria yn ystod blwyddyn olaf y cynllun peilot i sicrhau bod gennym ddarpariaeth Prentisiaethau Gradd ar draws y rhanbarth. Yn benodol, rydym yn gweld darpariaeth ddigidol fel cyfraniad allweddol at ailadeiladu economi Gogledd Cymru yn dilyn COVID.  Yn dilyn y cyfnod peilot, byddwn yn ceisio, ar y cyd â'r Bartneriaeth Sgiliau Ranbarthol, i ymestyn y ddarpariaeth o Brentisiaethau Gradd i sectorau rhanbarthol pwysig eraill megis Ynni a'r Amgylchedd, Ymyriadau Iechyd a Gofal Cymdeithasol, Twristiaeth Antur a'r Diwydiannau Creadigol. Bydd y profiad a fydd gennym o ddarparu </w:t>
            </w:r>
            <w:r>
              <w:rPr>
                <w:rFonts w:ascii="Calibri" w:hAnsi="Calibri" w:cs="Calibri"/>
                <w:b/>
                <w:bCs/>
                <w:sz w:val="22"/>
                <w:lang w:val="cy-GB"/>
              </w:rPr>
              <w:t>Prentisiaethau Gradd i Gwnstabliaid yr Heddlu</w:t>
            </w:r>
            <w:r>
              <w:rPr>
                <w:rFonts w:ascii="Calibri" w:hAnsi="Calibri" w:cs="Calibri"/>
                <w:sz w:val="22"/>
                <w:lang w:val="cy-GB"/>
              </w:rPr>
              <w:t xml:space="preserve"> o fis Medi 2020 ymlaen yn llywio'r ehangu hwn. Mae project </w:t>
            </w:r>
            <w:r>
              <w:rPr>
                <w:rFonts w:ascii="Calibri" w:hAnsi="Calibri" w:cs="Calibri"/>
                <w:b/>
                <w:bCs/>
                <w:sz w:val="22"/>
                <w:lang w:val="cy-GB"/>
              </w:rPr>
              <w:t xml:space="preserve">WENTEC, </w:t>
            </w:r>
            <w:r>
              <w:rPr>
                <w:rFonts w:ascii="Calibri" w:hAnsi="Calibri" w:cs="Calibri"/>
                <w:sz w:val="22"/>
                <w:lang w:val="cy-GB"/>
              </w:rPr>
              <w:t>a ariennir gan HEFCW, ac sy'n gydweithrediad rhwng Grŵp Llandrillo Menai, Prifysgol Bangor a sefydliad hyfforddi sgiliau yn Sbaen sy'n arbenigo mewn cyfoethogi dysgu digidol yn defnyddio modelau rhithwir a 3D, wedi darparu mewnwelediad amserol a gwerthfawr i'r heriau a'r cyfleoedd sy'n gysylltiedig â datblygu llwyfan dysgu cyfunol trawsnewidiol a gwell (yn wreiddiol ar gyfer y Diwydiant niwclear) ar draws sawl lefel sgiliau. Ar ben hynny, mae'r Brifysgol wrthi'n ailddiffinio ei pherthynas â dau goleg addysg bellach yn y rhanbarth er mwyn mynd i'r afael, mewn modd arloesol, â'r ddarpariaeth sgiliau a hyfforddiant ar gyfer sector</w:t>
            </w:r>
            <w:r w:rsidR="003B3E3C">
              <w:rPr>
                <w:rFonts w:ascii="Calibri" w:hAnsi="Calibri" w:cs="Calibri"/>
                <w:sz w:val="22"/>
                <w:lang w:val="cy-GB"/>
              </w:rPr>
              <w:t xml:space="preserve">au </w:t>
            </w:r>
            <w:r>
              <w:rPr>
                <w:rFonts w:ascii="Calibri" w:hAnsi="Calibri" w:cs="Calibri"/>
                <w:sz w:val="22"/>
                <w:lang w:val="cy-GB"/>
              </w:rPr>
              <w:t>diwydiannol allweddol ar gyfer yr amgylchedd ôl-COVID / Brexit.</w:t>
            </w:r>
          </w:p>
          <w:p w14:paraId="3F55578D" w14:textId="77777777" w:rsidR="00371CCC" w:rsidRPr="00151A98" w:rsidRDefault="00371CCC" w:rsidP="00371CCC">
            <w:pPr>
              <w:rPr>
                <w:rFonts w:asciiTheme="minorHAnsi" w:hAnsiTheme="minorHAnsi" w:cstheme="minorHAnsi"/>
                <w:sz w:val="22"/>
                <w:lang w:val="cy-GB"/>
              </w:rPr>
            </w:pPr>
          </w:p>
          <w:p w14:paraId="480C8C8C" w14:textId="77777777" w:rsidR="00371CCC" w:rsidRPr="00151A98" w:rsidRDefault="00D3060E" w:rsidP="00371CCC">
            <w:pPr>
              <w:jc w:val="both"/>
              <w:rPr>
                <w:rFonts w:asciiTheme="minorHAnsi" w:hAnsiTheme="minorHAnsi" w:cstheme="minorHAnsi"/>
                <w:sz w:val="22"/>
                <w:lang w:val="cy-GB"/>
              </w:rPr>
            </w:pPr>
            <w:r>
              <w:rPr>
                <w:rFonts w:ascii="Calibri" w:eastAsia="Calibri" w:hAnsi="Calibri" w:cs="Calibri"/>
                <w:sz w:val="22"/>
                <w:lang w:val="cy-GB"/>
              </w:rPr>
              <w:t xml:space="preserve">Hoffem adeiladu ar ein portffolio o raglenni arweinyddiaeth a rheolaeth, </w:t>
            </w:r>
            <w:r>
              <w:rPr>
                <w:rFonts w:ascii="Calibri" w:eastAsia="Calibri" w:hAnsi="Calibri" w:cs="Calibri"/>
                <w:b/>
                <w:bCs/>
                <w:sz w:val="22"/>
                <w:lang w:val="cy-GB"/>
              </w:rPr>
              <w:t>Arweinyddiaeth ION</w:t>
            </w:r>
            <w:r>
              <w:rPr>
                <w:rFonts w:ascii="Calibri" w:eastAsia="Calibri" w:hAnsi="Calibri" w:cs="Calibri"/>
                <w:sz w:val="22"/>
                <w:lang w:val="cy-GB"/>
              </w:rPr>
              <w:t xml:space="preserve">, </w:t>
            </w:r>
            <w:r>
              <w:rPr>
                <w:rFonts w:ascii="Calibri" w:eastAsia="Calibri" w:hAnsi="Calibri" w:cs="Calibri"/>
                <w:b/>
                <w:bCs/>
                <w:sz w:val="22"/>
                <w:lang w:val="cy-GB"/>
              </w:rPr>
              <w:t>Ugain 20</w:t>
            </w:r>
            <w:r>
              <w:rPr>
                <w:rFonts w:ascii="Calibri" w:eastAsia="Calibri" w:hAnsi="Calibri" w:cs="Calibri"/>
                <w:sz w:val="22"/>
                <w:lang w:val="cy-GB"/>
              </w:rPr>
              <w:t xml:space="preserve"> a chefnogaeth </w:t>
            </w:r>
            <w:r>
              <w:rPr>
                <w:rFonts w:ascii="Calibri" w:eastAsia="Calibri" w:hAnsi="Calibri" w:cs="Calibri"/>
                <w:b/>
                <w:bCs/>
                <w:sz w:val="22"/>
                <w:lang w:val="cy-GB"/>
              </w:rPr>
              <w:t>Academi Busnes Gogledd Cymru</w:t>
            </w:r>
            <w:r>
              <w:rPr>
                <w:rFonts w:ascii="Calibri" w:eastAsia="Calibri" w:hAnsi="Calibri" w:cs="Calibri"/>
                <w:sz w:val="22"/>
                <w:lang w:val="cy-GB"/>
              </w:rPr>
              <w:t xml:space="preserve"> yn dilyn diwedd y trefniant cyllido cyfredol. Bydd hyn yn golygu rhagor o gydgrynhoi mewn pwynt cyswllt canolog ar gyfer </w:t>
            </w:r>
            <w:r>
              <w:rPr>
                <w:rFonts w:ascii="Calibri" w:eastAsia="Calibri" w:hAnsi="Calibri" w:cs="Calibri"/>
                <w:b/>
                <w:bCs/>
                <w:sz w:val="22"/>
                <w:lang w:val="cy-GB"/>
              </w:rPr>
              <w:t>Datblygiad Proffesiynol Parhaus</w:t>
            </w:r>
            <w:r>
              <w:rPr>
                <w:rFonts w:ascii="Calibri" w:eastAsia="Calibri" w:hAnsi="Calibri" w:cs="Calibri"/>
                <w:sz w:val="22"/>
                <w:lang w:val="cy-GB"/>
              </w:rPr>
              <w:t xml:space="preserve"> a </w:t>
            </w:r>
            <w:r>
              <w:rPr>
                <w:rFonts w:ascii="Calibri" w:eastAsia="Calibri" w:hAnsi="Calibri" w:cs="Calibri"/>
                <w:b/>
                <w:bCs/>
                <w:sz w:val="22"/>
                <w:lang w:val="cy-GB"/>
              </w:rPr>
              <w:t>dysgu anhraddodiadol</w:t>
            </w:r>
            <w:r>
              <w:rPr>
                <w:rFonts w:ascii="Calibri" w:eastAsia="Calibri" w:hAnsi="Calibri" w:cs="Calibri"/>
                <w:sz w:val="22"/>
                <w:lang w:val="cy-GB"/>
              </w:rPr>
              <w:t xml:space="preserve"> a darpariaeth integredig newydd i Entrepreneuriaid, busnesau bach a chanolig, Sefydliadau Mawr a Mentrau Cymdeithasol.</w:t>
            </w:r>
          </w:p>
          <w:p w14:paraId="2478A5E9" w14:textId="77777777" w:rsidR="00371CCC" w:rsidRPr="00151A98" w:rsidRDefault="00371CCC" w:rsidP="00371CCC">
            <w:pPr>
              <w:jc w:val="both"/>
              <w:rPr>
                <w:rFonts w:asciiTheme="minorHAnsi" w:hAnsiTheme="minorHAnsi" w:cstheme="minorHAnsi"/>
                <w:sz w:val="22"/>
                <w:lang w:val="cy-GB"/>
              </w:rPr>
            </w:pPr>
          </w:p>
          <w:p w14:paraId="4381A752" w14:textId="1F132524" w:rsidR="00371CCC" w:rsidRPr="00151A98" w:rsidRDefault="00285CD4" w:rsidP="00371CCC">
            <w:pPr>
              <w:jc w:val="both"/>
              <w:rPr>
                <w:rFonts w:asciiTheme="minorHAnsi" w:hAnsiTheme="minorHAnsi" w:cstheme="minorHAnsi"/>
                <w:sz w:val="22"/>
                <w:lang w:val="cy-GB"/>
              </w:rPr>
            </w:pPr>
            <w:r>
              <w:rPr>
                <w:rFonts w:ascii="Calibri" w:hAnsi="Calibri" w:cs="Calibri"/>
                <w:sz w:val="22"/>
                <w:lang w:val="cy-GB"/>
              </w:rPr>
              <w:lastRenderedPageBreak/>
              <w:t xml:space="preserve">Mae Prifysgol Bangor wedi arwain ar raglen </w:t>
            </w:r>
            <w:r w:rsidRPr="00151A98">
              <w:rPr>
                <w:rFonts w:ascii="Calibri" w:hAnsi="Calibri" w:cs="Calibri"/>
                <w:szCs w:val="24"/>
                <w:lang w:val="cy-GB"/>
              </w:rPr>
              <w:t>Ysgoloriaethau Sgiliau'r Economi Gwybodaeth &lt;http://kess2.ac.uk/&gt;</w:t>
            </w:r>
            <w:r>
              <w:rPr>
                <w:rFonts w:ascii="Calibri" w:hAnsi="Calibri" w:cs="Calibri"/>
                <w:sz w:val="22"/>
                <w:lang w:val="cy-GB"/>
              </w:rPr>
              <w:t xml:space="preserve"> sy’n rhaglen bwysig i’r sector, ac a gefnogir gan Gronfa Gymdeithasol Ewrop yn ei ffurf gyfredol ac mewn ffurfiau blaenorol. Mae arwyddocâd ei chyfraniad arwyddocaol yn dra hysbys ac yn cael cydnabyddiaeth eang. Un o flaenoriaethau’r sefydliad fydd cyfrannu gyda phartneriaid a rhanddeiliaid ledled Cymru at ddatblygu rhaglen o ddilyniant sy'n adeiladu ymhellach ar effaith y rhaglen KESS ac yn dyfnhau’r effaith hwnnw.  Ochr yn ochr â'r ymdrechion hyn byddwn yn ceisio defnyddio cefnogaeth Cronfa Arloesi Ymchwil Cymru i ddatblygu portffolio </w:t>
            </w:r>
            <w:r w:rsidR="00AE4347">
              <w:rPr>
                <w:rFonts w:ascii="Calibri" w:hAnsi="Calibri" w:cs="Calibri"/>
                <w:sz w:val="22"/>
                <w:lang w:val="cy-GB"/>
              </w:rPr>
              <w:t xml:space="preserve">o </w:t>
            </w:r>
            <w:r>
              <w:rPr>
                <w:rFonts w:ascii="Calibri" w:hAnsi="Calibri" w:cs="Calibri"/>
                <w:b/>
                <w:bCs/>
                <w:sz w:val="22"/>
                <w:lang w:val="cy-GB"/>
              </w:rPr>
              <w:t>Ddoethuriaethau â ffocws diwydiannol</w:t>
            </w:r>
            <w:r>
              <w:rPr>
                <w:rFonts w:ascii="Calibri" w:hAnsi="Calibri" w:cs="Calibri"/>
                <w:sz w:val="22"/>
                <w:lang w:val="cy-GB"/>
              </w:rPr>
              <w:t xml:space="preserve"> a </w:t>
            </w:r>
            <w:r>
              <w:rPr>
                <w:rFonts w:ascii="Calibri" w:hAnsi="Calibri" w:cs="Calibri"/>
                <w:b/>
                <w:bCs/>
                <w:sz w:val="22"/>
                <w:lang w:val="cy-GB"/>
              </w:rPr>
              <w:t xml:space="preserve">Chymrodoriaethau </w:t>
            </w:r>
            <w:r>
              <w:rPr>
                <w:rFonts w:ascii="Calibri" w:hAnsi="Calibri" w:cs="Calibri"/>
                <w:sz w:val="22"/>
                <w:lang w:val="cy-GB"/>
              </w:rPr>
              <w:t>a fydd wedi eu hariannu’n rhannol i ymchwilwyr ar ddechrau eu gyrfa gryfhau ein blaenoriaethau o ran arloesi ar sail lle.</w:t>
            </w:r>
          </w:p>
          <w:p w14:paraId="5FFCE029" w14:textId="77777777" w:rsidR="00F0217A" w:rsidRPr="00151A98" w:rsidRDefault="00F0217A" w:rsidP="00371CCC">
            <w:pPr>
              <w:jc w:val="both"/>
              <w:rPr>
                <w:rFonts w:asciiTheme="minorHAnsi" w:hAnsiTheme="minorHAnsi" w:cstheme="minorHAnsi"/>
                <w:sz w:val="22"/>
                <w:lang w:val="cy-GB"/>
              </w:rPr>
            </w:pPr>
          </w:p>
          <w:p w14:paraId="033069E7" w14:textId="77777777" w:rsidR="007D7BBA" w:rsidRPr="00151A98" w:rsidRDefault="00D3060E" w:rsidP="007365C5">
            <w:pPr>
              <w:rPr>
                <w:rFonts w:asciiTheme="minorHAnsi" w:hAnsiTheme="minorHAnsi" w:cstheme="minorHAnsi"/>
                <w:sz w:val="22"/>
                <w:lang w:val="cy-GB"/>
              </w:rPr>
            </w:pPr>
            <w:r>
              <w:rPr>
                <w:rFonts w:ascii="Calibri" w:eastAsia="Calibri" w:hAnsi="Calibri" w:cs="Calibri"/>
                <w:sz w:val="22"/>
                <w:lang w:val="cy-GB"/>
              </w:rPr>
              <w:t xml:space="preserve">Y tu hwnt i'r rhanbarth ond gydag ôl troed yn y rhanbarth ac yn ne Cymru </w:t>
            </w:r>
          </w:p>
          <w:p w14:paraId="735B70B2" w14:textId="77777777" w:rsidR="005422FD" w:rsidRPr="00151A98" w:rsidRDefault="005422FD" w:rsidP="007365C5">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3991"/>
              <w:gridCol w:w="4799"/>
            </w:tblGrid>
            <w:tr w:rsidR="00755F19" w14:paraId="6581FC54"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15FF5C32" w14:textId="77777777" w:rsidR="005422FD" w:rsidRPr="00172908" w:rsidRDefault="00D3060E" w:rsidP="005422FD">
                  <w:pPr>
                    <w:rPr>
                      <w:rFonts w:asciiTheme="minorHAnsi" w:hAnsiTheme="minorHAnsi" w:cstheme="minorHAnsi"/>
                      <w:b w:val="0"/>
                      <w:bCs w:val="0"/>
                      <w:sz w:val="22"/>
                    </w:rPr>
                  </w:pPr>
                  <w:r>
                    <w:rPr>
                      <w:rFonts w:ascii="Calibri" w:eastAsia="Calibri" w:hAnsi="Calibri" w:cs="Calibri"/>
                      <w:sz w:val="22"/>
                      <w:lang w:val="cy-GB"/>
                    </w:rPr>
                    <w:t>Nodau:</w:t>
                  </w:r>
                </w:p>
              </w:tc>
              <w:tc>
                <w:tcPr>
                  <w:tcW w:w="4799" w:type="dxa"/>
                </w:tcPr>
                <w:p w14:paraId="0080BA91" w14:textId="77777777" w:rsidR="005422FD" w:rsidRPr="00172908" w:rsidRDefault="00D3060E" w:rsidP="005422F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Calibri" w:eastAsia="Calibri" w:hAnsi="Calibri" w:cs="Calibri"/>
                      <w:sz w:val="22"/>
                      <w:lang w:val="cy-GB"/>
                    </w:rPr>
                    <w:t>Galluogwyr:</w:t>
                  </w:r>
                </w:p>
              </w:tc>
            </w:tr>
            <w:tr w:rsidR="00755F19" w14:paraId="7DA383A1"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46BA1070" w14:textId="77777777" w:rsidR="005422FD" w:rsidRPr="00172908" w:rsidRDefault="00D3060E" w:rsidP="00AC55FD">
                  <w:pPr>
                    <w:pStyle w:val="ListParagraph"/>
                    <w:numPr>
                      <w:ilvl w:val="0"/>
                      <w:numId w:val="23"/>
                    </w:numPr>
                    <w:rPr>
                      <w:rFonts w:asciiTheme="minorHAnsi" w:hAnsiTheme="minorHAnsi" w:cstheme="minorHAnsi"/>
                      <w:sz w:val="22"/>
                    </w:rPr>
                  </w:pPr>
                  <w:r>
                    <w:rPr>
                      <w:rFonts w:ascii="Calibri" w:eastAsia="Calibri" w:hAnsi="Calibri" w:cs="Calibri"/>
                      <w:sz w:val="22"/>
                      <w:lang w:val="cy-GB"/>
                    </w:rPr>
                    <w:t>Gwella lefelau Cyflogadwyedd Myfyrwyr ledled y Brifysgol</w:t>
                  </w:r>
                </w:p>
              </w:tc>
              <w:tc>
                <w:tcPr>
                  <w:tcW w:w="4799" w:type="dxa"/>
                </w:tcPr>
                <w:p w14:paraId="6B156988" w14:textId="77777777" w:rsidR="00482999"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Interniaethau, Lleoliadau, Projectau Myfyrwyr a Blwyddyn Ryngosod</w:t>
                  </w:r>
                </w:p>
                <w:p w14:paraId="2F7E863C" w14:textId="77777777" w:rsidR="00186D67"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Cynnig darpariaeth greiddiol well i gyflogwyr o ran mynediad at Wybodaeth a Thalent</w:t>
                  </w:r>
                </w:p>
                <w:p w14:paraId="23F08124" w14:textId="77777777" w:rsidR="003B4330"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Portffolio o gysylltiadau strategol gyda chyflogwyr allweddol</w:t>
                  </w:r>
                </w:p>
                <w:p w14:paraId="5C9717A5" w14:textId="77777777" w:rsidR="005422FD"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Target Connect</w:t>
                  </w:r>
                </w:p>
                <w:p w14:paraId="2B72FF6B" w14:textId="77777777" w:rsidR="0060602E"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Menter trwy Ddylunio</w:t>
                  </w:r>
                </w:p>
                <w:p w14:paraId="75BD639D" w14:textId="77777777" w:rsidR="00AE0AB3"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M-SParc</w:t>
                  </w:r>
                </w:p>
              </w:tc>
            </w:tr>
            <w:tr w:rsidR="00755F19" w14:paraId="65EA1199" w14:textId="77777777" w:rsidTr="00755F19">
              <w:tc>
                <w:tcPr>
                  <w:cnfStyle w:val="001000000000" w:firstRow="0" w:lastRow="0" w:firstColumn="1" w:lastColumn="0" w:oddVBand="0" w:evenVBand="0" w:oddHBand="0" w:evenHBand="0" w:firstRowFirstColumn="0" w:firstRowLastColumn="0" w:lastRowFirstColumn="0" w:lastRowLastColumn="0"/>
                  <w:tcW w:w="3991" w:type="dxa"/>
                </w:tcPr>
                <w:p w14:paraId="04FDB299" w14:textId="77777777" w:rsidR="005422FD" w:rsidRPr="00172908" w:rsidRDefault="00D3060E" w:rsidP="00AC55FD">
                  <w:pPr>
                    <w:pStyle w:val="ListParagraph"/>
                    <w:numPr>
                      <w:ilvl w:val="0"/>
                      <w:numId w:val="23"/>
                    </w:numPr>
                    <w:rPr>
                      <w:rFonts w:asciiTheme="minorHAnsi" w:hAnsiTheme="minorHAnsi" w:cstheme="minorHAnsi"/>
                      <w:sz w:val="22"/>
                    </w:rPr>
                  </w:pPr>
                  <w:r>
                    <w:rPr>
                      <w:rFonts w:ascii="Calibri" w:eastAsia="Calibri" w:hAnsi="Calibri" w:cs="Calibri"/>
                      <w:sz w:val="22"/>
                      <w:lang w:val="cy-GB"/>
                    </w:rPr>
                    <w:t>Hyrwyddo entrepreneuriaeth ymhlith y myfyrwyr</w:t>
                  </w:r>
                </w:p>
              </w:tc>
              <w:tc>
                <w:tcPr>
                  <w:tcW w:w="4799" w:type="dxa"/>
                </w:tcPr>
                <w:p w14:paraId="13B95BD8" w14:textId="77777777" w:rsidR="004615A5" w:rsidRPr="00E007DA" w:rsidRDefault="00D3060E"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Gweithgarwch Byddwch Fentrus</w:t>
                  </w:r>
                </w:p>
                <w:p w14:paraId="49053327" w14:textId="77777777" w:rsidR="00417C1B" w:rsidRPr="00E007DA" w:rsidRDefault="00D3060E"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 xml:space="preserve">Prifysgolion Santander </w:t>
                  </w:r>
                </w:p>
                <w:p w14:paraId="67883628" w14:textId="77777777" w:rsidR="00AE0AB3" w:rsidRPr="00E007DA" w:rsidRDefault="00D3060E"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M-SParc</w:t>
                  </w:r>
                </w:p>
                <w:p w14:paraId="6F92984F" w14:textId="77777777" w:rsidR="00AE0AB3" w:rsidRPr="00E007DA" w:rsidRDefault="00D3060E"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Gwreiddio entrepreneuriaeth yn y cwricwlwm fel rhan o raglen ehangach i gynyddu cyflogadwyedd</w:t>
                  </w:r>
                  <w:r>
                    <w:rPr>
                      <w:rFonts w:ascii="Times New Roman" w:eastAsia="Times New Roman" w:hAnsi="Times New Roman" w:cs="Times New Roman"/>
                      <w:sz w:val="20"/>
                      <w:szCs w:val="20"/>
                      <w:lang w:val="cy-GB"/>
                    </w:rPr>
                    <w:t xml:space="preserve"> </w:t>
                  </w:r>
                </w:p>
              </w:tc>
            </w:tr>
            <w:tr w:rsidR="00755F19" w14:paraId="351E7546"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5FB20102" w14:textId="7190C8A1" w:rsidR="005422FD" w:rsidRPr="00172908" w:rsidRDefault="00285CD4" w:rsidP="00AC55FD">
                  <w:pPr>
                    <w:pStyle w:val="ListParagraph"/>
                    <w:numPr>
                      <w:ilvl w:val="0"/>
                      <w:numId w:val="23"/>
                    </w:numPr>
                    <w:rPr>
                      <w:rFonts w:asciiTheme="minorHAnsi" w:hAnsiTheme="minorHAnsi" w:cstheme="minorHAnsi"/>
                      <w:sz w:val="22"/>
                    </w:rPr>
                  </w:pPr>
                  <w:r>
                    <w:rPr>
                      <w:rFonts w:ascii="Calibri" w:hAnsi="Calibri" w:cs="Calibri"/>
                      <w:b w:val="0"/>
                      <w:bCs w:val="0"/>
                      <w:sz w:val="22"/>
                      <w:lang w:val="cy-GB"/>
                    </w:rPr>
                    <w:t>Cynyddu nifer y busnesau cychwynnol a gychwynnir gan raddedigion a'u hangori yn y rhanbarth fel rhan o ecosystem Arloesi</w:t>
                  </w:r>
                </w:p>
              </w:tc>
              <w:tc>
                <w:tcPr>
                  <w:tcW w:w="4799" w:type="dxa"/>
                </w:tcPr>
                <w:p w14:paraId="4ADD8F2E" w14:textId="77777777" w:rsidR="00233EEB"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Man Deori M-Sparc</w:t>
                  </w:r>
                </w:p>
                <w:p w14:paraId="30CAAF4E" w14:textId="77777777" w:rsidR="00D44E6B"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Llwybr Darganfod, Diffinio, Datblygu, Cyflwyno</w:t>
                  </w:r>
                </w:p>
                <w:p w14:paraId="6AB403C6" w14:textId="77777777" w:rsidR="00B3611A"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 xml:space="preserve">Eiddo deallusol trwy Ddylunio </w:t>
                  </w:r>
                </w:p>
                <w:p w14:paraId="1701A4DD" w14:textId="77777777" w:rsidR="005422FD"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Canolbwynt Menter</w:t>
                  </w:r>
                </w:p>
              </w:tc>
            </w:tr>
            <w:tr w:rsidR="00755F19" w14:paraId="568FC856" w14:textId="77777777" w:rsidTr="00755F19">
              <w:tc>
                <w:tcPr>
                  <w:cnfStyle w:val="001000000000" w:firstRow="0" w:lastRow="0" w:firstColumn="1" w:lastColumn="0" w:oddVBand="0" w:evenVBand="0" w:oddHBand="0" w:evenHBand="0" w:firstRowFirstColumn="0" w:firstRowLastColumn="0" w:lastRowFirstColumn="0" w:lastRowLastColumn="0"/>
                  <w:tcW w:w="3991" w:type="dxa"/>
                </w:tcPr>
                <w:p w14:paraId="6C85C0BD" w14:textId="77777777" w:rsidR="005422FD" w:rsidRPr="00172908" w:rsidRDefault="00D3060E" w:rsidP="00AC55FD">
                  <w:pPr>
                    <w:pStyle w:val="ListParagraph"/>
                    <w:numPr>
                      <w:ilvl w:val="0"/>
                      <w:numId w:val="23"/>
                    </w:numPr>
                    <w:rPr>
                      <w:rFonts w:asciiTheme="minorHAnsi" w:hAnsiTheme="minorHAnsi" w:cstheme="minorHAnsi"/>
                      <w:sz w:val="22"/>
                    </w:rPr>
                  </w:pPr>
                  <w:r>
                    <w:rPr>
                      <w:rFonts w:ascii="Calibri" w:eastAsia="Calibri" w:hAnsi="Calibri" w:cs="Calibri"/>
                      <w:sz w:val="22"/>
                      <w:lang w:val="cy-GB"/>
                    </w:rPr>
                    <w:lastRenderedPageBreak/>
                    <w:t>Darpariaeth sgiliau arloesol ar gyfer yr economi ranbarthol</w:t>
                  </w:r>
                </w:p>
              </w:tc>
              <w:tc>
                <w:tcPr>
                  <w:tcW w:w="4799" w:type="dxa"/>
                </w:tcPr>
                <w:p w14:paraId="62400958" w14:textId="77777777" w:rsidR="005422FD" w:rsidRPr="00E007DA" w:rsidRDefault="00D3060E"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Cynyddu ein darpariaeth o Brentisiaethau Gradd</w:t>
                  </w:r>
                </w:p>
                <w:p w14:paraId="4DB36A62" w14:textId="77777777" w:rsidR="00B3611A" w:rsidRPr="00E007DA" w:rsidRDefault="00D3060E"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Man glanio sefydliadol canolog ar gyfer dysgu anhraddodiadol</w:t>
                  </w:r>
                </w:p>
                <w:p w14:paraId="7704FD47" w14:textId="77777777" w:rsidR="00A558A2" w:rsidRPr="00E007DA" w:rsidRDefault="00D3060E"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Ffyrdd integredig newydd o weithio gydag Addysg Bellach</w:t>
                  </w:r>
                </w:p>
                <w:p w14:paraId="1575782B" w14:textId="77777777" w:rsidR="00A558A2" w:rsidRPr="00E007DA" w:rsidRDefault="00D3060E"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Partneriaeth Sgiliau Ranbarthol</w:t>
                  </w:r>
                </w:p>
              </w:tc>
            </w:tr>
            <w:tr w:rsidR="00755F19" w14:paraId="0AA0F076"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6505665A" w14:textId="77777777" w:rsidR="005422FD" w:rsidRPr="00172908" w:rsidRDefault="00D3060E" w:rsidP="00AC55FD">
                  <w:pPr>
                    <w:pStyle w:val="ListParagraph"/>
                    <w:numPr>
                      <w:ilvl w:val="0"/>
                      <w:numId w:val="23"/>
                    </w:numPr>
                    <w:rPr>
                      <w:rFonts w:asciiTheme="minorHAnsi" w:hAnsiTheme="minorHAnsi" w:cstheme="minorHAnsi"/>
                      <w:sz w:val="22"/>
                    </w:rPr>
                  </w:pPr>
                  <w:r>
                    <w:rPr>
                      <w:rFonts w:ascii="Calibri" w:eastAsia="Calibri" w:hAnsi="Calibri" w:cs="Calibri"/>
                      <w:sz w:val="22"/>
                      <w:lang w:val="cy-GB"/>
                    </w:rPr>
                    <w:t>Archwilio opsiynau ar gyfer disodli KESS 2 gan adeiladu ar gyfraniad sylweddol y rhaglen.</w:t>
                  </w:r>
                </w:p>
              </w:tc>
              <w:tc>
                <w:tcPr>
                  <w:tcW w:w="4799" w:type="dxa"/>
                </w:tcPr>
                <w:p w14:paraId="1B34861B" w14:textId="77777777" w:rsidR="005422FD"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Rhaglen o ddilyniant cenedlaethol ar gyfer KESS 2</w:t>
                  </w:r>
                </w:p>
                <w:p w14:paraId="49097381" w14:textId="77777777" w:rsidR="00AB2A5E" w:rsidRPr="00E007DA" w:rsidRDefault="00D3060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Portffolio o Ddoethuriaethau a Chymrodoriaethau â ffocws diwydiannol</w:t>
                  </w:r>
                </w:p>
              </w:tc>
            </w:tr>
            <w:tr w:rsidR="00755F19" w14:paraId="57C4B9EC" w14:textId="77777777" w:rsidTr="00755F19">
              <w:tc>
                <w:tcPr>
                  <w:cnfStyle w:val="001000000000" w:firstRow="0" w:lastRow="0" w:firstColumn="1" w:lastColumn="0" w:oddVBand="0" w:evenVBand="0" w:oddHBand="0" w:evenHBand="0" w:firstRowFirstColumn="0" w:firstRowLastColumn="0" w:lastRowFirstColumn="0" w:lastRowLastColumn="0"/>
                  <w:tcW w:w="3991" w:type="dxa"/>
                </w:tcPr>
                <w:p w14:paraId="5B35951D" w14:textId="77777777" w:rsidR="005422FD" w:rsidRPr="00172908" w:rsidRDefault="005422FD" w:rsidP="005422FD">
                  <w:pPr>
                    <w:rPr>
                      <w:rFonts w:asciiTheme="minorHAnsi" w:hAnsiTheme="minorHAnsi" w:cstheme="minorHAnsi"/>
                      <w:b w:val="0"/>
                      <w:bCs w:val="0"/>
                      <w:sz w:val="22"/>
                    </w:rPr>
                  </w:pPr>
                </w:p>
              </w:tc>
              <w:tc>
                <w:tcPr>
                  <w:tcW w:w="4799" w:type="dxa"/>
                </w:tcPr>
                <w:p w14:paraId="31A666DB" w14:textId="77777777" w:rsidR="005422FD" w:rsidRPr="00172908" w:rsidRDefault="005422FD" w:rsidP="005422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311D6ED3" w14:textId="77777777" w:rsidR="00C438F7" w:rsidRPr="00221372" w:rsidRDefault="00C438F7" w:rsidP="00C438F7">
            <w:pPr>
              <w:rPr>
                <w:rFonts w:cs="Arial"/>
                <w:szCs w:val="24"/>
              </w:rPr>
            </w:pPr>
          </w:p>
        </w:tc>
      </w:tr>
      <w:tr w:rsidR="00755F19" w14:paraId="7AC254ED" w14:textId="77777777" w:rsidTr="00F837FB">
        <w:tc>
          <w:tcPr>
            <w:tcW w:w="9016" w:type="dxa"/>
            <w:shd w:val="clear" w:color="auto" w:fill="FBE4D5" w:themeFill="accent2" w:themeFillTint="33"/>
          </w:tcPr>
          <w:p w14:paraId="6C04BC02" w14:textId="77777777" w:rsidR="00050BAC" w:rsidRPr="00FC03A1" w:rsidRDefault="00D3060E" w:rsidP="00171E8F">
            <w:pPr>
              <w:rPr>
                <w:rFonts w:cs="Arial"/>
                <w:b/>
                <w:szCs w:val="24"/>
              </w:rPr>
            </w:pPr>
            <w:r>
              <w:rPr>
                <w:rFonts w:eastAsia="Arial" w:cs="Arial"/>
                <w:b/>
                <w:bCs/>
                <w:szCs w:val="24"/>
                <w:lang w:val="cy-GB"/>
              </w:rPr>
              <w:lastRenderedPageBreak/>
              <w:t>4.1 Rhowch fanylion am ddangosyddion perfformiad allweddol strategol eich sefydliad ar gyfer twf busnes newydd a chefnogi sgiliau</w:t>
            </w:r>
          </w:p>
          <w:p w14:paraId="0CAD988F" w14:textId="77777777" w:rsidR="00050BAC" w:rsidRPr="00221372" w:rsidRDefault="00050BAC" w:rsidP="00171E8F">
            <w:pPr>
              <w:rPr>
                <w:rFonts w:cs="Arial"/>
                <w:szCs w:val="24"/>
              </w:rPr>
            </w:pPr>
          </w:p>
        </w:tc>
      </w:tr>
      <w:tr w:rsidR="00755F19" w14:paraId="2FA668FE" w14:textId="77777777" w:rsidTr="00171E8F">
        <w:tc>
          <w:tcPr>
            <w:tcW w:w="9016" w:type="dxa"/>
          </w:tcPr>
          <w:p w14:paraId="0C410408" w14:textId="77777777" w:rsidR="00DD6C92" w:rsidRDefault="00DD6C92" w:rsidP="00321BE1">
            <w:pPr>
              <w:jc w:val="both"/>
              <w:rPr>
                <w:rFonts w:cs="Arial"/>
                <w:iCs/>
                <w:szCs w:val="24"/>
              </w:rPr>
            </w:pPr>
          </w:p>
          <w:p w14:paraId="35446B2B" w14:textId="77777777" w:rsidR="00DF0026" w:rsidRPr="00151A98" w:rsidRDefault="00D3060E" w:rsidP="00DF0026">
            <w:pPr>
              <w:jc w:val="both"/>
              <w:rPr>
                <w:rFonts w:asciiTheme="minorHAnsi" w:hAnsiTheme="minorHAnsi" w:cstheme="minorHAnsi"/>
                <w:iCs/>
                <w:sz w:val="22"/>
                <w:lang w:val="cy-GB"/>
              </w:rPr>
            </w:pPr>
            <w:r>
              <w:rPr>
                <w:rFonts w:ascii="Calibri" w:eastAsia="Calibri" w:hAnsi="Calibri" w:cs="Calibri"/>
                <w:iCs/>
                <w:sz w:val="22"/>
                <w:lang w:val="cy-GB"/>
              </w:rPr>
              <w:t xml:space="preserve">Mae'r Brifysgol yn y broses o fabwysiadu Mesurau Cenedlaethol Arloesi ac Ymgysylltu HEFCW fel rhan o gyfres newydd o Ddangosyddion Perfformiad Allweddol sefydliadol.  Hefyd wedi'u cyflwyno isod mae Dangosyddion Perfformiad Allweddol sefydliadol ychwanegol sy'n gysylltiedig â'r mesurau Arloesi ac Ymgysylltu. Bydd rhagolygon manylach o ran ein perfformiad sefydliadol ar draws y mesurau Arloesi ac Ymgysylltu cenedlaethol yn cael eu cyflwyno fel rhan o gylch adolygu'r flwyddyn nesaf. Ar y pwynt hwn, rydym yn anelu at gynnydd cyffredinol o 10-20% ar draws y mesurau incwm dros gyfnod 3 blynedd y strategaeth gan ddefnyddio perfformiad eleni (19/20) fel gwaelodlin. </w:t>
            </w:r>
          </w:p>
          <w:p w14:paraId="1CD0164F" w14:textId="77777777" w:rsidR="00050BAC" w:rsidRPr="00151A98" w:rsidRDefault="00050BAC" w:rsidP="00171E8F">
            <w:pPr>
              <w:rPr>
                <w:rFonts w:cs="Arial"/>
                <w:i/>
                <w:szCs w:val="24"/>
                <w:lang w:val="cy-GB"/>
              </w:rPr>
            </w:pPr>
          </w:p>
          <w:tbl>
            <w:tblPr>
              <w:tblStyle w:val="PlainTable1"/>
              <w:tblW w:w="0" w:type="auto"/>
              <w:tblLook w:val="04A0" w:firstRow="1" w:lastRow="0" w:firstColumn="1" w:lastColumn="0" w:noHBand="0" w:noVBand="1"/>
            </w:tblPr>
            <w:tblGrid>
              <w:gridCol w:w="4272"/>
              <w:gridCol w:w="4518"/>
            </w:tblGrid>
            <w:tr w:rsidR="00755F19" w:rsidRPr="00151A98" w14:paraId="177BF95D"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5F48553" w14:textId="77777777" w:rsidR="00F96C07" w:rsidRPr="00151A98" w:rsidRDefault="00D3060E" w:rsidP="00F96C07">
                  <w:pPr>
                    <w:rPr>
                      <w:rFonts w:ascii="Calibri" w:eastAsia="Calibri" w:hAnsi="Calibri" w:cs="Times New Roman"/>
                      <w:b w:val="0"/>
                      <w:bCs w:val="0"/>
                      <w:sz w:val="22"/>
                      <w:lang w:val="cy-GB"/>
                    </w:rPr>
                  </w:pPr>
                  <w:r>
                    <w:rPr>
                      <w:rFonts w:ascii="Calibri" w:eastAsia="Calibri" w:hAnsi="Calibri" w:cs="Times New Roman"/>
                      <w:sz w:val="22"/>
                      <w:lang w:val="cy-GB"/>
                    </w:rPr>
                    <w:t>Mesur Cenedlaethol Arloesi ac Ymgysylltu</w:t>
                  </w:r>
                </w:p>
              </w:tc>
              <w:tc>
                <w:tcPr>
                  <w:tcW w:w="4518" w:type="dxa"/>
                </w:tcPr>
                <w:p w14:paraId="40ABBCEF" w14:textId="77777777" w:rsidR="00F96C07" w:rsidRPr="00151A98" w:rsidRDefault="00D3060E" w:rsidP="00F96C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iCs/>
                      <w:sz w:val="22"/>
                      <w:lang w:val="cy-GB"/>
                    </w:rPr>
                  </w:pPr>
                  <w:r>
                    <w:rPr>
                      <w:rFonts w:ascii="Calibri" w:eastAsia="Calibri" w:hAnsi="Calibri" w:cs="Arial"/>
                      <w:iCs/>
                      <w:sz w:val="22"/>
                      <w:lang w:val="cy-GB"/>
                    </w:rPr>
                    <w:t>Dangosyddion Perfformiad Allweddol Sefydliadol Cysylltiedig</w:t>
                  </w:r>
                </w:p>
              </w:tc>
            </w:tr>
            <w:tr w:rsidR="00755F19" w14:paraId="24319105"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0A1A24C7" w14:textId="77777777" w:rsidR="00F96C07" w:rsidRPr="00151A98" w:rsidRDefault="00D3060E" w:rsidP="00F96C07">
                  <w:pPr>
                    <w:rPr>
                      <w:rFonts w:ascii="Calibri" w:eastAsia="Calibri" w:hAnsi="Calibri" w:cs="Times New Roman"/>
                      <w:sz w:val="22"/>
                      <w:lang w:val="es-ES"/>
                    </w:rPr>
                  </w:pPr>
                  <w:r>
                    <w:rPr>
                      <w:rFonts w:ascii="Calibri" w:eastAsia="Calibri" w:hAnsi="Calibri" w:cs="Times New Roman"/>
                      <w:sz w:val="22"/>
                      <w:lang w:val="cy-GB"/>
                    </w:rPr>
                    <w:t xml:space="preserve">e) Nifer y Diwrnodau DPP, </w:t>
                  </w:r>
                </w:p>
                <w:p w14:paraId="28019E6B" w14:textId="77777777" w:rsidR="00F96C07" w:rsidRPr="00151A98" w:rsidRDefault="00F96C07" w:rsidP="00F96C07">
                  <w:pPr>
                    <w:rPr>
                      <w:rFonts w:cs="Arial"/>
                      <w:iCs/>
                      <w:sz w:val="22"/>
                      <w:lang w:val="es-ES"/>
                    </w:rPr>
                  </w:pPr>
                </w:p>
              </w:tc>
              <w:tc>
                <w:tcPr>
                  <w:tcW w:w="4518" w:type="dxa"/>
                </w:tcPr>
                <w:p w14:paraId="61272438" w14:textId="77777777" w:rsidR="008951EE" w:rsidRPr="00172908" w:rsidRDefault="00D3060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p w14:paraId="35A55EC6" w14:textId="77777777" w:rsidR="00F96C07" w:rsidRPr="00D922F9" w:rsidRDefault="00D3060E" w:rsidP="00D922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Nifer cynyddol o Brentisiaethau Gradd</w:t>
                  </w:r>
                </w:p>
              </w:tc>
            </w:tr>
            <w:tr w:rsidR="00755F19" w14:paraId="0F4AA610"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1C954469" w14:textId="77777777" w:rsidR="00F96C07" w:rsidRPr="00373691" w:rsidRDefault="00D3060E" w:rsidP="00F96C07">
                  <w:pPr>
                    <w:rPr>
                      <w:rFonts w:cs="Arial"/>
                      <w:iCs/>
                      <w:sz w:val="22"/>
                    </w:rPr>
                  </w:pPr>
                  <w:r>
                    <w:rPr>
                      <w:rFonts w:ascii="Calibri" w:eastAsia="Calibri" w:hAnsi="Calibri" w:cs="Times New Roman"/>
                      <w:sz w:val="22"/>
                      <w:lang w:val="cy-GB"/>
                    </w:rPr>
                    <w:t xml:space="preserve">f) Incwm DPP, </w:t>
                  </w:r>
                </w:p>
              </w:tc>
              <w:tc>
                <w:tcPr>
                  <w:tcW w:w="4518" w:type="dxa"/>
                </w:tcPr>
                <w:p w14:paraId="256E3096" w14:textId="77777777" w:rsidR="00F96C07" w:rsidRPr="00DC6366" w:rsidRDefault="00D3060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tc>
            </w:tr>
            <w:tr w:rsidR="00755F19" w14:paraId="33268D7F"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3DD176CD" w14:textId="77777777" w:rsidR="00BF4D48" w:rsidRPr="00373691" w:rsidRDefault="00D3060E" w:rsidP="00BF4D48">
                  <w:pPr>
                    <w:rPr>
                      <w:rFonts w:ascii="Calibri" w:eastAsia="Calibri" w:hAnsi="Calibri" w:cs="Times New Roman"/>
                      <w:sz w:val="22"/>
                    </w:rPr>
                  </w:pPr>
                  <w:r>
                    <w:rPr>
                      <w:rFonts w:ascii="Calibri" w:eastAsia="Calibri" w:hAnsi="Calibri" w:cs="Times New Roman"/>
                      <w:sz w:val="22"/>
                      <w:lang w:val="cy-GB"/>
                    </w:rPr>
                    <w:lastRenderedPageBreak/>
                    <w:t>j) Nifer y Busnesau Cychwynnol gan Raddedigion</w:t>
                  </w:r>
                </w:p>
                <w:p w14:paraId="27C758C9" w14:textId="77777777" w:rsidR="00BF4D48" w:rsidRPr="00373691" w:rsidRDefault="00BF4D48" w:rsidP="00BF4D48">
                  <w:pPr>
                    <w:rPr>
                      <w:rFonts w:ascii="Calibri" w:eastAsia="Calibri" w:hAnsi="Calibri" w:cs="Times New Roman"/>
                      <w:b w:val="0"/>
                      <w:bCs w:val="0"/>
                      <w:sz w:val="22"/>
                    </w:rPr>
                  </w:pPr>
                </w:p>
              </w:tc>
              <w:tc>
                <w:tcPr>
                  <w:tcW w:w="4518" w:type="dxa"/>
                </w:tcPr>
                <w:p w14:paraId="25A5E758" w14:textId="77777777" w:rsidR="00BF4D48" w:rsidRPr="00172908" w:rsidRDefault="00D3060E" w:rsidP="00BF4D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Cynnydd o flwyddyn i flwyddyn mewn adferiad ôl-COVID;</w:t>
                  </w:r>
                </w:p>
                <w:p w14:paraId="68A8EA04" w14:textId="77777777" w:rsidR="00BF4D48" w:rsidRPr="00E37FE5" w:rsidRDefault="00D3060E" w:rsidP="00E37FE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Rhagori ar dargedau Entrepreneuriaeth Ieuenctid Llywodraeth Cymru (nifer y staff sy’n hyrwyddwyr, busnesau cychwynnol, treialu masnach, atgyfeiriadau at raglenni cefnogi eraill)</w:t>
                  </w:r>
                </w:p>
              </w:tc>
            </w:tr>
            <w:tr w:rsidR="00755F19" w14:paraId="131A15B0"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690F0625" w14:textId="77777777" w:rsidR="00BF4D48" w:rsidRPr="00373691" w:rsidRDefault="00BF4D48" w:rsidP="00BF4D48">
                  <w:pPr>
                    <w:rPr>
                      <w:rFonts w:cs="Arial"/>
                      <w:iCs/>
                      <w:sz w:val="22"/>
                    </w:rPr>
                  </w:pPr>
                </w:p>
              </w:tc>
              <w:tc>
                <w:tcPr>
                  <w:tcW w:w="4518" w:type="dxa"/>
                </w:tcPr>
                <w:p w14:paraId="006B9E73" w14:textId="77777777" w:rsidR="00BF4D48" w:rsidRDefault="00D3060E"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Cyfradd cyflogadwyedd barhaus o raglen Interniaethau Busnesau Bach a Chanolig Santander (70+%). Defnyddio fel meincnod ar gyfer rhaglenni cysylltiedig eraill</w:t>
                  </w:r>
                </w:p>
                <w:p w14:paraId="3BAA4F8F" w14:textId="77777777" w:rsidR="00F76EAD" w:rsidRDefault="00D3060E"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Gwell perfformiad o flwyddyn i flwyddyn yn yr arolwg Canlyniadau Graddedigion.</w:t>
                  </w:r>
                </w:p>
                <w:p w14:paraId="0FBAFA1E" w14:textId="77777777" w:rsidR="00BF4D48" w:rsidRPr="00787B84" w:rsidRDefault="00D3060E"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Calibri" w:eastAsia="Calibri" w:hAnsi="Calibri" w:cs="Arial"/>
                      <w:iCs/>
                      <w:sz w:val="22"/>
                      <w:lang w:val="cy-GB"/>
                    </w:rPr>
                    <w:t xml:space="preserve">Targedau Cyfranogiad Ehangu Mynediad ar gyfer rhaglenni Menter, Cyflogadwyedd ac Addysg a gefnogir gan Santander (80% erbyn blwyddyn 3 o Gytundeb Craidd Santander 2020/21) </w:t>
                  </w:r>
                </w:p>
              </w:tc>
            </w:tr>
          </w:tbl>
          <w:p w14:paraId="6ABEAAAC" w14:textId="77777777" w:rsidR="00050BAC" w:rsidRDefault="00050BAC" w:rsidP="00171E8F">
            <w:pPr>
              <w:rPr>
                <w:rFonts w:cs="Arial"/>
                <w:i/>
                <w:szCs w:val="24"/>
              </w:rPr>
            </w:pPr>
          </w:p>
        </w:tc>
      </w:tr>
      <w:tr w:rsidR="00755F19" w14:paraId="552EE144" w14:textId="77777777" w:rsidTr="00F837FB">
        <w:tc>
          <w:tcPr>
            <w:tcW w:w="9016" w:type="dxa"/>
            <w:shd w:val="clear" w:color="auto" w:fill="FBE4D5" w:themeFill="accent2" w:themeFillTint="33"/>
          </w:tcPr>
          <w:p w14:paraId="1E16B051" w14:textId="77777777" w:rsidR="00050BAC" w:rsidRPr="00700748" w:rsidRDefault="00D3060E" w:rsidP="00171E8F">
            <w:pPr>
              <w:rPr>
                <w:rFonts w:cs="Arial"/>
                <w:b/>
                <w:szCs w:val="24"/>
              </w:rPr>
            </w:pPr>
            <w:r>
              <w:rPr>
                <w:rFonts w:eastAsia="Arial" w:cs="Arial"/>
                <w:b/>
                <w:bCs/>
                <w:szCs w:val="24"/>
                <w:lang w:val="cy-GB"/>
              </w:rPr>
              <w:lastRenderedPageBreak/>
              <w:t xml:space="preserve">4.2 Sut bydd eich dull strategol yn y maes hwn yn alinio ag </w:t>
            </w:r>
            <w:hyperlink r:id="rId14" w:history="1">
              <w:r>
                <w:rPr>
                  <w:rFonts w:eastAsia="Arial" w:cs="Arial"/>
                  <w:b/>
                  <w:bCs/>
                  <w:color w:val="0563C1"/>
                  <w:szCs w:val="24"/>
                  <w:u w:val="single"/>
                  <w:lang w:val="cy-GB"/>
                </w:rPr>
                <w:t>Ymchwil ac Arloesi: Y Weledigaeth ar gyfer Cymru</w:t>
              </w:r>
            </w:hyperlink>
            <w:r>
              <w:rPr>
                <w:rFonts w:eastAsia="Arial" w:cs="Arial"/>
                <w:b/>
                <w:bCs/>
                <w:szCs w:val="24"/>
                <w:lang w:val="cy-GB"/>
              </w:rPr>
              <w:t xml:space="preserve"> gan CCAUC? </w:t>
            </w:r>
            <w:r>
              <w:rPr>
                <w:rFonts w:eastAsia="Arial" w:cs="Arial"/>
                <w:szCs w:val="24"/>
                <w:lang w:val="cy-GB"/>
              </w:rPr>
              <w:t xml:space="preserve"> Dewiswch yr elfennau a gefnogir:</w:t>
            </w:r>
          </w:p>
          <w:p w14:paraId="6776D74F" w14:textId="77777777" w:rsidR="00050BAC" w:rsidRPr="00FC03A1" w:rsidRDefault="00050BAC" w:rsidP="00171E8F">
            <w:pPr>
              <w:rPr>
                <w:rFonts w:cs="Arial"/>
                <w:szCs w:val="24"/>
              </w:rPr>
            </w:pPr>
          </w:p>
        </w:tc>
      </w:tr>
      <w:tr w:rsidR="00755F19" w:rsidRPr="00AE4347" w14:paraId="6ED572A5" w14:textId="77777777" w:rsidTr="00171E8F">
        <w:tc>
          <w:tcPr>
            <w:tcW w:w="9016" w:type="dxa"/>
            <w:shd w:val="clear" w:color="auto" w:fill="FFFFFF" w:themeFill="background1"/>
          </w:tcPr>
          <w:p w14:paraId="0284D94E" w14:textId="77777777" w:rsidR="00050BAC" w:rsidRPr="00700748" w:rsidRDefault="00D3060E" w:rsidP="00171E8F">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Rhagoriaeth</w:t>
            </w:r>
          </w:p>
          <w:p w14:paraId="3D913285" w14:textId="77777777" w:rsidR="00050BAC" w:rsidRPr="00700748" w:rsidRDefault="00D3060E" w:rsidP="00171E8F">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Lle</w:t>
            </w:r>
          </w:p>
          <w:p w14:paraId="064BE01B" w14:textId="77777777" w:rsidR="00050BAC" w:rsidRPr="00700748" w:rsidRDefault="00D3060E" w:rsidP="00171E8F">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Arloesi</w:t>
            </w:r>
          </w:p>
          <w:p w14:paraId="27E11060" w14:textId="77777777" w:rsidR="00050BAC" w:rsidRDefault="00D3060E" w:rsidP="00171E8F">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Cydweithredu  </w:t>
            </w:r>
          </w:p>
          <w:p w14:paraId="003DFEEE" w14:textId="77777777" w:rsidR="001E0604" w:rsidRDefault="001E0604" w:rsidP="00171E8F">
            <w:pPr>
              <w:shd w:val="clear" w:color="auto" w:fill="FFFFFF" w:themeFill="background1"/>
              <w:rPr>
                <w:rFonts w:cs="Arial"/>
                <w:szCs w:val="24"/>
              </w:rPr>
            </w:pPr>
          </w:p>
          <w:p w14:paraId="6569B1F2" w14:textId="77777777" w:rsidR="00014C90" w:rsidRPr="00151A98" w:rsidRDefault="00D3060E" w:rsidP="001E0604">
            <w:pPr>
              <w:shd w:val="clear" w:color="auto" w:fill="FFFFFF" w:themeFill="background1"/>
              <w:jc w:val="both"/>
              <w:rPr>
                <w:rFonts w:asciiTheme="minorHAnsi" w:hAnsiTheme="minorHAnsi" w:cstheme="minorHAnsi"/>
                <w:sz w:val="22"/>
                <w:lang w:val="cy-GB"/>
              </w:rPr>
            </w:pPr>
            <w:r>
              <w:rPr>
                <w:rFonts w:ascii="Calibri" w:eastAsia="Calibri" w:hAnsi="Calibri" w:cs="Calibri"/>
                <w:sz w:val="22"/>
                <w:lang w:val="cy-GB"/>
              </w:rPr>
              <w:t xml:space="preserve">Yn yr adran hon credwn fod y pedair colofn yn berthnasol. Mae rhagoriaeth yn y cyd-destun hwn nid yn unig yn berthnasol i Ragoriaeth Ymchwil (sy'n arbennig o berthnasol ar gyfer nod 10) ond </w:t>
            </w:r>
            <w:r>
              <w:rPr>
                <w:rFonts w:ascii="Calibri" w:eastAsia="Calibri" w:hAnsi="Calibri" w:cs="Calibri"/>
                <w:sz w:val="22"/>
                <w:lang w:val="cy-GB"/>
              </w:rPr>
              <w:lastRenderedPageBreak/>
              <w:t xml:space="preserve">hefyd ar gyfer rhagoriaeth addysgu sy'n cael ei gydnabod trwy statws Aur y sefydliad yn y Fframwaith Rhagoriaeth Addysgu.  </w:t>
            </w:r>
          </w:p>
          <w:p w14:paraId="22DC87AE" w14:textId="77777777" w:rsidR="00014C90" w:rsidRPr="00151A98" w:rsidRDefault="00014C90" w:rsidP="001E0604">
            <w:pPr>
              <w:shd w:val="clear" w:color="auto" w:fill="FFFFFF" w:themeFill="background1"/>
              <w:jc w:val="both"/>
              <w:rPr>
                <w:rFonts w:asciiTheme="minorHAnsi" w:hAnsiTheme="minorHAnsi" w:cs="Arial"/>
                <w:sz w:val="22"/>
                <w:lang w:val="cy-GB"/>
              </w:rPr>
            </w:pPr>
          </w:p>
          <w:p w14:paraId="014DDC41" w14:textId="4866672A" w:rsidR="001E0604" w:rsidRPr="00AE4347" w:rsidRDefault="00D3060E" w:rsidP="001E0604">
            <w:pPr>
              <w:shd w:val="clear" w:color="auto" w:fill="FFFFFF" w:themeFill="background1"/>
              <w:jc w:val="both"/>
              <w:rPr>
                <w:rFonts w:asciiTheme="minorHAnsi" w:hAnsiTheme="minorHAnsi" w:cstheme="minorHAnsi"/>
                <w:sz w:val="22"/>
                <w:lang w:val="cy-GB"/>
              </w:rPr>
            </w:pPr>
            <w:r>
              <w:rPr>
                <w:rFonts w:ascii="Calibri" w:eastAsia="Calibri" w:hAnsi="Calibri" w:cs="Arial"/>
                <w:sz w:val="22"/>
                <w:lang w:val="cy-GB"/>
              </w:rPr>
              <w:t xml:space="preserve">Prif ffocws ein strategaeth o ran Cronfa Arloesi Ymchwil Cymru yw pwyslais ar le. Rydym wedi mabwysiadu'r matrics EPIC fel y teclyn asesu i asesu a ellir ystyried bod gweithgarwch yn cyfrannu at ddull arloesi ar sail lle. I wneud hynny'n llwyddiannus mae angen i'r pedair colofn fapio er mwyn cyrraedd y trothwy a chael eu blaenoriaethu i'w cynnwys yn y strategaeth hon. </w:t>
            </w:r>
          </w:p>
          <w:p w14:paraId="23076C60" w14:textId="77777777" w:rsidR="00050BAC" w:rsidRPr="00AE4347" w:rsidRDefault="00050BAC" w:rsidP="00171E8F">
            <w:pPr>
              <w:shd w:val="clear" w:color="auto" w:fill="FFFFFF" w:themeFill="background1"/>
              <w:rPr>
                <w:rFonts w:cs="Arial"/>
                <w:szCs w:val="24"/>
                <w:lang w:val="cy-GB"/>
              </w:rPr>
            </w:pPr>
          </w:p>
        </w:tc>
      </w:tr>
      <w:tr w:rsidR="00755F19" w14:paraId="6D93FCC5" w14:textId="77777777" w:rsidTr="00F837FB">
        <w:tc>
          <w:tcPr>
            <w:tcW w:w="9016" w:type="dxa"/>
            <w:shd w:val="clear" w:color="auto" w:fill="FBE4D5" w:themeFill="accent2" w:themeFillTint="33"/>
          </w:tcPr>
          <w:p w14:paraId="0D9C0C22" w14:textId="77777777" w:rsidR="00050BAC" w:rsidRPr="00700748" w:rsidRDefault="00D3060E" w:rsidP="00171E8F">
            <w:pPr>
              <w:rPr>
                <w:rFonts w:cs="Arial"/>
                <w:b/>
                <w:szCs w:val="24"/>
              </w:rPr>
            </w:pPr>
            <w:r>
              <w:rPr>
                <w:rFonts w:eastAsia="Arial" w:cs="Arial"/>
                <w:b/>
                <w:bCs/>
                <w:szCs w:val="24"/>
                <w:lang w:val="cy-GB"/>
              </w:rPr>
              <w:lastRenderedPageBreak/>
              <w:t xml:space="preserve">4.3 Sut mae eich uchelgeisiau strategol ar gyfer twf busnes newydd a sgiliau yn cefnogi nodau, cerrig milltir ac uchelgeisiau’r weledigaeth? </w:t>
            </w:r>
          </w:p>
          <w:p w14:paraId="368A2AAD" w14:textId="77777777" w:rsidR="00050BAC" w:rsidRDefault="00050BAC" w:rsidP="00171E8F">
            <w:pPr>
              <w:rPr>
                <w:rFonts w:cs="Arial"/>
                <w:szCs w:val="24"/>
              </w:rPr>
            </w:pPr>
          </w:p>
        </w:tc>
      </w:tr>
      <w:tr w:rsidR="00755F19" w:rsidRPr="00151A98" w14:paraId="29320219" w14:textId="77777777" w:rsidTr="00171E8F">
        <w:tc>
          <w:tcPr>
            <w:tcW w:w="9016" w:type="dxa"/>
          </w:tcPr>
          <w:p w14:paraId="61550E2C" w14:textId="77777777" w:rsidR="00050BAC" w:rsidRPr="00CC2303" w:rsidRDefault="00D3060E" w:rsidP="00171E8F">
            <w:pPr>
              <w:rPr>
                <w:rFonts w:cs="Arial"/>
                <w:szCs w:val="24"/>
              </w:rPr>
            </w:pPr>
            <w:r>
              <w:rPr>
                <w:rFonts w:eastAsia="Arial" w:cs="Arial"/>
                <w:sz w:val="20"/>
                <w:szCs w:val="20"/>
                <w:lang w:val="cy-GB"/>
              </w:rPr>
              <w:t>[Uchafswm o 250 o eiriau]</w:t>
            </w:r>
          </w:p>
          <w:p w14:paraId="170D8A86" w14:textId="77777777" w:rsidR="00050BAC" w:rsidRDefault="00050BAC" w:rsidP="00171E8F">
            <w:pPr>
              <w:rPr>
                <w:rFonts w:cs="Arial"/>
                <w:szCs w:val="24"/>
              </w:rPr>
            </w:pPr>
          </w:p>
          <w:p w14:paraId="7D87F6AA" w14:textId="2C4720D2" w:rsidR="00050BAC" w:rsidRPr="00151A98" w:rsidRDefault="00D3060E" w:rsidP="00B401AC">
            <w:pPr>
              <w:jc w:val="both"/>
              <w:rPr>
                <w:rFonts w:asciiTheme="minorHAnsi" w:hAnsiTheme="minorHAnsi" w:cstheme="minorHAnsi"/>
                <w:sz w:val="22"/>
                <w:lang w:val="cy-GB"/>
              </w:rPr>
            </w:pPr>
            <w:r>
              <w:rPr>
                <w:rFonts w:ascii="Calibri" w:eastAsia="Calibri" w:hAnsi="Calibri" w:cs="Calibri"/>
                <w:sz w:val="22"/>
                <w:lang w:val="cy-GB"/>
              </w:rPr>
              <w:t>Mae'r Weledigaeth yn rhoi sylw i rôl arloesi, menter, entrepreneuriaeth a datblygu sgiliau wrth drawsnewid cynhyrchedd Cymru. Rydym yn rhannu'r uchelgais y dylai Cymru gael ei chydnabod fel arweinydd ym maes arloesi, menter ac entrepreneuriaeth a datblygu sgiliau. Mae alinio hyn â dealltwriaeth ddofn o le yn golygu y gallwn ddatblygu meysydd o gryfder ac arbenigedd unigryw wrth angori datblygu sgiliau cysylltiedig a busnesau cychwynnol yn ein rhanbarth. Mae'r Brifysgol yn ceisio lle creiddiol iddi ei hun mewn eco-system arloesi ryng-gysylltiedig ar gyfer y rhanbarth.  Mae'r themâu a'r ymyriadau allweddol a gynlluniwyd yn ceisio lliniaru'r rhwystrau rhag ecsbloetio gwybodaeth, sy’n arafu mabwysiadu technoleg newydd</w:t>
            </w:r>
            <w:r w:rsidR="00AE4347">
              <w:rPr>
                <w:rFonts w:ascii="Calibri" w:eastAsia="Calibri" w:hAnsi="Calibri" w:cs="Calibri"/>
                <w:sz w:val="22"/>
                <w:lang w:val="cy-GB"/>
              </w:rPr>
              <w:t>,</w:t>
            </w:r>
            <w:r>
              <w:rPr>
                <w:rFonts w:ascii="Calibri" w:eastAsia="Calibri" w:hAnsi="Calibri" w:cs="Calibri"/>
                <w:sz w:val="22"/>
                <w:lang w:val="cy-GB"/>
              </w:rPr>
              <w:t xml:space="preserve"> gan yn hytrach, annog arloesi a menter. O ran sgiliau mae hyn yn golygu paratoi ein graddedigion yn well ar gyfer byd gwaith a’u gwneud yn fwy agored i'r posibilrwydd o sefydlu busnes cychwynnol. Mae hefyd yn golygu gweithio mewn partneriaethau agos gyda'n cydweithwyr ledled Gogledd Cymru mewn Addysg Bellach / Addysg Uwch, Llywodraeth Cymru a Llywodraeth y Deyrnas Unedig a chyflogwyr lleol a chenedlaethol i uwchsgilio ac ailsgilio'r rheini mewn cyflogaeth yn ogystal â'r rhai sy'n ddi-waith. Ein nod, mewn cydweithrediad a phartneriaid a rhanddeiliaid yw gwneud y rhanbarth yn fwy atyniadol i fuddsoddi ynddo a datblygu eco-system leol sy'n cefnogi datblygiad cwmnïau brodorol trwy gyfrwng busnesau cychwynnol ac arallgyfeirio gweithgarwch mewn mentrau presennol trwy ymuno a chadwyni cyflenwi newydd a sefydledig, a’u datblygu i wella gwytnwch y rhanbarth.</w:t>
            </w:r>
          </w:p>
          <w:p w14:paraId="640EDC9B" w14:textId="77777777" w:rsidR="00050BAC" w:rsidRPr="00151A98" w:rsidRDefault="00050BAC" w:rsidP="00171E8F">
            <w:pPr>
              <w:rPr>
                <w:rFonts w:cs="Arial"/>
                <w:szCs w:val="24"/>
                <w:lang w:val="cy-GB"/>
              </w:rPr>
            </w:pPr>
          </w:p>
        </w:tc>
      </w:tr>
    </w:tbl>
    <w:p w14:paraId="7E87401C" w14:textId="77777777" w:rsidR="00FB7DB7" w:rsidRPr="00151A98" w:rsidRDefault="00FB7DB7">
      <w:pPr>
        <w:rPr>
          <w:lang w:val="cy-GB"/>
        </w:rPr>
      </w:pPr>
    </w:p>
    <w:tbl>
      <w:tblPr>
        <w:tblStyle w:val="TableGrid"/>
        <w:tblW w:w="0" w:type="auto"/>
        <w:tblLook w:val="04A0" w:firstRow="1" w:lastRow="0" w:firstColumn="1" w:lastColumn="0" w:noHBand="0" w:noVBand="1"/>
      </w:tblPr>
      <w:tblGrid>
        <w:gridCol w:w="9016"/>
      </w:tblGrid>
      <w:tr w:rsidR="00755F19" w:rsidRPr="00151A98" w14:paraId="344E7730" w14:textId="77777777" w:rsidTr="00F837FB">
        <w:tc>
          <w:tcPr>
            <w:tcW w:w="9016" w:type="dxa"/>
            <w:shd w:val="clear" w:color="auto" w:fill="FBE4D5" w:themeFill="accent2" w:themeFillTint="33"/>
          </w:tcPr>
          <w:p w14:paraId="25B379DE" w14:textId="77777777" w:rsidR="00D14C6D" w:rsidRPr="00151A98" w:rsidRDefault="00D3060E" w:rsidP="00D4595F">
            <w:pPr>
              <w:pStyle w:val="ListParagraph"/>
              <w:numPr>
                <w:ilvl w:val="0"/>
                <w:numId w:val="1"/>
              </w:numPr>
              <w:rPr>
                <w:rFonts w:cs="Arial"/>
                <w:b/>
                <w:szCs w:val="24"/>
                <w:lang w:val="cy-GB"/>
              </w:rPr>
            </w:pPr>
            <w:r>
              <w:rPr>
                <w:rFonts w:eastAsia="Arial" w:cs="Arial"/>
                <w:b/>
                <w:bCs/>
                <w:szCs w:val="24"/>
                <w:lang w:val="cy-GB"/>
              </w:rPr>
              <w:t>Cenhadaeth ddinesig ac ymgysylltu â’r cyhoedd</w:t>
            </w:r>
          </w:p>
          <w:p w14:paraId="715711B0" w14:textId="77777777" w:rsidR="00563308" w:rsidRPr="00151A98" w:rsidRDefault="00563308" w:rsidP="00563308">
            <w:pPr>
              <w:rPr>
                <w:rFonts w:cs="Arial"/>
                <w:szCs w:val="24"/>
                <w:lang w:val="cy-GB"/>
              </w:rPr>
            </w:pPr>
          </w:p>
        </w:tc>
      </w:tr>
      <w:tr w:rsidR="00755F19" w14:paraId="001D8927" w14:textId="77777777" w:rsidTr="007565E3">
        <w:tc>
          <w:tcPr>
            <w:tcW w:w="9016" w:type="dxa"/>
          </w:tcPr>
          <w:p w14:paraId="413F35CB" w14:textId="77777777" w:rsidR="00DB18ED" w:rsidRPr="00050BAC" w:rsidRDefault="00D3060E" w:rsidP="00DB18ED">
            <w:pPr>
              <w:rPr>
                <w:rFonts w:cs="Arial"/>
                <w:i/>
                <w:szCs w:val="24"/>
              </w:rPr>
            </w:pPr>
            <w:r>
              <w:rPr>
                <w:rFonts w:eastAsia="Arial" w:cs="Arial"/>
                <w:i/>
                <w:iCs/>
                <w:szCs w:val="24"/>
                <w:lang w:val="cy-GB"/>
              </w:rPr>
              <w:t>Amlinellwch sut bydd CAYC yn cefnogi gweithgarwch parhaus neu newydd ar draws eich cymunedau. Mae cenhadaeth ddinesig sy’n seiliedig ar le yn faes eang sy’n ymgorffori amrediad helaeth o weithgareddau gan gynnwys cymorth yn y gymuned i ddiwallu anghenion sgiliau diwydiant, partneriaethau rhwng addysg bellach ac addysg uwch o safbwynt sgiliau, arloesi ac ymgysylltu, ymgysylltu â’r cyhoedd drwy waith ymchwil, ac wynebu heriau cymdeithasol. Byddai cefnogaeth ar gyfer y gymuned ar safle prifysgol ar gyfer, er enghraifft, digwyddiadau, darlithoedd ac ati hefyd yn fodd o gefnogi cenhadaeth ddinesig. Ceir arweiniad pellach ar yr adran hon yng Nghylchlythyr W20/09HE.</w:t>
            </w:r>
          </w:p>
          <w:p w14:paraId="30FF7FEB" w14:textId="77777777" w:rsidR="00DB18ED" w:rsidRPr="00151A98" w:rsidRDefault="00D3060E" w:rsidP="00DB18ED">
            <w:pPr>
              <w:rPr>
                <w:rFonts w:cs="Arial"/>
                <w:sz w:val="20"/>
                <w:szCs w:val="24"/>
                <w:lang w:val="cy-GB"/>
              </w:rPr>
            </w:pPr>
            <w:r>
              <w:rPr>
                <w:rFonts w:eastAsia="Arial" w:cs="Arial"/>
                <w:i/>
                <w:iCs/>
                <w:szCs w:val="24"/>
                <w:lang w:val="cy-GB"/>
              </w:rPr>
              <w:t xml:space="preserve">Dylech lunio eich ymateb yn nhermau ffyniant cymdeithasol ac economaidd ar gyfer Cymru. [Uchafswm o 1,000 o eiriau] </w:t>
            </w:r>
          </w:p>
          <w:p w14:paraId="54DB25AC" w14:textId="77777777" w:rsidR="00DE0EAF" w:rsidRPr="00151A98" w:rsidRDefault="00DE0EAF" w:rsidP="00DE0EAF">
            <w:pPr>
              <w:rPr>
                <w:rFonts w:asciiTheme="minorHAnsi" w:hAnsiTheme="minorHAnsi" w:cstheme="minorHAnsi"/>
                <w:b/>
                <w:bCs/>
                <w:i/>
                <w:iCs/>
                <w:sz w:val="22"/>
                <w:lang w:val="cy-GB"/>
              </w:rPr>
            </w:pPr>
          </w:p>
          <w:p w14:paraId="76412660" w14:textId="67539CB1" w:rsidR="00633ADA" w:rsidRPr="00151A98" w:rsidRDefault="00D3060E" w:rsidP="00633ADA">
            <w:pPr>
              <w:rPr>
                <w:rFonts w:asciiTheme="minorHAnsi" w:hAnsiTheme="minorHAnsi" w:cstheme="minorHAnsi"/>
                <w:sz w:val="22"/>
                <w:lang w:val="cy-GB"/>
              </w:rPr>
            </w:pPr>
            <w:r>
              <w:rPr>
                <w:rFonts w:ascii="Calibri" w:eastAsia="Calibri" w:hAnsi="Calibri" w:cs="Calibri"/>
                <w:sz w:val="22"/>
                <w:lang w:val="cy-GB"/>
              </w:rPr>
              <w:t>Mae dull Bangor o ymwneud â chenhadaeth ddinesig ac ym</w:t>
            </w:r>
            <w:r w:rsidR="00AE4347">
              <w:rPr>
                <w:rFonts w:ascii="Calibri" w:eastAsia="Calibri" w:hAnsi="Calibri" w:cs="Calibri"/>
                <w:sz w:val="22"/>
                <w:lang w:val="cy-GB"/>
              </w:rPr>
              <w:t>wneud</w:t>
            </w:r>
            <w:r>
              <w:rPr>
                <w:rFonts w:ascii="Calibri" w:eastAsia="Calibri" w:hAnsi="Calibri" w:cs="Calibri"/>
                <w:sz w:val="22"/>
                <w:lang w:val="cy-GB"/>
              </w:rPr>
              <w:t xml:space="preserve"> â'r cyhoedd yn cael ei yrru gan yr elfennau strategol bwysig canlynol:</w:t>
            </w:r>
          </w:p>
          <w:p w14:paraId="3C6A2A7C" w14:textId="77777777" w:rsidR="00DE0EAF" w:rsidRPr="00151A98" w:rsidRDefault="00DE0EAF" w:rsidP="00DE0EAF">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498"/>
              <w:gridCol w:w="8292"/>
            </w:tblGrid>
            <w:tr w:rsidR="00755F19" w:rsidRPr="00151A98" w14:paraId="452B5312"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4FECA964" w14:textId="77777777" w:rsidR="009750AC" w:rsidRPr="00151A98" w:rsidRDefault="00D3060E" w:rsidP="009750AC">
                  <w:pPr>
                    <w:rPr>
                      <w:rFonts w:asciiTheme="minorHAnsi" w:hAnsiTheme="minorHAnsi" w:cstheme="minorHAnsi"/>
                      <w:b w:val="0"/>
                      <w:bCs w:val="0"/>
                      <w:sz w:val="22"/>
                      <w:lang w:val="cy-GB"/>
                    </w:rPr>
                  </w:pPr>
                  <w:r>
                    <w:rPr>
                      <w:rFonts w:ascii="Calibri" w:eastAsia="Calibri" w:hAnsi="Calibri" w:cs="Calibri"/>
                      <w:sz w:val="22"/>
                      <w:lang w:val="cy-GB"/>
                    </w:rPr>
                    <w:t>Nodau Cenhadaeth Ddinesig ac Ymgysylltu â'r Cyhoedd yn y strategaeth hon:</w:t>
                  </w:r>
                </w:p>
              </w:tc>
            </w:tr>
            <w:tr w:rsidR="00755F19" w14:paraId="5AC7EC1F"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2A1EA90A" w14:textId="77777777" w:rsidR="009750AC" w:rsidRPr="00DD66CF" w:rsidRDefault="00D3060E" w:rsidP="009750AC">
                  <w:pPr>
                    <w:jc w:val="center"/>
                    <w:rPr>
                      <w:rFonts w:asciiTheme="minorHAnsi" w:hAnsiTheme="minorHAnsi" w:cstheme="minorHAnsi"/>
                      <w:sz w:val="22"/>
                    </w:rPr>
                  </w:pPr>
                  <w:r>
                    <w:rPr>
                      <w:rFonts w:ascii="Calibri" w:eastAsia="Calibri" w:hAnsi="Calibri" w:cs="Calibri"/>
                      <w:sz w:val="22"/>
                      <w:lang w:val="cy-GB"/>
                    </w:rPr>
                    <w:t>11.</w:t>
                  </w:r>
                </w:p>
              </w:tc>
              <w:tc>
                <w:tcPr>
                  <w:tcW w:w="8295" w:type="dxa"/>
                </w:tcPr>
                <w:p w14:paraId="7547B3C1" w14:textId="77777777" w:rsidR="009750AC" w:rsidRPr="00F442B4" w:rsidRDefault="00D3060E" w:rsidP="009750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Cefnogi cymunedau lleol i oresgyn heriau economaidd a chymdeithasol sy'n deillio o COVID-19</w:t>
                  </w:r>
                </w:p>
              </w:tc>
            </w:tr>
            <w:tr w:rsidR="00755F19" w14:paraId="5B979A9B" w14:textId="77777777" w:rsidTr="00755F19">
              <w:tc>
                <w:tcPr>
                  <w:cnfStyle w:val="001000000000" w:firstRow="0" w:lastRow="0" w:firstColumn="1" w:lastColumn="0" w:oddVBand="0" w:evenVBand="0" w:oddHBand="0" w:evenHBand="0" w:firstRowFirstColumn="0" w:firstRowLastColumn="0" w:lastRowFirstColumn="0" w:lastRowLastColumn="0"/>
                  <w:tcW w:w="495" w:type="dxa"/>
                </w:tcPr>
                <w:p w14:paraId="42BA4897" w14:textId="77777777" w:rsidR="00157026" w:rsidRPr="00DD66CF" w:rsidRDefault="00D3060E" w:rsidP="00157026">
                  <w:pPr>
                    <w:jc w:val="center"/>
                    <w:rPr>
                      <w:rFonts w:asciiTheme="minorHAnsi" w:hAnsiTheme="minorHAnsi" w:cstheme="minorHAnsi"/>
                      <w:sz w:val="22"/>
                    </w:rPr>
                  </w:pPr>
                  <w:r>
                    <w:rPr>
                      <w:rFonts w:ascii="Calibri" w:eastAsia="Calibri" w:hAnsi="Calibri" w:cs="Calibri"/>
                      <w:sz w:val="22"/>
                      <w:lang w:val="cy-GB"/>
                    </w:rPr>
                    <w:t>12.</w:t>
                  </w:r>
                </w:p>
              </w:tc>
              <w:tc>
                <w:tcPr>
                  <w:tcW w:w="8295" w:type="dxa"/>
                </w:tcPr>
                <w:p w14:paraId="7F7F8ED6" w14:textId="77777777" w:rsidR="00157026" w:rsidRDefault="00D3060E" w:rsidP="00157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Cyfoethogi ffyniant dwyieithog, diwylliannol, iechyd, cymdeithasol ac economaidd ein rhanbarth</w:t>
                  </w:r>
                </w:p>
              </w:tc>
            </w:tr>
            <w:tr w:rsidR="00755F19" w14:paraId="03053921"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621317AE" w14:textId="77777777" w:rsidR="00157026" w:rsidRPr="00DD66CF" w:rsidRDefault="00D3060E" w:rsidP="00157026">
                  <w:pPr>
                    <w:jc w:val="center"/>
                    <w:rPr>
                      <w:rFonts w:asciiTheme="minorHAnsi" w:hAnsiTheme="minorHAnsi" w:cstheme="minorHAnsi"/>
                      <w:sz w:val="22"/>
                    </w:rPr>
                  </w:pPr>
                  <w:r>
                    <w:rPr>
                      <w:rFonts w:ascii="Calibri" w:eastAsia="Calibri" w:hAnsi="Calibri" w:cs="Calibri"/>
                      <w:sz w:val="22"/>
                      <w:lang w:val="cy-GB"/>
                    </w:rPr>
                    <w:t>13.</w:t>
                  </w:r>
                </w:p>
              </w:tc>
              <w:tc>
                <w:tcPr>
                  <w:tcW w:w="8295" w:type="dxa"/>
                </w:tcPr>
                <w:p w14:paraId="11805338" w14:textId="77777777" w:rsidR="00157026" w:rsidRDefault="00D3060E" w:rsidP="00157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Datblygu rhaglenni Estyn Allan Cymunedol ymhellach trwy fentrau blaenllaw</w:t>
                  </w:r>
                </w:p>
              </w:tc>
            </w:tr>
            <w:tr w:rsidR="00755F19" w14:paraId="22C9CD4C" w14:textId="77777777" w:rsidTr="00755F19">
              <w:tc>
                <w:tcPr>
                  <w:cnfStyle w:val="001000000000" w:firstRow="0" w:lastRow="0" w:firstColumn="1" w:lastColumn="0" w:oddVBand="0" w:evenVBand="0" w:oddHBand="0" w:evenHBand="0" w:firstRowFirstColumn="0" w:firstRowLastColumn="0" w:lastRowFirstColumn="0" w:lastRowLastColumn="0"/>
                  <w:tcW w:w="495" w:type="dxa"/>
                </w:tcPr>
                <w:p w14:paraId="7A6D59C9" w14:textId="77777777" w:rsidR="00157026" w:rsidRPr="00DD66CF" w:rsidRDefault="00D3060E" w:rsidP="00157026">
                  <w:pPr>
                    <w:jc w:val="center"/>
                    <w:rPr>
                      <w:rFonts w:asciiTheme="minorHAnsi" w:hAnsiTheme="minorHAnsi" w:cstheme="minorHAnsi"/>
                      <w:sz w:val="22"/>
                    </w:rPr>
                  </w:pPr>
                  <w:r>
                    <w:rPr>
                      <w:rFonts w:ascii="Calibri" w:eastAsia="Calibri" w:hAnsi="Calibri" w:cs="Calibri"/>
                      <w:sz w:val="22"/>
                      <w:lang w:val="cy-GB"/>
                    </w:rPr>
                    <w:t>14.</w:t>
                  </w:r>
                </w:p>
              </w:tc>
              <w:tc>
                <w:tcPr>
                  <w:tcW w:w="8295" w:type="dxa"/>
                </w:tcPr>
                <w:p w14:paraId="501A7A11" w14:textId="77777777" w:rsidR="00157026" w:rsidRPr="00AB1863" w:rsidRDefault="00D3060E" w:rsidP="00157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Parhau i gael ein cydnabod fel Prifysgol Gynaliadwy</w:t>
                  </w:r>
                </w:p>
              </w:tc>
            </w:tr>
          </w:tbl>
          <w:p w14:paraId="32D59E66" w14:textId="77777777" w:rsidR="009750AC" w:rsidRDefault="009750AC" w:rsidP="00F20CF8">
            <w:pPr>
              <w:rPr>
                <w:rFonts w:asciiTheme="minorHAnsi" w:hAnsiTheme="minorHAnsi" w:cs="Arial"/>
                <w:iCs/>
                <w:sz w:val="22"/>
              </w:rPr>
            </w:pPr>
          </w:p>
          <w:p w14:paraId="482A74F6" w14:textId="77777777" w:rsidR="007D200C" w:rsidRPr="00151A98" w:rsidRDefault="00D3060E" w:rsidP="007D200C">
            <w:pPr>
              <w:rPr>
                <w:rFonts w:asciiTheme="minorHAnsi" w:hAnsiTheme="minorHAnsi" w:cs="Arial"/>
                <w:iCs/>
                <w:sz w:val="22"/>
                <w:lang w:val="cy-GB"/>
              </w:rPr>
            </w:pPr>
            <w:r>
              <w:rPr>
                <w:rFonts w:ascii="Calibri" w:eastAsia="Calibri" w:hAnsi="Calibri" w:cs="Arial"/>
                <w:iCs/>
                <w:sz w:val="22"/>
                <w:lang w:val="cy-GB"/>
              </w:rPr>
              <w:t xml:space="preserve">Mae gan Brifysgol Bangor draddodiad hir o fod â chenhadaeth ddinesig ac o ymgysylltu â'r cyhoedd. Roedd ein cynllun strategol diwethaf yn cynnwys ymrwymiadau i wneud y pethau </w:t>
            </w:r>
            <w:r>
              <w:rPr>
                <w:rFonts w:ascii="Calibri" w:eastAsia="Calibri" w:hAnsi="Calibri" w:cs="Arial"/>
                <w:iCs/>
                <w:sz w:val="22"/>
                <w:lang w:val="cy-GB"/>
              </w:rPr>
              <w:lastRenderedPageBreak/>
              <w:t>canlynol:</w:t>
            </w:r>
            <w:r>
              <w:rPr>
                <w:rFonts w:ascii="Calibri" w:eastAsia="Calibri" w:hAnsi="Calibri" w:cs="Arial"/>
                <w:iCs/>
                <w:sz w:val="22"/>
                <w:lang w:val="cy-GB"/>
              </w:rPr>
              <w:br/>
            </w:r>
          </w:p>
          <w:p w14:paraId="1FD5ED44" w14:textId="77777777" w:rsidR="007D200C" w:rsidRDefault="00D3060E" w:rsidP="00AC55FD">
            <w:pPr>
              <w:pStyle w:val="ListParagraph"/>
              <w:numPr>
                <w:ilvl w:val="0"/>
                <w:numId w:val="28"/>
              </w:numPr>
              <w:spacing w:line="256" w:lineRule="auto"/>
              <w:rPr>
                <w:rFonts w:asciiTheme="minorHAnsi" w:hAnsiTheme="minorHAnsi" w:cs="Arial"/>
                <w:iCs/>
                <w:sz w:val="22"/>
              </w:rPr>
            </w:pPr>
            <w:r>
              <w:rPr>
                <w:rFonts w:ascii="Calibri" w:eastAsia="Calibri" w:hAnsi="Calibri" w:cs="Arial"/>
                <w:iCs/>
                <w:sz w:val="22"/>
                <w:lang w:val="cy-GB"/>
              </w:rPr>
              <w:t>Deall ein rôl yn y gymuned ranbarthol ehangach;</w:t>
            </w:r>
          </w:p>
          <w:p w14:paraId="6CFC12C1" w14:textId="77777777" w:rsidR="007D200C" w:rsidRDefault="00D3060E" w:rsidP="00AC55FD">
            <w:pPr>
              <w:pStyle w:val="ListParagraph"/>
              <w:numPr>
                <w:ilvl w:val="0"/>
                <w:numId w:val="28"/>
              </w:numPr>
              <w:spacing w:line="256" w:lineRule="auto"/>
              <w:rPr>
                <w:rFonts w:asciiTheme="minorHAnsi" w:hAnsiTheme="minorHAnsi" w:cs="Arial"/>
                <w:iCs/>
                <w:sz w:val="22"/>
              </w:rPr>
            </w:pPr>
            <w:r>
              <w:rPr>
                <w:rFonts w:ascii="Calibri" w:eastAsia="Calibri" w:hAnsi="Calibri" w:cs="Arial"/>
                <w:iCs/>
                <w:sz w:val="22"/>
                <w:lang w:val="cy-GB"/>
              </w:rPr>
              <w:t>Cyfrannu'n gadarnhaol at economi, cymdeithas, amgylchedd, iaith a diwylliant y rhanbarth.</w:t>
            </w:r>
          </w:p>
          <w:p w14:paraId="1D687A24" w14:textId="77777777" w:rsidR="007D200C" w:rsidRDefault="00D3060E" w:rsidP="00AC55FD">
            <w:pPr>
              <w:pStyle w:val="ListParagraph"/>
              <w:numPr>
                <w:ilvl w:val="0"/>
                <w:numId w:val="28"/>
              </w:numPr>
              <w:spacing w:line="256" w:lineRule="auto"/>
              <w:rPr>
                <w:rFonts w:asciiTheme="minorHAnsi" w:hAnsiTheme="minorHAnsi" w:cs="Arial"/>
                <w:iCs/>
                <w:sz w:val="22"/>
              </w:rPr>
            </w:pPr>
            <w:r>
              <w:rPr>
                <w:rFonts w:ascii="Calibri" w:eastAsia="Calibri" w:hAnsi="Calibri" w:cs="Arial"/>
                <w:iCs/>
                <w:sz w:val="22"/>
                <w:lang w:val="cy-GB"/>
              </w:rPr>
              <w:t>Cyfrannu at gynaliadwyedd y Brifysgol, y rhanbarth a'r byd.</w:t>
            </w:r>
          </w:p>
          <w:p w14:paraId="4C226CA7" w14:textId="77777777" w:rsidR="007D200C" w:rsidRDefault="007D200C" w:rsidP="007D200C">
            <w:pPr>
              <w:rPr>
                <w:rFonts w:asciiTheme="minorHAnsi" w:hAnsiTheme="minorHAnsi" w:cs="Arial"/>
                <w:iCs/>
                <w:sz w:val="22"/>
              </w:rPr>
            </w:pPr>
          </w:p>
          <w:p w14:paraId="5FAF17A3" w14:textId="77777777" w:rsidR="007D200C" w:rsidRDefault="00D3060E" w:rsidP="007D200C">
            <w:pPr>
              <w:jc w:val="both"/>
              <w:rPr>
                <w:rFonts w:asciiTheme="minorHAnsi" w:hAnsiTheme="minorHAnsi" w:cs="Arial"/>
                <w:iCs/>
                <w:sz w:val="22"/>
              </w:rPr>
            </w:pPr>
            <w:r>
              <w:rPr>
                <w:rFonts w:ascii="Calibri" w:eastAsia="Calibri" w:hAnsi="Calibri" w:cs="Arial"/>
                <w:iCs/>
                <w:sz w:val="22"/>
                <w:lang w:val="cy-GB"/>
              </w:rPr>
              <w:t xml:space="preserve">Mae'r dull hwn yn cael ei gynnal yn y weledigaeth sefydliadol newydd sy'n sail i'r strategaeth hon gan ganolbwyntio ar golofnau </w:t>
            </w:r>
            <w:r>
              <w:rPr>
                <w:rFonts w:ascii="Calibri" w:eastAsia="Calibri" w:hAnsi="Calibri" w:cs="Arial"/>
                <w:i/>
                <w:iCs/>
                <w:sz w:val="22"/>
                <w:lang w:val="cy-GB"/>
              </w:rPr>
              <w:t>Lle Arweiniol, Mentrau Cymdeithasol ac Arloesi a Dinasyddiaeth Weithredol</w:t>
            </w:r>
            <w:r>
              <w:rPr>
                <w:rFonts w:ascii="Calibri" w:eastAsia="Calibri" w:hAnsi="Calibri" w:cs="Arial"/>
                <w:sz w:val="22"/>
                <w:lang w:val="cy-GB"/>
              </w:rPr>
              <w:t xml:space="preserve"> Themâu Cenhadaeth Ddinesig HEFCW; atgyfnerthu'r themâu Arloesi ac Ymgysylltu y soniwyd amdanynt mewn adrannau blaenorol (ymdrinnir â chysylltiadau ag Ysgolion mewn adrannau eraill yn y sefydliad).</w:t>
            </w:r>
          </w:p>
          <w:p w14:paraId="5B2AA14E" w14:textId="77777777" w:rsidR="007D200C" w:rsidRDefault="007D200C" w:rsidP="007D200C">
            <w:pPr>
              <w:jc w:val="both"/>
              <w:rPr>
                <w:rFonts w:asciiTheme="minorHAnsi" w:hAnsiTheme="minorHAnsi" w:cs="Arial"/>
                <w:iCs/>
                <w:sz w:val="22"/>
              </w:rPr>
            </w:pPr>
          </w:p>
          <w:p w14:paraId="0D7B060E" w14:textId="0DAF3009" w:rsidR="007D200C" w:rsidRPr="00151A98" w:rsidRDefault="00285CD4" w:rsidP="007D200C">
            <w:pPr>
              <w:jc w:val="both"/>
              <w:rPr>
                <w:rFonts w:asciiTheme="minorHAnsi" w:hAnsiTheme="minorHAnsi" w:cstheme="minorHAnsi"/>
                <w:noProof/>
                <w:sz w:val="22"/>
                <w:lang w:val="cy-GB"/>
              </w:rPr>
            </w:pPr>
            <w:r>
              <w:rPr>
                <w:rFonts w:ascii="Calibri" w:hAnsi="Calibri" w:cs="Calibri"/>
                <w:sz w:val="22"/>
                <w:lang w:val="cy-GB"/>
              </w:rPr>
              <w:t xml:space="preserve">Mae argyfwng COVID-19 wedi tanlinellu pa mor bwysig yw grym cynnull y Brifysgol fel sefydliad angori. Bu ein parc gwyddoniaeth, </w:t>
            </w:r>
            <w:r>
              <w:rPr>
                <w:rFonts w:ascii="Calibri" w:hAnsi="Calibri" w:cs="Calibri"/>
                <w:b/>
                <w:bCs/>
                <w:sz w:val="22"/>
                <w:lang w:val="cy-GB"/>
              </w:rPr>
              <w:t xml:space="preserve">M-Sparc, </w:t>
            </w:r>
            <w:r>
              <w:rPr>
                <w:rFonts w:ascii="Calibri" w:hAnsi="Calibri" w:cs="Calibri"/>
                <w:sz w:val="22"/>
                <w:lang w:val="cy-GB"/>
              </w:rPr>
              <w:t>yn</w:t>
            </w:r>
            <w:r>
              <w:rPr>
                <w:rFonts w:ascii="Calibri" w:hAnsi="Calibri" w:cs="Calibri"/>
                <w:b/>
                <w:bCs/>
                <w:sz w:val="22"/>
                <w:lang w:val="cy-GB"/>
              </w:rPr>
              <w:t xml:space="preserve"> </w:t>
            </w:r>
            <w:r>
              <w:rPr>
                <w:rFonts w:ascii="Calibri" w:hAnsi="Calibri" w:cs="Calibri"/>
                <w:sz w:val="22"/>
                <w:lang w:val="cy-GB"/>
              </w:rPr>
              <w:t xml:space="preserve">arwain cymuned o wneuthurwyr lleol, myfyrwyr, busnesau ac unigolion i ddylunio, argraffu mewn 3D, a chydosod amddiffynwyr wyneb i'w dosbarthu am ddim i staff meddygol a gofalwyr. Mewn ymdrech wirioneddol gymunedol, daeth y rhwydwaith hwn ynghyd i gynhyrchu dros 6,000 o eitemau o gyfarpar diogelu personol. Ychwanegwyd at yr ymdrech hon wrth i </w:t>
            </w:r>
            <w:r>
              <w:rPr>
                <w:rFonts w:ascii="Calibri" w:hAnsi="Calibri" w:cs="Calibri"/>
                <w:b/>
                <w:bCs/>
                <w:sz w:val="22"/>
                <w:lang w:val="cy-GB"/>
              </w:rPr>
              <w:t>Brifysgolion Santander</w:t>
            </w:r>
            <w:r>
              <w:rPr>
                <w:rFonts w:ascii="Calibri" w:hAnsi="Calibri" w:cs="Calibri"/>
                <w:sz w:val="22"/>
                <w:lang w:val="cy-GB"/>
              </w:rPr>
              <w:t xml:space="preserve"> roi arian cyfatebol at</w:t>
            </w:r>
            <w:r>
              <w:rPr>
                <w:rFonts w:ascii="Calibri" w:hAnsi="Calibri" w:cs="Calibri"/>
                <w:b/>
                <w:bCs/>
                <w:sz w:val="22"/>
                <w:lang w:val="cy-GB"/>
              </w:rPr>
              <w:t xml:space="preserve"> </w:t>
            </w:r>
            <w:r>
              <w:rPr>
                <w:rFonts w:ascii="Calibri" w:hAnsi="Calibri" w:cs="Calibri"/>
                <w:sz w:val="22"/>
                <w:lang w:val="cy-GB"/>
              </w:rPr>
              <w:t>arian y rhwydwaith a godwyd trwy dorf-gyllido gan ein galluogi i gynhyrchu mwy er mwyn sicrhau cyflenwad ar draws y rhanbarth.</w:t>
            </w:r>
            <w:r>
              <w:rPr>
                <w:rFonts w:cs="Arial"/>
                <w:szCs w:val="24"/>
                <w:lang w:val="cy-GB"/>
              </w:rPr>
              <w:t xml:space="preserve"> </w:t>
            </w:r>
            <w:r>
              <w:rPr>
                <w:rFonts w:ascii="Calibri" w:hAnsi="Calibri" w:cs="Calibri"/>
                <w:sz w:val="22"/>
                <w:lang w:val="cy-GB"/>
              </w:rPr>
              <w:t xml:space="preserve">Ers cael ei sefydlu, mae drysau </w:t>
            </w:r>
            <w:r>
              <w:rPr>
                <w:rFonts w:ascii="Calibri" w:hAnsi="Calibri" w:cs="Calibri"/>
                <w:b/>
                <w:bCs/>
                <w:sz w:val="22"/>
                <w:lang w:val="cy-GB"/>
              </w:rPr>
              <w:t>M-SParc</w:t>
            </w:r>
            <w:r>
              <w:rPr>
                <w:rFonts w:ascii="Calibri" w:hAnsi="Calibri" w:cs="Calibri"/>
                <w:sz w:val="22"/>
                <w:lang w:val="cy-GB"/>
              </w:rPr>
              <w:t xml:space="preserve"> wedi bod ar agor i'r gymuned gan alluogi cynulleidfaoedd newydd i ddysgu am waith y Brifysgol a darparu </w:t>
            </w:r>
            <w:r>
              <w:rPr>
                <w:rFonts w:ascii="Calibri" w:hAnsi="Calibri" w:cs="Calibri"/>
                <w:color w:val="000000"/>
                <w:sz w:val="22"/>
                <w:lang w:val="cy-GB"/>
              </w:rPr>
              <w:t>profiad gwaith ac ystod o ddigwyddiadau i fyfyrwyr, pobl ifanc a disgyblion ysgolion lleol gan gynnwys clybiau codio, digwyddiad '</w:t>
            </w:r>
            <w:r>
              <w:rPr>
                <w:rFonts w:ascii="Calibri" w:hAnsi="Calibri" w:cs="Calibri"/>
                <w:i/>
                <w:iCs/>
                <w:color w:val="000000"/>
                <w:sz w:val="22"/>
                <w:lang w:val="cy-GB"/>
              </w:rPr>
              <w:t xml:space="preserve">Team Drive' </w:t>
            </w:r>
            <w:r>
              <w:rPr>
                <w:rFonts w:ascii="Calibri" w:hAnsi="Calibri" w:cs="Calibri"/>
                <w:color w:val="000000"/>
                <w:sz w:val="22"/>
                <w:lang w:val="cy-GB"/>
              </w:rPr>
              <w:t xml:space="preserve">ysgolion F1, a lansiad y project </w:t>
            </w:r>
            <w:r>
              <w:rPr>
                <w:rFonts w:ascii="Calibri" w:hAnsi="Calibri" w:cs="Calibri"/>
                <w:b/>
                <w:bCs/>
                <w:color w:val="000000"/>
                <w:sz w:val="22"/>
                <w:lang w:val="cy-GB"/>
              </w:rPr>
              <w:t>Profi</w:t>
            </w:r>
            <w:r>
              <w:rPr>
                <w:rFonts w:ascii="Calibri" w:hAnsi="Calibri" w:cs="Calibri"/>
                <w:color w:val="000000"/>
                <w:sz w:val="22"/>
                <w:lang w:val="cy-GB"/>
              </w:rPr>
              <w:t xml:space="preserve"> i ysbrydoli disgyblion Blwyddyn 12 sydd mewn perygl o beidio â bod mewn gwaith, addysg na hyfforddiant i ystyried eu gyrfaoedd yn y dyfodol. </w:t>
            </w:r>
            <w:r>
              <w:rPr>
                <w:rFonts w:ascii="Calibri" w:hAnsi="Calibri" w:cs="Calibri"/>
                <w:sz w:val="22"/>
                <w:lang w:val="cy-GB"/>
              </w:rPr>
              <w:t>Mae menter estyn allan '</w:t>
            </w:r>
            <w:r>
              <w:rPr>
                <w:rFonts w:ascii="Calibri" w:hAnsi="Calibri" w:cs="Calibri"/>
                <w:i/>
                <w:iCs/>
                <w:sz w:val="22"/>
                <w:lang w:val="cy-GB"/>
              </w:rPr>
              <w:t>Ar Daith'</w:t>
            </w:r>
            <w:r>
              <w:rPr>
                <w:rFonts w:ascii="Calibri" w:hAnsi="Calibri" w:cs="Calibri"/>
                <w:sz w:val="22"/>
                <w:lang w:val="cy-GB"/>
              </w:rPr>
              <w:t xml:space="preserve"> M-SParc wedi mynd â gwaith y Parc Gwyddoniaeth i gymunedau megis Bethesda ac mae cynlluniau ar gyfer 'teithiau' pellach ledled y rhanbarth. </w:t>
            </w:r>
            <w:r>
              <w:rPr>
                <w:rFonts w:ascii="Calibri" w:hAnsi="Calibri" w:cs="Calibri"/>
                <w:color w:val="000000"/>
                <w:sz w:val="22"/>
                <w:lang w:val="cy-GB"/>
              </w:rPr>
              <w:t>Hefyd, mae lleoliadau gwaith ac interniaethau wedi'u trefnu gyda chwmnïau sy’n denantiaid gan arwain at gyflogaeth i raddedigion a chefnogi’r man deor i raddedigion a'r gefnogaeth ehangach sydd ar gael i fusnesau cychwynnol trwy'r Canolbwynt Menter.</w:t>
            </w:r>
          </w:p>
          <w:p w14:paraId="43A3FCF6" w14:textId="77777777" w:rsidR="007D200C" w:rsidRPr="00151A98" w:rsidRDefault="007D200C" w:rsidP="007D200C">
            <w:pPr>
              <w:jc w:val="both"/>
              <w:rPr>
                <w:rFonts w:asciiTheme="minorHAnsi" w:hAnsiTheme="minorHAnsi" w:cstheme="minorHAnsi"/>
                <w:iCs/>
                <w:sz w:val="22"/>
                <w:lang w:val="cy-GB"/>
              </w:rPr>
            </w:pPr>
          </w:p>
          <w:p w14:paraId="052C33DA" w14:textId="0034E567" w:rsidR="007D200C" w:rsidRPr="00151A98" w:rsidRDefault="00285CD4" w:rsidP="007D200C">
            <w:pPr>
              <w:jc w:val="both"/>
              <w:rPr>
                <w:rFonts w:ascii="Segoe UI" w:eastAsia="Times New Roman" w:hAnsi="Segoe UI" w:cs="Segoe UI"/>
                <w:sz w:val="21"/>
                <w:szCs w:val="21"/>
                <w:lang w:val="cy-GB" w:eastAsia="en-GB"/>
              </w:rPr>
            </w:pPr>
            <w:r w:rsidRPr="00285CD4">
              <w:rPr>
                <w:rFonts w:ascii="Calibri" w:hAnsi="Calibri" w:cs="Calibri"/>
                <w:sz w:val="22"/>
                <w:lang w:val="cy-GB"/>
              </w:rPr>
              <w:t>Mae ymgysylltu â'r gymuned yn greiddiol i genhadaeth</w:t>
            </w:r>
            <w:r w:rsidRPr="00285CD4">
              <w:rPr>
                <w:rFonts w:ascii="Calibri" w:hAnsi="Calibri" w:cs="Calibri"/>
                <w:b/>
                <w:bCs/>
                <w:sz w:val="22"/>
                <w:lang w:val="cy-GB"/>
              </w:rPr>
              <w:t xml:space="preserve"> Pontio</w:t>
            </w:r>
            <w:r w:rsidRPr="00285CD4">
              <w:rPr>
                <w:rFonts w:ascii="Calibri" w:hAnsi="Calibri" w:cs="Calibri"/>
                <w:sz w:val="22"/>
                <w:lang w:val="cy-GB"/>
              </w:rPr>
              <w:t xml:space="preserve">, ein Canolfan Celfyddydau ac Arloesi. </w:t>
            </w:r>
            <w:r w:rsidRPr="00285CD4">
              <w:rPr>
                <w:rFonts w:ascii="Calibri" w:hAnsi="Calibri" w:cs="Calibri"/>
                <w:color w:val="000000"/>
                <w:sz w:val="22"/>
                <w:lang w:val="cy-GB"/>
              </w:rPr>
              <w:t>Mae Pontio yn darparu cyrchfan broffesiynol o'r radd flaenaf i'r Brifysgol ac i'r gymuned leol, ac mae’n ceisio dyfnhau cyfraniad y Brifysgol at weithgareddau artistig, diwylliannol ac ymgysylltu, adfywio'r ddinas, a meithrin cyswllt rhwng cymunedau academaidd a chymunedau lleol. Mae pro</w:t>
            </w:r>
            <w:r w:rsidR="00AE4347">
              <w:rPr>
                <w:rFonts w:ascii="Calibri" w:hAnsi="Calibri" w:cs="Calibri"/>
                <w:color w:val="000000"/>
                <w:sz w:val="22"/>
                <w:lang w:val="cy-GB"/>
              </w:rPr>
              <w:t>j</w:t>
            </w:r>
            <w:r w:rsidRPr="00285CD4">
              <w:rPr>
                <w:rFonts w:ascii="Calibri" w:hAnsi="Calibri" w:cs="Calibri"/>
                <w:color w:val="000000"/>
                <w:sz w:val="22"/>
                <w:lang w:val="cy-GB"/>
              </w:rPr>
              <w:t xml:space="preserve">ect cyfranogi celfyddydau Pontio, </w:t>
            </w:r>
            <w:r w:rsidRPr="00285CD4">
              <w:rPr>
                <w:rFonts w:ascii="Calibri" w:hAnsi="Calibri" w:cs="Calibri"/>
                <w:b/>
                <w:bCs/>
                <w:color w:val="000000"/>
                <w:sz w:val="22"/>
                <w:lang w:val="cy-GB"/>
              </w:rPr>
              <w:t>BLAS</w:t>
            </w:r>
            <w:r w:rsidRPr="00285CD4">
              <w:rPr>
                <w:rFonts w:ascii="Calibri" w:hAnsi="Calibri" w:cs="Calibri"/>
                <w:color w:val="000000"/>
                <w:sz w:val="22"/>
                <w:lang w:val="cy-GB"/>
              </w:rPr>
              <w:t>,</w:t>
            </w:r>
            <w:r w:rsidRPr="00285CD4">
              <w:rPr>
                <w:rFonts w:ascii="Calibri" w:hAnsi="Calibri" w:cs="Calibri"/>
                <w:color w:val="3F3F3F"/>
                <w:sz w:val="22"/>
                <w:lang w:val="cy-GB"/>
              </w:rPr>
              <w:t xml:space="preserve"> yn cynnig amrywiaeth o brofiadau celfyddydol i blant a phobl ifanc. Ers ei lansio yn 2013 mae </w:t>
            </w:r>
            <w:r w:rsidRPr="00285CD4">
              <w:rPr>
                <w:rFonts w:ascii="Calibri" w:hAnsi="Calibri" w:cs="Calibri"/>
                <w:b/>
                <w:bCs/>
                <w:color w:val="3F3F3F"/>
                <w:sz w:val="22"/>
                <w:lang w:val="cy-GB"/>
              </w:rPr>
              <w:t>BLAS</w:t>
            </w:r>
            <w:r w:rsidRPr="00285CD4">
              <w:rPr>
                <w:rFonts w:ascii="Calibri" w:hAnsi="Calibri" w:cs="Calibri"/>
                <w:color w:val="3F3F3F"/>
                <w:sz w:val="22"/>
                <w:lang w:val="cy-GB"/>
              </w:rPr>
              <w:t xml:space="preserve"> wedi mynd o nerth i nerth gan roi ymarferwyr ysbrydoledig mewn cyswllt â chymunedau a phlant brwdfrydig Bangor. Cyfoethogwyd hyn ymhellach gan y cynllun peilot '</w:t>
            </w:r>
            <w:r w:rsidRPr="00285CD4">
              <w:rPr>
                <w:rFonts w:ascii="Calibri" w:hAnsi="Calibri" w:cs="Calibri"/>
                <w:b/>
                <w:bCs/>
                <w:i/>
                <w:iCs/>
                <w:color w:val="3F3F3F"/>
                <w:sz w:val="22"/>
                <w:lang w:val="cy-GB"/>
              </w:rPr>
              <w:t xml:space="preserve">Yn y Foment’ </w:t>
            </w:r>
            <w:r w:rsidRPr="00285CD4">
              <w:rPr>
                <w:rFonts w:ascii="Calibri" w:hAnsi="Calibri" w:cs="Calibri"/>
                <w:color w:val="3F3F3F"/>
                <w:sz w:val="22"/>
                <w:lang w:val="cy-GB"/>
              </w:rPr>
              <w:t xml:space="preserve">a gefnogir gan HEFCW </w:t>
            </w:r>
            <w:r w:rsidRPr="00285CD4">
              <w:rPr>
                <w:rFonts w:ascii="Calibri" w:hAnsi="Calibri" w:cs="Calibri"/>
                <w:sz w:val="21"/>
                <w:szCs w:val="21"/>
                <w:lang w:val="cy-GB"/>
              </w:rPr>
              <w:t xml:space="preserve"> </w:t>
            </w:r>
            <w:r w:rsidRPr="00285CD4">
              <w:rPr>
                <w:rFonts w:ascii="Calibri" w:hAnsi="Calibri" w:cs="Calibri"/>
                <w:sz w:val="22"/>
                <w:lang w:val="cy-GB"/>
              </w:rPr>
              <w:t>sy'n cyflwyno sgiliau syrcas a sgiliau celfyddydau perfformio i bobl ifanc sydd wedi ymddieithrio a heb ddim i’w wneud ar benwythnosau. Llwyddodd y cynllun peilot llwyddiannus hwn i ennill £100k o arian y Loteri Fawr er mwyn ei gynnal am gyfnod pellach o dair blynedd.</w:t>
            </w:r>
            <w:r w:rsidRPr="00285CD4">
              <w:rPr>
                <w:rFonts w:ascii="Calibri" w:hAnsi="Calibri" w:cs="Calibri"/>
                <w:sz w:val="21"/>
                <w:szCs w:val="21"/>
                <w:lang w:val="cy-GB"/>
              </w:rPr>
              <w:t xml:space="preserve"> </w:t>
            </w:r>
            <w:r w:rsidRPr="00285CD4">
              <w:rPr>
                <w:rFonts w:ascii="Calibri" w:hAnsi="Calibri" w:cs="Calibri"/>
                <w:sz w:val="22"/>
                <w:lang w:val="cy-GB"/>
              </w:rPr>
              <w:t>Cyfrannodd HEFCW at swydd Cynorthwyydd Codi Arian ac Ym</w:t>
            </w:r>
            <w:r w:rsidR="00035CDF">
              <w:rPr>
                <w:rFonts w:ascii="Calibri" w:hAnsi="Calibri" w:cs="Calibri"/>
                <w:sz w:val="22"/>
                <w:lang w:val="cy-GB"/>
              </w:rPr>
              <w:t>wneud</w:t>
            </w:r>
            <w:r w:rsidRPr="00285CD4">
              <w:rPr>
                <w:rFonts w:ascii="Calibri" w:hAnsi="Calibri" w:cs="Calibri"/>
                <w:sz w:val="22"/>
                <w:lang w:val="cy-GB"/>
              </w:rPr>
              <w:t xml:space="preserve"> â'r Gymuned, a gydlynodd y cais ac sy'n cynnal digwyddiadau ar gyfer busnesau lleol a grwpiau cymunedol. Mae Pontio hefyd yn gartref i Fab Lab y Brifysgol a’r gymuned o wneuthurwyr gan ddarparu pont bwysig arall at y gymuned greadigol leol yn ehangach.</w:t>
            </w:r>
            <w:r w:rsidRPr="00285CD4">
              <w:rPr>
                <w:rFonts w:ascii="Calibri" w:hAnsi="Calibri" w:cs="Calibri"/>
                <w:color w:val="000000"/>
                <w:sz w:val="22"/>
                <w:lang w:val="cy-GB"/>
              </w:rPr>
              <w:t xml:space="preserve"> </w:t>
            </w:r>
            <w:r w:rsidRPr="00285CD4">
              <w:rPr>
                <w:rFonts w:ascii="Calibri" w:hAnsi="Calibri" w:cs="Calibri"/>
                <w:sz w:val="22"/>
                <w:lang w:val="cy-GB"/>
              </w:rPr>
              <w:t>Wrth symud ymlaen mae'r Brifysgol yn archwilio sut y gall seilio ei chenhadaeth ddiwylliannol a’i chenhadaeth ddinesig o amgylch traddodiadau cerddorol Cymru.</w:t>
            </w:r>
          </w:p>
          <w:p w14:paraId="0BCDD471" w14:textId="77777777" w:rsidR="007D200C" w:rsidRPr="00151A98" w:rsidRDefault="007D200C" w:rsidP="007D200C">
            <w:pPr>
              <w:jc w:val="both"/>
              <w:rPr>
                <w:rFonts w:asciiTheme="minorHAnsi" w:hAnsiTheme="minorHAnsi" w:cstheme="minorHAnsi"/>
                <w:iCs/>
                <w:sz w:val="22"/>
                <w:lang w:val="cy-GB"/>
              </w:rPr>
            </w:pPr>
          </w:p>
          <w:p w14:paraId="725BA6E6" w14:textId="08513E51" w:rsidR="007D200C" w:rsidRPr="00151A98" w:rsidRDefault="00285CD4" w:rsidP="007D200C">
            <w:pPr>
              <w:jc w:val="both"/>
              <w:rPr>
                <w:rFonts w:asciiTheme="minorHAnsi" w:hAnsiTheme="minorHAnsi" w:cstheme="minorHAnsi"/>
                <w:iCs/>
                <w:sz w:val="22"/>
                <w:lang w:val="cy-GB"/>
              </w:rPr>
            </w:pPr>
            <w:r>
              <w:rPr>
                <w:rFonts w:ascii="Calibri" w:hAnsi="Calibri" w:cs="Calibri"/>
                <w:sz w:val="22"/>
                <w:lang w:val="cy-GB"/>
              </w:rPr>
              <w:t xml:space="preserve">Fel rhan o'n hymateb ehangach i COVID-19 mae'r Brifysgol wedi adeiladu ar ei hymrwymiad cryf i'r Gymraeg. Gyda chefnogaeth Llywodraeth Cymru, rhyddhawyd </w:t>
            </w:r>
            <w:r>
              <w:rPr>
                <w:rFonts w:ascii="Calibri" w:hAnsi="Calibri" w:cs="Calibri"/>
                <w:b/>
                <w:bCs/>
                <w:sz w:val="22"/>
                <w:lang w:val="cy-GB"/>
              </w:rPr>
              <w:t xml:space="preserve">Cysgliad, </w:t>
            </w:r>
            <w:r>
              <w:rPr>
                <w:rFonts w:ascii="Calibri" w:hAnsi="Calibri" w:cs="Calibri"/>
                <w:sz w:val="22"/>
                <w:lang w:val="cy-GB"/>
              </w:rPr>
              <w:t xml:space="preserve">pecyn meddalwedd gwirio sillafu a gwirio gramadeg Cymraeg Prifysgol Bangor </w:t>
            </w:r>
            <w:r w:rsidRPr="00035CDF">
              <w:rPr>
                <w:rFonts w:ascii="Calibri" w:hAnsi="Calibri" w:cs="Calibri"/>
                <w:sz w:val="22"/>
                <w:lang w:val="cy-GB"/>
              </w:rPr>
              <w:t>i</w:t>
            </w:r>
            <w:r>
              <w:rPr>
                <w:rFonts w:ascii="Calibri" w:hAnsi="Calibri" w:cs="Calibri"/>
                <w:sz w:val="22"/>
                <w:lang w:val="cy-GB"/>
              </w:rPr>
              <w:t xml:space="preserve">’w lawrlwytho am ddim i gefnogi disgyblion a myfyrwyr addysg cyfrwng Cymraeg, eu teuluoedd, sefydliadau bach a'r cyhoedd i ddefnyddio'r Gymraeg wrth weithio gartref yn ystod y pandemig. Cafodd ei ddatblygu gan Ganolfan Bedwyr ac mae'r fenter hon yn atgyfnerthu eu cyfraniad ehangach i'n Cenhadaeth Ddinesig gan gynnwys yr </w:t>
            </w:r>
            <w:r>
              <w:rPr>
                <w:rFonts w:ascii="Calibri" w:hAnsi="Calibri" w:cs="Calibri"/>
                <w:b/>
                <w:bCs/>
                <w:sz w:val="22"/>
                <w:lang w:val="cy-GB"/>
              </w:rPr>
              <w:t>Ap Geiriaduron</w:t>
            </w:r>
            <w:r>
              <w:rPr>
                <w:rFonts w:ascii="Calibri" w:hAnsi="Calibri" w:cs="Calibri"/>
                <w:sz w:val="22"/>
                <w:lang w:val="cy-GB"/>
              </w:rPr>
              <w:t xml:space="preserve"> ar gyfer ffonau clyfar, sef un o'r darnau meddalwedd trwyddedig sy'n perfformio orau yn ôl arolwg blynyddol HE-BCI. Mae gan y rhaglenni poblogaidd </w:t>
            </w:r>
            <w:r>
              <w:rPr>
                <w:rFonts w:ascii="Calibri" w:hAnsi="Calibri" w:cs="Calibri"/>
                <w:b/>
                <w:bCs/>
                <w:sz w:val="22"/>
                <w:lang w:val="cy-GB"/>
              </w:rPr>
              <w:t>Cymraeg i Oedolion</w:t>
            </w:r>
            <w:r>
              <w:rPr>
                <w:rFonts w:ascii="Calibri" w:hAnsi="Calibri" w:cs="Calibri"/>
                <w:sz w:val="22"/>
                <w:lang w:val="cy-GB"/>
              </w:rPr>
              <w:t xml:space="preserve"> a</w:t>
            </w:r>
            <w:r w:rsidR="00035CDF">
              <w:rPr>
                <w:rFonts w:ascii="Calibri" w:hAnsi="Calibri" w:cs="Calibri"/>
                <w:sz w:val="22"/>
                <w:lang w:val="cy-GB"/>
              </w:rPr>
              <w:t>c</w:t>
            </w:r>
            <w:r>
              <w:rPr>
                <w:rFonts w:ascii="Calibri" w:hAnsi="Calibri" w:cs="Calibri"/>
                <w:sz w:val="22"/>
                <w:lang w:val="cy-GB"/>
              </w:rPr>
              <w:t xml:space="preserve"> </w:t>
            </w:r>
            <w:r>
              <w:rPr>
                <w:rFonts w:ascii="Calibri" w:hAnsi="Calibri" w:cs="Calibri"/>
                <w:b/>
                <w:bCs/>
                <w:sz w:val="22"/>
                <w:lang w:val="cy-GB"/>
              </w:rPr>
              <w:t>Ieithoedd i Bawb</w:t>
            </w:r>
            <w:r>
              <w:rPr>
                <w:rFonts w:ascii="Calibri" w:hAnsi="Calibri" w:cs="Calibri"/>
                <w:sz w:val="22"/>
                <w:lang w:val="cy-GB"/>
              </w:rPr>
              <w:t xml:space="preserve"> y potensial i ehangu cyfranogiad trwy gyfoethogi digidol.</w:t>
            </w:r>
          </w:p>
          <w:p w14:paraId="411EBA12" w14:textId="77777777" w:rsidR="007D200C" w:rsidRPr="00151A98" w:rsidRDefault="007D200C" w:rsidP="007D200C">
            <w:pPr>
              <w:jc w:val="both"/>
              <w:rPr>
                <w:rFonts w:asciiTheme="minorHAnsi" w:hAnsiTheme="minorHAnsi" w:cstheme="minorHAnsi"/>
                <w:iCs/>
                <w:sz w:val="22"/>
                <w:lang w:val="cy-GB"/>
              </w:rPr>
            </w:pPr>
          </w:p>
          <w:p w14:paraId="52D50966" w14:textId="3A225BED" w:rsidR="007D200C" w:rsidRPr="00151A98" w:rsidRDefault="00D3060E" w:rsidP="007D200C">
            <w:pPr>
              <w:jc w:val="both"/>
              <w:rPr>
                <w:rFonts w:asciiTheme="minorHAnsi" w:hAnsiTheme="minorHAnsi" w:cstheme="minorHAnsi"/>
                <w:iCs/>
                <w:sz w:val="22"/>
                <w:lang w:val="cy-GB"/>
              </w:rPr>
            </w:pPr>
            <w:r>
              <w:rPr>
                <w:rFonts w:ascii="Calibri" w:eastAsia="Calibri" w:hAnsi="Calibri" w:cs="Calibri"/>
                <w:iCs/>
                <w:sz w:val="22"/>
                <w:lang w:val="cy-GB"/>
              </w:rPr>
              <w:t xml:space="preserve">Mae gan y Brifysgol fentrau pwysig eraill ar gyfer ymgysylltu â’r cyhoedd y mae am eu datblygu ymhellach. Mae </w:t>
            </w:r>
            <w:r>
              <w:rPr>
                <w:rFonts w:ascii="Calibri" w:eastAsia="Calibri" w:hAnsi="Calibri" w:cs="Calibri"/>
                <w:b/>
                <w:bCs/>
                <w:iCs/>
                <w:color w:val="000000"/>
                <w:sz w:val="22"/>
                <w:shd w:val="clear" w:color="auto" w:fill="FFFFFF"/>
                <w:lang w:val="cy-GB"/>
              </w:rPr>
              <w:t>Gardd Fotaneg Treborth</w:t>
            </w:r>
            <w:r>
              <w:rPr>
                <w:rFonts w:ascii="Calibri" w:eastAsia="Calibri" w:hAnsi="Calibri" w:cs="Calibri"/>
                <w:iCs/>
                <w:color w:val="000000"/>
                <w:sz w:val="22"/>
                <w:shd w:val="clear" w:color="auto" w:fill="FFFFFF"/>
                <w:lang w:val="cy-GB"/>
              </w:rPr>
              <w:t xml:space="preserve"> yn cynnal rhaglen o gyfleoedd i estyn allan yn addysgol ac </w:t>
            </w:r>
            <w:r>
              <w:rPr>
                <w:rFonts w:ascii="Calibri" w:eastAsia="Calibri" w:hAnsi="Calibri" w:cs="Calibri"/>
                <w:iCs/>
                <w:color w:val="000000"/>
                <w:sz w:val="22"/>
                <w:shd w:val="clear" w:color="auto" w:fill="FFFFFF"/>
                <w:lang w:val="cy-GB"/>
              </w:rPr>
              <w:lastRenderedPageBreak/>
              <w:t>ym</w:t>
            </w:r>
            <w:r w:rsidR="00035CDF">
              <w:rPr>
                <w:rFonts w:ascii="Calibri" w:eastAsia="Calibri" w:hAnsi="Calibri" w:cs="Calibri"/>
                <w:iCs/>
                <w:color w:val="000000"/>
                <w:sz w:val="22"/>
                <w:shd w:val="clear" w:color="auto" w:fill="FFFFFF"/>
                <w:lang w:val="cy-GB"/>
              </w:rPr>
              <w:t>wneud</w:t>
            </w:r>
            <w:r>
              <w:rPr>
                <w:rFonts w:ascii="Calibri" w:eastAsia="Calibri" w:hAnsi="Calibri" w:cs="Calibri"/>
                <w:iCs/>
                <w:color w:val="000000"/>
                <w:sz w:val="22"/>
                <w:shd w:val="clear" w:color="auto" w:fill="FFFFFF"/>
                <w:lang w:val="cy-GB"/>
              </w:rPr>
              <w:t xml:space="preserve"> â'r gymuned leol ac maent yn ystyried cyflwyno cais i Gronfa Treftadaeth y Loteri i ailddatblygu’r cyfleusterau i ymwelwyr.  Mae’r Brifysgol </w:t>
            </w:r>
            <w:r>
              <w:rPr>
                <w:rFonts w:ascii="Calibri" w:eastAsia="Calibri" w:hAnsi="Calibri" w:cs="Calibri"/>
                <w:iCs/>
                <w:sz w:val="22"/>
                <w:lang w:val="cy-GB"/>
              </w:rPr>
              <w:t xml:space="preserve">yn ystyried sut y bydd yn darparu ei chyfres </w:t>
            </w:r>
            <w:r>
              <w:rPr>
                <w:rFonts w:ascii="Calibri" w:eastAsia="Calibri" w:hAnsi="Calibri" w:cs="Calibri"/>
                <w:iCs/>
                <w:color w:val="000000"/>
                <w:sz w:val="22"/>
                <w:shd w:val="clear" w:color="auto" w:fill="FFFFFF"/>
                <w:lang w:val="cy-GB"/>
              </w:rPr>
              <w:t xml:space="preserve">proffil uchel o </w:t>
            </w:r>
            <w:r>
              <w:rPr>
                <w:rFonts w:ascii="Calibri" w:eastAsia="Calibri" w:hAnsi="Calibri" w:cs="Calibri"/>
                <w:b/>
                <w:bCs/>
                <w:iCs/>
                <w:sz w:val="22"/>
                <w:lang w:val="cy-GB"/>
              </w:rPr>
              <w:t>Ddarlithoedd Cyhoeddus</w:t>
            </w:r>
            <w:r>
              <w:rPr>
                <w:rFonts w:ascii="Calibri" w:eastAsia="Calibri" w:hAnsi="Calibri" w:cs="Calibri"/>
                <w:iCs/>
                <w:sz w:val="22"/>
                <w:lang w:val="cy-GB"/>
              </w:rPr>
              <w:t xml:space="preserve"> wrth symud ymlaen yn oes pellter cymdeithasol trwy gyflwyno agwedd o gyfranogi’n ddigidol.  Yn gysylltiedig â hyn bydd pwyslais o'r newydd ar sicrhau fod y cyhoedd yn deall ein hymchwil trwy gynnal cyfres newydd o </w:t>
            </w:r>
            <w:r>
              <w:rPr>
                <w:rFonts w:ascii="Calibri" w:eastAsia="Calibri" w:hAnsi="Calibri" w:cs="Calibri"/>
                <w:b/>
                <w:bCs/>
                <w:iCs/>
                <w:sz w:val="22"/>
                <w:lang w:val="cy-GB"/>
              </w:rPr>
              <w:t>TEDx.Talks</w:t>
            </w:r>
            <w:r w:rsidR="00035CDF" w:rsidRPr="00035CDF">
              <w:rPr>
                <w:rFonts w:ascii="Calibri" w:eastAsia="Calibri" w:hAnsi="Calibri" w:cs="Calibri"/>
                <w:iCs/>
                <w:sz w:val="22"/>
                <w:lang w:val="cy-GB"/>
              </w:rPr>
              <w:t>.</w:t>
            </w:r>
            <w:r>
              <w:rPr>
                <w:rFonts w:ascii="Calibri" w:eastAsia="Calibri" w:hAnsi="Calibri" w:cs="Calibri"/>
                <w:iCs/>
                <w:sz w:val="22"/>
                <w:lang w:val="cy-GB"/>
              </w:rPr>
              <w:t xml:space="preserve"> Mae </w:t>
            </w:r>
            <w:r>
              <w:rPr>
                <w:rFonts w:ascii="Calibri" w:eastAsia="Calibri" w:hAnsi="Calibri" w:cs="Calibri"/>
                <w:b/>
                <w:bCs/>
                <w:iCs/>
                <w:sz w:val="22"/>
                <w:lang w:val="cy-GB"/>
              </w:rPr>
              <w:t>Casgliadau Arbennig</w:t>
            </w:r>
            <w:r>
              <w:rPr>
                <w:rFonts w:ascii="Calibri" w:eastAsia="Calibri" w:hAnsi="Calibri" w:cs="Calibri"/>
                <w:iCs/>
                <w:sz w:val="22"/>
                <w:lang w:val="cy-GB"/>
              </w:rPr>
              <w:t xml:space="preserve"> y Brifysgol yn yr un modd yn ceisio datblygu eu rhaglen ac ehangu eu cynulleidfa. Bydd y berthynas gydag Amgueddfa Bangor, </w:t>
            </w:r>
            <w:r>
              <w:rPr>
                <w:rFonts w:ascii="Calibri" w:eastAsia="Calibri" w:hAnsi="Calibri" w:cs="Calibri"/>
                <w:b/>
                <w:bCs/>
                <w:iCs/>
                <w:sz w:val="22"/>
                <w:lang w:val="cy-GB"/>
              </w:rPr>
              <w:t xml:space="preserve">Storiel </w:t>
            </w:r>
            <w:r>
              <w:rPr>
                <w:rFonts w:ascii="Calibri" w:eastAsia="Calibri" w:hAnsi="Calibri" w:cs="Calibri"/>
                <w:iCs/>
                <w:sz w:val="22"/>
                <w:lang w:val="cy-GB"/>
              </w:rPr>
              <w:t xml:space="preserve">yn cael ei ehangu ynghyd â chysylltiadau â'r </w:t>
            </w:r>
            <w:r>
              <w:rPr>
                <w:rFonts w:ascii="Calibri" w:eastAsia="Calibri" w:hAnsi="Calibri" w:cs="Calibri"/>
                <w:b/>
                <w:bCs/>
                <w:iCs/>
                <w:sz w:val="22"/>
                <w:lang w:val="cy-GB"/>
              </w:rPr>
              <w:t>Ymddiriedolaeth Genedlaethol</w:t>
            </w:r>
            <w:r>
              <w:rPr>
                <w:rFonts w:ascii="Calibri" w:eastAsia="Calibri" w:hAnsi="Calibri" w:cs="Calibri"/>
                <w:iCs/>
                <w:sz w:val="22"/>
                <w:lang w:val="cy-GB"/>
              </w:rPr>
              <w:t xml:space="preserve">, </w:t>
            </w:r>
            <w:r>
              <w:rPr>
                <w:rFonts w:ascii="Calibri" w:eastAsia="Calibri" w:hAnsi="Calibri" w:cs="Calibri"/>
                <w:b/>
                <w:bCs/>
                <w:iCs/>
                <w:sz w:val="22"/>
                <w:lang w:val="cy-GB"/>
              </w:rPr>
              <w:t>Cadw</w:t>
            </w:r>
            <w:r>
              <w:rPr>
                <w:rFonts w:ascii="Calibri" w:eastAsia="Calibri" w:hAnsi="Calibri" w:cs="Calibri"/>
                <w:iCs/>
                <w:sz w:val="22"/>
                <w:lang w:val="cy-GB"/>
              </w:rPr>
              <w:t xml:space="preserve"> ac </w:t>
            </w:r>
            <w:r>
              <w:rPr>
                <w:rFonts w:ascii="Calibri" w:eastAsia="Calibri" w:hAnsi="Calibri" w:cs="Calibri"/>
                <w:b/>
                <w:bCs/>
                <w:iCs/>
                <w:sz w:val="22"/>
                <w:lang w:val="cy-GB"/>
              </w:rPr>
              <w:t>Oriel Mostyn</w:t>
            </w:r>
            <w:r>
              <w:rPr>
                <w:rFonts w:ascii="Calibri" w:eastAsia="Calibri" w:hAnsi="Calibri" w:cs="Calibri"/>
                <w:iCs/>
                <w:sz w:val="22"/>
                <w:lang w:val="cy-GB"/>
              </w:rPr>
              <w:t>. Byddwn yn adeiladu ar lwyddiant mentrau Arloesi ac Ymgysylltu ar gyfer Ysgolion</w:t>
            </w:r>
            <w:r w:rsidR="00035CDF">
              <w:rPr>
                <w:rFonts w:ascii="Calibri" w:eastAsia="Calibri" w:hAnsi="Calibri" w:cs="Calibri"/>
                <w:iCs/>
                <w:sz w:val="22"/>
                <w:lang w:val="cy-GB"/>
              </w:rPr>
              <w:t>,</w:t>
            </w:r>
            <w:r>
              <w:rPr>
                <w:rFonts w:ascii="Calibri" w:eastAsia="Calibri" w:hAnsi="Calibri" w:cs="Calibri"/>
                <w:iCs/>
                <w:sz w:val="22"/>
                <w:lang w:val="cy-GB"/>
              </w:rPr>
              <w:t xml:space="preserve"> megis </w:t>
            </w:r>
            <w:r>
              <w:rPr>
                <w:rFonts w:ascii="Calibri" w:eastAsia="Calibri" w:hAnsi="Calibri" w:cs="Calibri"/>
                <w:b/>
                <w:bCs/>
                <w:iCs/>
                <w:sz w:val="22"/>
                <w:lang w:val="cy-GB"/>
              </w:rPr>
              <w:t>Technocamps</w:t>
            </w:r>
            <w:r>
              <w:rPr>
                <w:rFonts w:ascii="Calibri" w:eastAsia="Calibri" w:hAnsi="Calibri" w:cs="Calibri"/>
                <w:iCs/>
                <w:sz w:val="22"/>
                <w:lang w:val="cy-GB"/>
              </w:rPr>
              <w:t xml:space="preserve">. Bydd y brifysgol yn gweithio gyda mentrau rhanbarthol sy'n canolbwyntio ar gael y cyhoedd i ddeall gwyddoniaeth ac mae aliniad cryf â'n cryfderau ymchwil megis </w:t>
            </w:r>
            <w:r>
              <w:rPr>
                <w:rFonts w:ascii="Calibri" w:eastAsia="Calibri" w:hAnsi="Calibri" w:cs="Calibri"/>
                <w:b/>
                <w:bCs/>
                <w:iCs/>
                <w:sz w:val="22"/>
                <w:lang w:val="cy-GB"/>
              </w:rPr>
              <w:t>Sw Mynydd Cymru</w:t>
            </w:r>
            <w:r>
              <w:rPr>
                <w:rFonts w:ascii="Calibri" w:eastAsia="Calibri" w:hAnsi="Calibri" w:cs="Calibri"/>
                <w:iCs/>
                <w:sz w:val="22"/>
                <w:lang w:val="cy-GB"/>
              </w:rPr>
              <w:t xml:space="preserve">, </w:t>
            </w:r>
            <w:r>
              <w:rPr>
                <w:rFonts w:ascii="Calibri" w:eastAsia="Calibri" w:hAnsi="Calibri" w:cs="Calibri"/>
                <w:b/>
                <w:bCs/>
                <w:iCs/>
                <w:sz w:val="22"/>
                <w:lang w:val="cy-GB"/>
              </w:rPr>
              <w:t>Parc Geo</w:t>
            </w:r>
            <w:r>
              <w:rPr>
                <w:rFonts w:ascii="Calibri" w:eastAsia="Calibri" w:hAnsi="Calibri" w:cs="Calibri"/>
                <w:iCs/>
                <w:sz w:val="22"/>
                <w:lang w:val="cy-GB"/>
              </w:rPr>
              <w:t xml:space="preserve"> </w:t>
            </w:r>
            <w:r>
              <w:rPr>
                <w:rFonts w:ascii="Calibri" w:eastAsia="Calibri" w:hAnsi="Calibri" w:cs="Calibri"/>
                <w:b/>
                <w:bCs/>
                <w:iCs/>
                <w:sz w:val="22"/>
                <w:lang w:val="cy-GB"/>
              </w:rPr>
              <w:t xml:space="preserve">Môn </w:t>
            </w:r>
            <w:r>
              <w:rPr>
                <w:rFonts w:ascii="Calibri" w:eastAsia="Calibri" w:hAnsi="Calibri" w:cs="Calibri"/>
                <w:iCs/>
                <w:sz w:val="22"/>
                <w:lang w:val="cy-GB"/>
              </w:rPr>
              <w:t xml:space="preserve">a'r </w:t>
            </w:r>
            <w:r>
              <w:rPr>
                <w:rFonts w:ascii="Calibri" w:eastAsia="Calibri" w:hAnsi="Calibri" w:cs="Calibri"/>
                <w:b/>
                <w:bCs/>
                <w:iCs/>
                <w:sz w:val="22"/>
                <w:lang w:val="cy-GB"/>
              </w:rPr>
              <w:t>Project Daear</w:t>
            </w:r>
            <w:r>
              <w:rPr>
                <w:rFonts w:ascii="Calibri" w:eastAsia="Calibri" w:hAnsi="Calibri" w:cs="Calibri"/>
                <w:iCs/>
                <w:sz w:val="22"/>
                <w:lang w:val="cy-GB"/>
              </w:rPr>
              <w:t xml:space="preserve"> arfaethedig yn Llanberis</w:t>
            </w:r>
            <w:r>
              <w:rPr>
                <w:rFonts w:ascii="Calibri" w:eastAsia="Calibri" w:hAnsi="Calibri" w:cs="Calibri"/>
                <w:iCs/>
                <w:color w:val="404040"/>
                <w:sz w:val="22"/>
                <w:lang w:val="cy-GB"/>
              </w:rPr>
              <w:t>.</w:t>
            </w:r>
          </w:p>
          <w:p w14:paraId="51D6651F" w14:textId="77777777" w:rsidR="007D200C" w:rsidRPr="00151A98" w:rsidRDefault="007D200C" w:rsidP="007D200C">
            <w:pPr>
              <w:jc w:val="both"/>
              <w:rPr>
                <w:rFonts w:asciiTheme="minorHAnsi" w:hAnsiTheme="minorHAnsi" w:cstheme="minorHAnsi"/>
                <w:iCs/>
                <w:sz w:val="22"/>
                <w:lang w:val="cy-GB"/>
              </w:rPr>
            </w:pPr>
          </w:p>
          <w:p w14:paraId="28F232A6" w14:textId="77777777" w:rsidR="007D200C" w:rsidRPr="00151A98" w:rsidRDefault="00D3060E" w:rsidP="007D200C">
            <w:pPr>
              <w:jc w:val="both"/>
              <w:rPr>
                <w:rFonts w:asciiTheme="minorHAnsi" w:hAnsiTheme="minorHAnsi" w:cstheme="minorHAnsi"/>
                <w:iCs/>
                <w:sz w:val="22"/>
                <w:lang w:val="cy-GB"/>
              </w:rPr>
            </w:pPr>
            <w:r>
              <w:rPr>
                <w:rFonts w:ascii="Calibri" w:eastAsia="Calibri" w:hAnsi="Calibri" w:cs="Calibri"/>
                <w:iCs/>
                <w:sz w:val="22"/>
                <w:lang w:val="cy-GB"/>
              </w:rPr>
              <w:t xml:space="preserve">Mae gan Brifysgol Bangor draddodiad cryf o gynnal rhaglenni </w:t>
            </w:r>
            <w:r>
              <w:rPr>
                <w:rFonts w:ascii="Calibri" w:eastAsia="Calibri" w:hAnsi="Calibri" w:cs="Calibri"/>
                <w:b/>
                <w:bCs/>
                <w:iCs/>
                <w:sz w:val="22"/>
                <w:lang w:val="cy-GB"/>
              </w:rPr>
              <w:t>gwirfoddoli i fyfyrwyr</w:t>
            </w:r>
            <w:r>
              <w:rPr>
                <w:rFonts w:ascii="Calibri" w:eastAsia="Calibri" w:hAnsi="Calibri" w:cs="Calibri"/>
                <w:iCs/>
                <w:sz w:val="22"/>
                <w:lang w:val="cy-GB"/>
              </w:rPr>
              <w:t>. Cant eu rhedeg gan Undeb y Myfyrwyr a dyma un o'r cyfraniadau mwyaf effeithiol at y gymuned leol, a’r mwyaf gweladwy, ac mae hefyd yn fuddiol iawn i’r myfyrwyr sy'n cymryd rhan, yn enwedig o ran cyflogadwyedd. Mae cefnogaeth gan Brifysgolion Santander wedi caniatáu ehangu ar y gweithgareddau hyn, sef rhywbeth y byddwn yn parhau i'w ddatblygu er mwyn cefnogi’r gwaith o ailadeiladu bywiogrwydd ein cymunedau yn dilyn COVID-19.</w:t>
            </w:r>
          </w:p>
          <w:p w14:paraId="6E8DE2B8" w14:textId="77777777" w:rsidR="007D200C" w:rsidRPr="00151A98" w:rsidRDefault="007D200C" w:rsidP="007D200C">
            <w:pPr>
              <w:jc w:val="both"/>
              <w:rPr>
                <w:rFonts w:asciiTheme="minorHAnsi" w:hAnsiTheme="minorHAnsi" w:cstheme="minorHAnsi"/>
                <w:iCs/>
                <w:sz w:val="22"/>
                <w:lang w:val="cy-GB"/>
              </w:rPr>
            </w:pPr>
          </w:p>
          <w:p w14:paraId="543F9392" w14:textId="77777777" w:rsidR="007D200C" w:rsidRPr="00151A98" w:rsidRDefault="00D3060E" w:rsidP="007D200C">
            <w:pPr>
              <w:jc w:val="both"/>
              <w:rPr>
                <w:rFonts w:asciiTheme="minorHAnsi" w:hAnsiTheme="minorHAnsi" w:cstheme="minorHAnsi"/>
                <w:iCs/>
                <w:sz w:val="22"/>
                <w:lang w:val="cy-GB"/>
              </w:rPr>
            </w:pPr>
            <w:r>
              <w:rPr>
                <w:rFonts w:ascii="Calibri" w:eastAsia="Calibri" w:hAnsi="Calibri" w:cs="Calibri"/>
                <w:iCs/>
                <w:sz w:val="22"/>
                <w:lang w:val="cy-GB"/>
              </w:rPr>
              <w:t xml:space="preserve">Rydym hefyd yn ceisio adeiladu ar lwyddiant wrth sefydlu </w:t>
            </w:r>
            <w:r>
              <w:rPr>
                <w:rFonts w:ascii="Calibri" w:eastAsia="Calibri" w:hAnsi="Calibri" w:cs="Calibri"/>
                <w:b/>
                <w:bCs/>
                <w:iCs/>
                <w:sz w:val="22"/>
                <w:lang w:val="cy-GB"/>
              </w:rPr>
              <w:t>Mentrau Cymdeithasol</w:t>
            </w:r>
            <w:r>
              <w:rPr>
                <w:rFonts w:ascii="Calibri" w:eastAsia="Calibri" w:hAnsi="Calibri" w:cs="Calibri"/>
                <w:iCs/>
                <w:sz w:val="22"/>
                <w:lang w:val="cy-GB"/>
              </w:rPr>
              <w:t xml:space="preserve"> yn seiliedig ar eiddo deallusol y Brifysgol (neu drwyddedu eiddo deallusol) er budd y cyhoedd. Mae sefydlu </w:t>
            </w:r>
            <w:r>
              <w:rPr>
                <w:rFonts w:ascii="Calibri" w:eastAsia="Calibri" w:hAnsi="Calibri" w:cs="Calibri"/>
                <w:b/>
                <w:bCs/>
                <w:iCs/>
                <w:sz w:val="22"/>
                <w:lang w:val="cy-GB"/>
              </w:rPr>
              <w:t>Elusen Rhwydwaith Ymwybyddiaeth Ofalgar</w:t>
            </w:r>
            <w:r>
              <w:rPr>
                <w:rFonts w:ascii="Calibri" w:eastAsia="Calibri" w:hAnsi="Calibri" w:cs="Calibri"/>
                <w:iCs/>
                <w:sz w:val="22"/>
                <w:lang w:val="cy-GB"/>
              </w:rPr>
              <w:t xml:space="preserve"> a thrwyddedu’r </w:t>
            </w:r>
            <w:r>
              <w:rPr>
                <w:rFonts w:ascii="Calibri" w:eastAsia="Calibri" w:hAnsi="Calibri" w:cs="Calibri"/>
                <w:b/>
                <w:bCs/>
                <w:iCs/>
                <w:sz w:val="22"/>
                <w:lang w:val="cy-GB"/>
              </w:rPr>
              <w:t>Rhaglen Food Dude</w:t>
            </w:r>
            <w:r>
              <w:rPr>
                <w:rFonts w:ascii="Calibri" w:eastAsia="Calibri" w:hAnsi="Calibri" w:cs="Calibri"/>
                <w:iCs/>
                <w:sz w:val="22"/>
                <w:lang w:val="cy-GB"/>
              </w:rPr>
              <w:t xml:space="preserve"> i Bord Bia</w:t>
            </w:r>
            <w:r>
              <w:rPr>
                <w:rStyle w:val="FootnoteReference"/>
                <w:rFonts w:asciiTheme="minorHAnsi" w:hAnsiTheme="minorHAnsi" w:cstheme="minorHAnsi"/>
                <w:iCs/>
                <w:sz w:val="22"/>
              </w:rPr>
              <w:footnoteReference w:id="4"/>
            </w:r>
            <w:r>
              <w:rPr>
                <w:rFonts w:ascii="Calibri" w:eastAsia="Calibri" w:hAnsi="Calibri" w:cs="Calibri"/>
                <w:iCs/>
                <w:sz w:val="22"/>
                <w:lang w:val="cy-GB"/>
              </w:rPr>
              <w:t xml:space="preserve"> yng Ngweriniaeth Iwerddon yn sylfeini i adeiladu arnynt. Byddwn yn manteisio ar ein hymwneud â mentrau o bwys mewn ymchwil cymdeithas sifil megis </w:t>
            </w:r>
            <w:r>
              <w:rPr>
                <w:rFonts w:ascii="Calibri" w:eastAsia="Calibri" w:hAnsi="Calibri" w:cs="Calibri"/>
                <w:b/>
                <w:bCs/>
                <w:iCs/>
                <w:sz w:val="22"/>
                <w:lang w:val="cy-GB"/>
              </w:rPr>
              <w:t>WISERD</w:t>
            </w:r>
            <w:r>
              <w:rPr>
                <w:rFonts w:ascii="Calibri" w:eastAsia="Calibri" w:hAnsi="Calibri" w:cs="Calibri"/>
                <w:iCs/>
                <w:sz w:val="22"/>
                <w:lang w:val="cy-GB"/>
              </w:rPr>
              <w:t xml:space="preserve"> ac ar ein profiad o gyflawni </w:t>
            </w:r>
            <w:r>
              <w:rPr>
                <w:rFonts w:ascii="Calibri" w:eastAsia="Calibri" w:hAnsi="Calibri" w:cs="Calibri"/>
                <w:b/>
                <w:bCs/>
                <w:iCs/>
                <w:sz w:val="22"/>
                <w:lang w:val="cy-GB"/>
              </w:rPr>
              <w:t>Cyfri Cyflymydd Effaith</w:t>
            </w:r>
            <w:r>
              <w:rPr>
                <w:rFonts w:ascii="Calibri" w:eastAsia="Calibri" w:hAnsi="Calibri" w:cs="Calibri"/>
                <w:iCs/>
                <w:sz w:val="22"/>
                <w:lang w:val="cy-GB"/>
              </w:rPr>
              <w:t xml:space="preserve"> yr </w:t>
            </w:r>
            <w:r>
              <w:rPr>
                <w:rFonts w:ascii="Calibri" w:eastAsia="Calibri" w:hAnsi="Calibri" w:cs="Calibri"/>
                <w:b/>
                <w:bCs/>
                <w:iCs/>
                <w:sz w:val="22"/>
                <w:lang w:val="cy-GB"/>
              </w:rPr>
              <w:t xml:space="preserve">ESRC </w:t>
            </w:r>
            <w:r>
              <w:rPr>
                <w:rFonts w:ascii="Calibri" w:eastAsia="Calibri" w:hAnsi="Calibri" w:cs="Calibri"/>
                <w:iCs/>
                <w:sz w:val="22"/>
                <w:lang w:val="cy-GB"/>
              </w:rPr>
              <w:t>i adeiladu cydweithrediadau ychwanegol i gyfoethogi ffyniant cymdeithasol ac economaidd y rhanbarth a'r genedl. Mae ein cyfraniadau polisi ym maes caethwasiaeth fodern a chaffael yn cyfrannu at wireddu dyheadau Gwaith Teg Llywodraeth Cymru.</w:t>
            </w:r>
          </w:p>
          <w:p w14:paraId="260D2314" w14:textId="77777777" w:rsidR="007D200C" w:rsidRPr="00151A98" w:rsidRDefault="007D200C" w:rsidP="00386FE1">
            <w:pPr>
              <w:jc w:val="both"/>
              <w:rPr>
                <w:rFonts w:asciiTheme="minorHAnsi" w:hAnsiTheme="minorHAnsi" w:cstheme="minorHAnsi"/>
                <w:iCs/>
                <w:sz w:val="22"/>
                <w:lang w:val="cy-GB"/>
              </w:rPr>
            </w:pPr>
          </w:p>
          <w:p w14:paraId="61078457" w14:textId="73EA8CED" w:rsidR="007D200C" w:rsidRPr="00151A98" w:rsidRDefault="00285CD4" w:rsidP="00606F9F">
            <w:pPr>
              <w:jc w:val="both"/>
              <w:rPr>
                <w:rFonts w:ascii="Times New Roman" w:hAnsi="Times New Roman" w:cs="Times New Roman"/>
                <w:szCs w:val="24"/>
                <w:lang w:val="cy-GB" w:eastAsia="en-GB"/>
              </w:rPr>
            </w:pPr>
            <w:r>
              <w:rPr>
                <w:rFonts w:ascii="Calibri" w:hAnsi="Calibri" w:cs="Calibri"/>
                <w:sz w:val="22"/>
                <w:lang w:val="cy-GB"/>
              </w:rPr>
              <w:t xml:space="preserve">Mae'r Brifysgol yn falch o’i statws fel </w:t>
            </w:r>
            <w:r>
              <w:rPr>
                <w:rFonts w:ascii="Calibri" w:hAnsi="Calibri" w:cs="Calibri"/>
                <w:b/>
                <w:bCs/>
                <w:sz w:val="22"/>
                <w:lang w:val="cy-GB"/>
              </w:rPr>
              <w:t xml:space="preserve">'Prifysgol Gynaliadwy' </w:t>
            </w:r>
            <w:r>
              <w:rPr>
                <w:rFonts w:ascii="Calibri" w:hAnsi="Calibri" w:cs="Calibri"/>
                <w:sz w:val="22"/>
                <w:lang w:val="cy-GB"/>
              </w:rPr>
              <w:t xml:space="preserve">a chefnogir y statws hwnnw drwy fod yn y deg uchaf </w:t>
            </w:r>
            <w:r w:rsidR="00035CDF">
              <w:rPr>
                <w:rFonts w:ascii="Calibri" w:hAnsi="Calibri" w:cs="Calibri"/>
                <w:sz w:val="22"/>
                <w:lang w:val="cy-GB"/>
              </w:rPr>
              <w:t xml:space="preserve">o blith prifysgolion y byd </w:t>
            </w:r>
            <w:r>
              <w:rPr>
                <w:rFonts w:ascii="Calibri" w:hAnsi="Calibri" w:cs="Calibri"/>
                <w:sz w:val="22"/>
                <w:lang w:val="cy-GB"/>
              </w:rPr>
              <w:t>ym metrigau UI Green Metric. Mae ein Lab Cynaliadwyedd yn arwain ar bob agwedd ar gynaliadwyedd o fewn y sefydliad, gan gynnwys hyrwyddo'r pum ffordd o weithio i gyflawni nodau llesiant Cymru a Nod Datblygu Cynaliadwy'r Cenhedloedd Unedig. Ar ben hynny, mae'n cyfrannu at gwricwlwm sy'n adlewyrchu ymrwymiad i ddatblygu cynaliadwy a dinasyddiaeth fyd-eang; hyrwyddo cynaliadwyedd mewn gweithgareddau arloesi ac ymgysylltu ac ethos 'Cymraeg i bawb' gan normaleiddio'r profiad o fyw mewn amgylchedd amlieithog</w:t>
            </w:r>
          </w:p>
          <w:p w14:paraId="786CE1C8" w14:textId="77777777" w:rsidR="00DB18ED" w:rsidRPr="00151A98" w:rsidRDefault="00DB18ED" w:rsidP="009431E7">
            <w:pPr>
              <w:rPr>
                <w:rFonts w:cs="Arial"/>
                <w:iCs/>
                <w:szCs w:val="24"/>
                <w:lang w:val="cy-GB"/>
              </w:rPr>
            </w:pPr>
          </w:p>
          <w:tbl>
            <w:tblPr>
              <w:tblStyle w:val="PlainTable1"/>
              <w:tblW w:w="0" w:type="auto"/>
              <w:tblLook w:val="04A0" w:firstRow="1" w:lastRow="0" w:firstColumn="1" w:lastColumn="0" w:noHBand="0" w:noVBand="1"/>
            </w:tblPr>
            <w:tblGrid>
              <w:gridCol w:w="3427"/>
              <w:gridCol w:w="5363"/>
            </w:tblGrid>
            <w:tr w:rsidR="00755F19" w14:paraId="6AB7BCCE" w14:textId="77777777" w:rsidTr="00755F19">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27" w:type="dxa"/>
                </w:tcPr>
                <w:p w14:paraId="041EB03E" w14:textId="77777777" w:rsidR="008F4AC6" w:rsidRPr="00172908" w:rsidRDefault="00D3060E" w:rsidP="008F4AC6">
                  <w:pPr>
                    <w:rPr>
                      <w:rFonts w:asciiTheme="minorHAnsi" w:hAnsiTheme="minorHAnsi" w:cstheme="minorHAnsi"/>
                      <w:b w:val="0"/>
                      <w:bCs w:val="0"/>
                      <w:sz w:val="22"/>
                    </w:rPr>
                  </w:pPr>
                  <w:r>
                    <w:rPr>
                      <w:rFonts w:ascii="Calibri" w:eastAsia="Calibri" w:hAnsi="Calibri" w:cs="Calibri"/>
                      <w:sz w:val="22"/>
                      <w:lang w:val="cy-GB"/>
                    </w:rPr>
                    <w:t>Nodau:</w:t>
                  </w:r>
                </w:p>
              </w:tc>
              <w:tc>
                <w:tcPr>
                  <w:tcW w:w="5363" w:type="dxa"/>
                </w:tcPr>
                <w:p w14:paraId="285BF44C" w14:textId="77777777" w:rsidR="008F4AC6" w:rsidRPr="00172908" w:rsidRDefault="00D3060E" w:rsidP="008F4A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Calibri" w:eastAsia="Calibri" w:hAnsi="Calibri" w:cs="Calibri"/>
                      <w:sz w:val="22"/>
                      <w:lang w:val="cy-GB"/>
                    </w:rPr>
                    <w:t>Galluogwyr:</w:t>
                  </w:r>
                </w:p>
              </w:tc>
            </w:tr>
            <w:tr w:rsidR="00755F19" w14:paraId="79B3AD38"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25D329B1" w14:textId="77777777" w:rsidR="00F670F2" w:rsidRPr="00F670F2" w:rsidRDefault="00D3060E" w:rsidP="00AC55FD">
                  <w:pPr>
                    <w:pStyle w:val="ListParagraph"/>
                    <w:numPr>
                      <w:ilvl w:val="0"/>
                      <w:numId w:val="10"/>
                    </w:numPr>
                    <w:rPr>
                      <w:rFonts w:asciiTheme="minorHAnsi" w:hAnsiTheme="minorHAnsi" w:cstheme="minorHAnsi"/>
                      <w:sz w:val="22"/>
                    </w:rPr>
                  </w:pPr>
                  <w:r>
                    <w:rPr>
                      <w:rFonts w:ascii="Calibri" w:eastAsia="Calibri" w:hAnsi="Calibri" w:cs="Calibri"/>
                      <w:sz w:val="22"/>
                      <w:lang w:val="cy-GB"/>
                    </w:rPr>
                    <w:t>Cefnogi cymunedau lleol i oresgyn heriau economaidd a chymdeithasol sy'n deillio o COVID-19</w:t>
                  </w:r>
                </w:p>
              </w:tc>
              <w:tc>
                <w:tcPr>
                  <w:tcW w:w="5363" w:type="dxa"/>
                </w:tcPr>
                <w:p w14:paraId="30F332A2" w14:textId="77777777" w:rsidR="00762B09" w:rsidRPr="008C2316" w:rsidRDefault="00D3060E"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Helpu i arwain ymateb rhanbarthol COVID trwy fod yn aelod o Fwrdd Uchelgais Economaidd Gogledd Cymru (a fforymau rhanbarthol eraill)</w:t>
                  </w:r>
                </w:p>
                <w:p w14:paraId="7CEA47B1" w14:textId="77777777" w:rsidR="001C236B" w:rsidRPr="008C2316" w:rsidRDefault="00D3060E"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Ailgyfeirio adnoddau presennol i’r ymateb ymchwil ac arloesi i COVID-19 a meithrin mentrau newydd</w:t>
                  </w:r>
                </w:p>
                <w:p w14:paraId="42CD3F25" w14:textId="77777777" w:rsidR="00F670F2" w:rsidRPr="008C2316" w:rsidRDefault="00D3060E"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Hyrwyddo Dinasyddiaeth Weithredol a Chydlyniant Cymunedol trwy Wirfoddoli Myfyrwyr</w:t>
                  </w:r>
                </w:p>
                <w:p w14:paraId="56FC535E" w14:textId="77777777" w:rsidR="0066036A" w:rsidRPr="008C2316" w:rsidRDefault="00D3060E"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Cyfranogi mwy yn Rhwydwaith Cenhadaeth Ddinesig Cymru</w:t>
                  </w:r>
                </w:p>
                <w:p w14:paraId="291730B1" w14:textId="77777777" w:rsidR="00CF07BD" w:rsidRPr="008C2316" w:rsidRDefault="00D3060E"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iCs/>
                      <w:sz w:val="20"/>
                      <w:szCs w:val="20"/>
                      <w:lang w:val="cy-GB"/>
                    </w:rPr>
                    <w:t>Hyrwyddo defnyddio'r Gymraeg wrth weithio gartref ac addysgu yn ystod argyfwng Covid-19</w:t>
                  </w:r>
                </w:p>
              </w:tc>
            </w:tr>
            <w:tr w:rsidR="00755F19" w14:paraId="71BFE3BA" w14:textId="77777777" w:rsidTr="00755F19">
              <w:tc>
                <w:tcPr>
                  <w:cnfStyle w:val="001000000000" w:firstRow="0" w:lastRow="0" w:firstColumn="1" w:lastColumn="0" w:oddVBand="0" w:evenVBand="0" w:oddHBand="0" w:evenHBand="0" w:firstRowFirstColumn="0" w:firstRowLastColumn="0" w:lastRowFirstColumn="0" w:lastRowLastColumn="0"/>
                  <w:tcW w:w="3427" w:type="dxa"/>
                </w:tcPr>
                <w:p w14:paraId="7D094303" w14:textId="77777777" w:rsidR="00060875" w:rsidRPr="00060875" w:rsidRDefault="00D3060E" w:rsidP="00AC55FD">
                  <w:pPr>
                    <w:pStyle w:val="ListParagraph"/>
                    <w:numPr>
                      <w:ilvl w:val="0"/>
                      <w:numId w:val="10"/>
                    </w:numPr>
                    <w:rPr>
                      <w:rFonts w:asciiTheme="minorHAnsi" w:hAnsiTheme="minorHAnsi" w:cstheme="minorHAnsi"/>
                      <w:sz w:val="22"/>
                    </w:rPr>
                  </w:pPr>
                  <w:r>
                    <w:rPr>
                      <w:rFonts w:ascii="Calibri" w:eastAsia="Calibri" w:hAnsi="Calibri" w:cs="Calibri"/>
                      <w:sz w:val="22"/>
                      <w:lang w:val="cy-GB"/>
                    </w:rPr>
                    <w:t>Cyfoethogi ffyniant dwyieithog, diwylliannol, iechyd, cymdeithasol ac economaidd ein rhanbarth</w:t>
                  </w:r>
                </w:p>
              </w:tc>
              <w:tc>
                <w:tcPr>
                  <w:tcW w:w="5363" w:type="dxa"/>
                </w:tcPr>
                <w:p w14:paraId="675CCC17" w14:textId="77777777" w:rsidR="00CF07BD" w:rsidRPr="008C2316" w:rsidRDefault="00D3060E"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Darparu cyfleoedd dysgu cymunedol</w:t>
                  </w:r>
                </w:p>
                <w:p w14:paraId="6E0E6DE3" w14:textId="77777777" w:rsidR="005573D4" w:rsidRPr="008C2316" w:rsidRDefault="00D3060E"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 xml:space="preserve">Manteisio ar ymchwil Cymdeithas Ddinesig mewn partneriaeth </w:t>
                  </w:r>
                </w:p>
                <w:p w14:paraId="3A9A8E02" w14:textId="77777777" w:rsidR="00060875" w:rsidRPr="008C2316" w:rsidRDefault="00D3060E"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Cefnogi’r gwaith o greu Mentrau Cymdeithasol ychwanegol yn seiliedig ar eiddo deallusol Prifysgol Bangor</w:t>
                  </w:r>
                </w:p>
                <w:p w14:paraId="5646B5F9" w14:textId="77777777" w:rsidR="00F6540C" w:rsidRPr="008C2316" w:rsidRDefault="00D3060E" w:rsidP="005573D4">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Cydweithredu ar ddealltwriaeth gyhoeddus ranbarthol o brojectau gwyddoniaeth sy'n cyd-fynd â chryfderau ymchwil cydnabyddedig (e.e. Sw Mynydd Cymru, Parc Geo Môn, Project y Ddaear)</w:t>
                  </w:r>
                </w:p>
              </w:tc>
            </w:tr>
            <w:tr w:rsidR="00755F19" w14:paraId="6581F850"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69904157" w14:textId="77777777" w:rsidR="00060875" w:rsidRPr="00F670F2" w:rsidRDefault="00D3060E" w:rsidP="00AC55FD">
                  <w:pPr>
                    <w:pStyle w:val="ListParagraph"/>
                    <w:numPr>
                      <w:ilvl w:val="0"/>
                      <w:numId w:val="10"/>
                    </w:numPr>
                    <w:rPr>
                      <w:rFonts w:asciiTheme="minorHAnsi" w:hAnsiTheme="minorHAnsi" w:cstheme="minorHAnsi"/>
                      <w:sz w:val="22"/>
                    </w:rPr>
                  </w:pPr>
                  <w:r>
                    <w:rPr>
                      <w:rFonts w:ascii="Calibri" w:eastAsia="Calibri" w:hAnsi="Calibri" w:cs="Calibri"/>
                      <w:sz w:val="22"/>
                      <w:lang w:val="cy-GB"/>
                    </w:rPr>
                    <w:lastRenderedPageBreak/>
                    <w:t>Datblygu rhaglenni Estyn Allan Cymunedol ymhellach trwy fentrau allweddol</w:t>
                  </w:r>
                </w:p>
              </w:tc>
              <w:tc>
                <w:tcPr>
                  <w:tcW w:w="5363" w:type="dxa"/>
                </w:tcPr>
                <w:p w14:paraId="5E27A0AA" w14:textId="697948E7" w:rsidR="0020161C" w:rsidRPr="008C2316" w:rsidRDefault="00D3060E"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 xml:space="preserve">Pontio, M-Sparc a </w:t>
                  </w:r>
                  <w:r w:rsidR="007163E4">
                    <w:rPr>
                      <w:rFonts w:ascii="Calibri" w:eastAsia="Calibri" w:hAnsi="Calibri" w:cs="Calibri"/>
                      <w:sz w:val="20"/>
                      <w:szCs w:val="20"/>
                      <w:lang w:val="cy-GB"/>
                    </w:rPr>
                    <w:t>Gardd Fotaneg</w:t>
                  </w:r>
                  <w:r>
                    <w:rPr>
                      <w:rFonts w:ascii="Calibri" w:eastAsia="Calibri" w:hAnsi="Calibri" w:cs="Calibri"/>
                      <w:sz w:val="20"/>
                      <w:szCs w:val="20"/>
                      <w:lang w:val="cy-GB"/>
                    </w:rPr>
                    <w:t xml:space="preserve"> Treborth</w:t>
                  </w:r>
                </w:p>
                <w:p w14:paraId="314B6F7A" w14:textId="77777777" w:rsidR="00060875" w:rsidRPr="008C2316" w:rsidRDefault="00D3060E"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Cyfres Darlithoedd Cyhoeddus</w:t>
                  </w:r>
                </w:p>
                <w:p w14:paraId="36006D5E" w14:textId="77777777" w:rsidR="005D32A2" w:rsidRPr="008C2316" w:rsidRDefault="00D3060E"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Casgliadau Arbennig</w:t>
                  </w:r>
                </w:p>
                <w:p w14:paraId="49708504" w14:textId="77777777" w:rsidR="004921F0" w:rsidRPr="008C2316" w:rsidRDefault="00D3060E"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Mentrau Arloesi ac Ymgysylltu sy’n gysylltiedig ag Ysgolion (e.e. Technocamps)</w:t>
                  </w:r>
                </w:p>
                <w:p w14:paraId="7CABCA6F" w14:textId="77777777" w:rsidR="00060875" w:rsidRPr="008C2316" w:rsidRDefault="00060875" w:rsidP="005D32A2">
                  <w:pPr>
                    <w:pStyle w:val="ListParagraph"/>
                    <w:ind w:left="3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55F19" w14:paraId="5AEEB92F" w14:textId="77777777" w:rsidTr="00755F19">
              <w:tc>
                <w:tcPr>
                  <w:cnfStyle w:val="001000000000" w:firstRow="0" w:lastRow="0" w:firstColumn="1" w:lastColumn="0" w:oddVBand="0" w:evenVBand="0" w:oddHBand="0" w:evenHBand="0" w:firstRowFirstColumn="0" w:firstRowLastColumn="0" w:lastRowFirstColumn="0" w:lastRowLastColumn="0"/>
                  <w:tcW w:w="3427" w:type="dxa"/>
                </w:tcPr>
                <w:p w14:paraId="461FF5CB" w14:textId="77777777" w:rsidR="00060875" w:rsidRPr="00F670F2" w:rsidRDefault="00D3060E" w:rsidP="00AC55FD">
                  <w:pPr>
                    <w:pStyle w:val="ListParagraph"/>
                    <w:numPr>
                      <w:ilvl w:val="0"/>
                      <w:numId w:val="10"/>
                    </w:numPr>
                    <w:rPr>
                      <w:rFonts w:asciiTheme="minorHAnsi" w:hAnsiTheme="minorHAnsi" w:cstheme="minorHAnsi"/>
                      <w:sz w:val="22"/>
                    </w:rPr>
                  </w:pPr>
                  <w:r>
                    <w:rPr>
                      <w:rFonts w:ascii="Calibri" w:eastAsia="Calibri" w:hAnsi="Calibri" w:cs="Calibri"/>
                      <w:sz w:val="22"/>
                      <w:lang w:val="cy-GB"/>
                    </w:rPr>
                    <w:t xml:space="preserve">Cydnabyddiaeth fel Prifysgol Gynaliadwy </w:t>
                  </w:r>
                </w:p>
              </w:tc>
              <w:tc>
                <w:tcPr>
                  <w:tcW w:w="5363" w:type="dxa"/>
                </w:tcPr>
                <w:p w14:paraId="532559B1" w14:textId="77777777" w:rsidR="00060875" w:rsidRPr="008C2316" w:rsidRDefault="00D3060E" w:rsidP="00AC55FD">
                  <w:pPr>
                    <w:pStyle w:val="ListParagraph"/>
                    <w:numPr>
                      <w:ilvl w:val="1"/>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Calibri" w:eastAsia="Calibri" w:hAnsi="Calibri" w:cs="Calibri"/>
                      <w:sz w:val="20"/>
                      <w:szCs w:val="20"/>
                      <w:lang w:val="cy-GB"/>
                    </w:rPr>
                    <w:t>Y Lab Cynaliadwyedd</w:t>
                  </w:r>
                </w:p>
              </w:tc>
            </w:tr>
            <w:tr w:rsidR="00755F19" w14:paraId="491FD041"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134330C5" w14:textId="77777777" w:rsidR="00060875" w:rsidRPr="00172908" w:rsidRDefault="00060875" w:rsidP="00060875">
                  <w:pPr>
                    <w:rPr>
                      <w:rFonts w:asciiTheme="minorHAnsi" w:hAnsiTheme="minorHAnsi" w:cstheme="minorHAnsi"/>
                      <w:b w:val="0"/>
                      <w:bCs w:val="0"/>
                      <w:sz w:val="22"/>
                    </w:rPr>
                  </w:pPr>
                </w:p>
              </w:tc>
              <w:tc>
                <w:tcPr>
                  <w:tcW w:w="5363" w:type="dxa"/>
                </w:tcPr>
                <w:p w14:paraId="13B2B03D" w14:textId="77777777" w:rsidR="00060875" w:rsidRPr="00172908" w:rsidRDefault="00060875" w:rsidP="000608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14:paraId="64851B03" w14:textId="77777777" w:rsidR="008F4AC6" w:rsidRDefault="008F4AC6" w:rsidP="009431E7">
            <w:pPr>
              <w:rPr>
                <w:rFonts w:cs="Arial"/>
                <w:iCs/>
                <w:szCs w:val="24"/>
              </w:rPr>
            </w:pPr>
          </w:p>
          <w:p w14:paraId="616A3447" w14:textId="77777777" w:rsidR="009431E7" w:rsidRDefault="009431E7" w:rsidP="00DE0EAF">
            <w:pPr>
              <w:rPr>
                <w:rFonts w:cs="Arial"/>
                <w:szCs w:val="24"/>
              </w:rPr>
            </w:pPr>
          </w:p>
          <w:p w14:paraId="4264811A" w14:textId="77777777" w:rsidR="007A123D" w:rsidRDefault="007A123D" w:rsidP="00DE0EAF">
            <w:pPr>
              <w:rPr>
                <w:rFonts w:cs="Arial"/>
                <w:szCs w:val="24"/>
              </w:rPr>
            </w:pPr>
          </w:p>
          <w:p w14:paraId="24B99F35" w14:textId="77777777" w:rsidR="007A123D" w:rsidRPr="00221372" w:rsidRDefault="007A123D" w:rsidP="00DE0EAF">
            <w:pPr>
              <w:rPr>
                <w:rFonts w:cs="Arial"/>
                <w:szCs w:val="24"/>
              </w:rPr>
            </w:pPr>
          </w:p>
        </w:tc>
      </w:tr>
      <w:tr w:rsidR="00755F19" w14:paraId="51DF2310" w14:textId="77777777" w:rsidTr="00F837FB">
        <w:tc>
          <w:tcPr>
            <w:tcW w:w="9016" w:type="dxa"/>
            <w:shd w:val="clear" w:color="auto" w:fill="FBE4D5" w:themeFill="accent2" w:themeFillTint="33"/>
          </w:tcPr>
          <w:p w14:paraId="082348EE" w14:textId="77777777" w:rsidR="009431E7" w:rsidRPr="00FC03A1" w:rsidRDefault="00D3060E" w:rsidP="009431E7">
            <w:pPr>
              <w:rPr>
                <w:rFonts w:cs="Arial"/>
                <w:b/>
                <w:szCs w:val="24"/>
              </w:rPr>
            </w:pPr>
            <w:r>
              <w:rPr>
                <w:rFonts w:eastAsia="Arial" w:cs="Arial"/>
                <w:b/>
                <w:bCs/>
                <w:szCs w:val="24"/>
                <w:lang w:val="cy-GB"/>
              </w:rPr>
              <w:lastRenderedPageBreak/>
              <w:t>5.1 Rhowch fanylion am ddangosyddion perfformiad allweddol strategol eich sefydliad ar gyfer cenhadaeth ddinesig ac ymgysylltu â’r cyhoedd</w:t>
            </w:r>
          </w:p>
          <w:p w14:paraId="4CB188EF" w14:textId="77777777" w:rsidR="009431E7" w:rsidRPr="00221372" w:rsidRDefault="009431E7" w:rsidP="009431E7">
            <w:pPr>
              <w:rPr>
                <w:rFonts w:cs="Arial"/>
                <w:szCs w:val="24"/>
              </w:rPr>
            </w:pPr>
          </w:p>
        </w:tc>
      </w:tr>
      <w:tr w:rsidR="00755F19" w14:paraId="2BA847A3" w14:textId="77777777" w:rsidTr="00171E8F">
        <w:tc>
          <w:tcPr>
            <w:tcW w:w="9016" w:type="dxa"/>
          </w:tcPr>
          <w:p w14:paraId="7850FD18" w14:textId="77777777" w:rsidR="009431E7" w:rsidRPr="00FE45E1" w:rsidRDefault="009431E7" w:rsidP="009431E7">
            <w:pPr>
              <w:rPr>
                <w:rFonts w:cs="Arial"/>
                <w:i/>
                <w:sz w:val="22"/>
              </w:rPr>
            </w:pPr>
          </w:p>
          <w:p w14:paraId="560A6B37" w14:textId="77777777" w:rsidR="00F807B1" w:rsidRPr="00151A98" w:rsidRDefault="00D3060E" w:rsidP="00F807B1">
            <w:pPr>
              <w:jc w:val="both"/>
              <w:rPr>
                <w:rFonts w:asciiTheme="minorHAnsi" w:hAnsiTheme="minorHAnsi" w:cstheme="minorHAnsi"/>
                <w:iCs/>
                <w:sz w:val="22"/>
                <w:lang w:val="cy-GB"/>
              </w:rPr>
            </w:pPr>
            <w:r>
              <w:rPr>
                <w:rFonts w:ascii="Calibri" w:eastAsia="Calibri" w:hAnsi="Calibri" w:cs="Calibri"/>
                <w:iCs/>
                <w:sz w:val="22"/>
                <w:lang w:val="cy-GB"/>
              </w:rPr>
              <w:t>Mae'r Brifysgol yn monitro ei pherfformiad blynyddol o ran mesurau allweddol Tabl 5 arolwg HE-BCI ac yn pryderu y bydd COVID -19 yn effeithio'n fawr ar berfformiad yn y maes hwn, yn enwedig y gweithgareddau hynny sy'n mesur 'mynychwyr' o blith y cyhoedd. Yn y tymor canolig mae peth lliniaru yn bosibl trwy gynnig darpariaeth ddigidol ond yn y tymor byr mae'r effaith yn debygol o fod yn sylweddol. Bydd rhagolygon o ran ein perfformiad sefydliadol ar draws mesurau Tabl 5 HE-BCI yn cael eu cyflwyno fel rhan o gylch adolygu'r flwyddyn nesaf. Ar y pwynt hwn, rydym yn anelu at gynnydd cyffredinol o 10-20% o ran niferoedd mynychwyr dros gyfnod 3 blynedd y strategaeth gan ddefnyddio perfformiad 2019/20 fel gwaelodlin. Rydym yn cydnabod y farn ehangach bod gwneud cymariaethau â’r sector yn broblemus oherwydd y gwahanol ddulliau a ddefnyddir gan sefydliadau.  Fodd bynnag, gan nad oes metrigau gwell ar gael byddwn yn parhau i fonitro a dadansoddi perfformiad er mwyn deall ein perfformiad.</w:t>
            </w:r>
          </w:p>
          <w:p w14:paraId="68C01397" w14:textId="77777777" w:rsidR="00F807B1" w:rsidRPr="00151A98" w:rsidRDefault="00F807B1" w:rsidP="00F807B1">
            <w:pPr>
              <w:rPr>
                <w:rFonts w:asciiTheme="minorHAnsi" w:hAnsiTheme="minorHAnsi" w:cstheme="minorHAnsi"/>
                <w:iCs/>
                <w:sz w:val="22"/>
                <w:lang w:val="cy-GB"/>
              </w:rPr>
            </w:pPr>
          </w:p>
          <w:p w14:paraId="2BBC764D" w14:textId="77777777" w:rsidR="00965D85" w:rsidRPr="00151A98" w:rsidRDefault="00965D85" w:rsidP="00965D85">
            <w:pPr>
              <w:rPr>
                <w:rFonts w:asciiTheme="minorHAnsi" w:hAnsiTheme="minorHAnsi" w:cstheme="minorHAnsi"/>
                <w:iCs/>
                <w:sz w:val="22"/>
                <w:lang w:val="cy-GB"/>
              </w:rPr>
            </w:pPr>
          </w:p>
          <w:tbl>
            <w:tblPr>
              <w:tblStyle w:val="PlainTable1"/>
              <w:tblW w:w="0" w:type="auto"/>
              <w:tblLook w:val="04A0" w:firstRow="1" w:lastRow="0" w:firstColumn="1" w:lastColumn="0" w:noHBand="0" w:noVBand="1"/>
            </w:tblPr>
            <w:tblGrid>
              <w:gridCol w:w="4272"/>
              <w:gridCol w:w="4518"/>
            </w:tblGrid>
            <w:tr w:rsidR="00755F19" w14:paraId="45DE5BD6"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81337C5" w14:textId="77777777" w:rsidR="002313CC" w:rsidRPr="00373691" w:rsidRDefault="00D3060E" w:rsidP="002313CC">
                  <w:pPr>
                    <w:rPr>
                      <w:rFonts w:ascii="Calibri" w:eastAsia="Calibri" w:hAnsi="Calibri" w:cs="Times New Roman"/>
                      <w:b w:val="0"/>
                      <w:bCs w:val="0"/>
                      <w:sz w:val="22"/>
                    </w:rPr>
                  </w:pPr>
                  <w:r>
                    <w:rPr>
                      <w:rFonts w:ascii="Calibri" w:eastAsia="Calibri" w:hAnsi="Calibri" w:cs="Times New Roman"/>
                      <w:sz w:val="22"/>
                      <w:lang w:val="cy-GB"/>
                    </w:rPr>
                    <w:lastRenderedPageBreak/>
                    <w:t xml:space="preserve">Mesurau Tabl 5 HE-BCI </w:t>
                  </w:r>
                  <w:r>
                    <w:rPr>
                      <w:rFonts w:ascii="Calibri" w:eastAsia="Calibri" w:hAnsi="Calibri" w:cs="Times New Roman"/>
                      <w:sz w:val="22"/>
                      <w:lang w:val="cy-GB"/>
                    </w:rPr>
                    <w:br/>
                  </w:r>
                  <w:r>
                    <w:rPr>
                      <w:rFonts w:ascii="Calibri" w:eastAsia="Calibri" w:hAnsi="Calibri" w:cs="Times New Roman"/>
                      <w:b w:val="0"/>
                      <w:bCs w:val="0"/>
                      <w:sz w:val="22"/>
                      <w:lang w:val="cy-GB"/>
                    </w:rPr>
                    <w:t>(niferoedd mynychwyr)</w:t>
                  </w:r>
                </w:p>
              </w:tc>
              <w:tc>
                <w:tcPr>
                  <w:tcW w:w="4518" w:type="dxa"/>
                </w:tcPr>
                <w:p w14:paraId="144F6B91" w14:textId="77777777" w:rsidR="002313CC" w:rsidRPr="00373691" w:rsidRDefault="00D3060E" w:rsidP="002313CC">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iCs/>
                      <w:sz w:val="22"/>
                    </w:rPr>
                  </w:pPr>
                  <w:r>
                    <w:rPr>
                      <w:rFonts w:ascii="Calibri" w:eastAsia="Calibri" w:hAnsi="Calibri" w:cs="Arial"/>
                      <w:iCs/>
                      <w:sz w:val="22"/>
                      <w:lang w:val="cy-GB"/>
                    </w:rPr>
                    <w:t>Dangosyddion Perfformiad Allweddol Sefydliadol Cysylltiedig</w:t>
                  </w:r>
                </w:p>
              </w:tc>
            </w:tr>
            <w:tr w:rsidR="00755F19" w14:paraId="515D9D2E"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E76097D" w14:textId="77777777" w:rsidR="002313CC" w:rsidRPr="00D929F6" w:rsidRDefault="00D3060E" w:rsidP="007337C6">
                  <w:pPr>
                    <w:pStyle w:val="ListParagraph"/>
                    <w:numPr>
                      <w:ilvl w:val="0"/>
                      <w:numId w:val="31"/>
                    </w:numPr>
                    <w:jc w:val="both"/>
                    <w:rPr>
                      <w:rFonts w:asciiTheme="minorHAnsi" w:hAnsiTheme="minorHAnsi" w:cstheme="minorHAnsi"/>
                      <w:b w:val="0"/>
                      <w:bCs w:val="0"/>
                      <w:iCs/>
                      <w:sz w:val="22"/>
                    </w:rPr>
                  </w:pPr>
                  <w:r>
                    <w:rPr>
                      <w:rFonts w:ascii="Calibri" w:eastAsia="Calibri" w:hAnsi="Calibri" w:cs="Calibri"/>
                      <w:iCs/>
                      <w:sz w:val="22"/>
                      <w:lang w:val="cy-GB"/>
                    </w:rPr>
                    <w:t>Darlith Gyhoeddus</w:t>
                  </w:r>
                </w:p>
              </w:tc>
              <w:tc>
                <w:tcPr>
                  <w:tcW w:w="4518" w:type="dxa"/>
                </w:tcPr>
                <w:p w14:paraId="1156FE11" w14:textId="77777777" w:rsidR="002313CC" w:rsidRPr="00D929F6" w:rsidRDefault="00D3060E" w:rsidP="000661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Calibri" w:eastAsia="Calibri" w:hAnsi="Calibri" w:cs="Calibri"/>
                      <w:iCs/>
                      <w:sz w:val="22"/>
                      <w:lang w:val="cy-GB"/>
                    </w:rPr>
                    <w:t>Cynnal ein safle ymhlith yr 20 uchaf ym metrig prifysgolion rhyngwladol UI Green Metric</w:t>
                  </w:r>
                </w:p>
              </w:tc>
            </w:tr>
            <w:tr w:rsidR="00755F19" w14:paraId="05AAAF89"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0F63C0BC" w14:textId="77777777" w:rsidR="002313CC" w:rsidRPr="00790856" w:rsidRDefault="00D3060E" w:rsidP="002313CC">
                  <w:pPr>
                    <w:numPr>
                      <w:ilvl w:val="0"/>
                      <w:numId w:val="31"/>
                    </w:numPr>
                    <w:rPr>
                      <w:rFonts w:asciiTheme="minorHAnsi" w:hAnsiTheme="minorHAnsi" w:cstheme="minorHAnsi"/>
                      <w:b w:val="0"/>
                      <w:bCs w:val="0"/>
                      <w:iCs/>
                      <w:sz w:val="22"/>
                    </w:rPr>
                  </w:pPr>
                  <w:r>
                    <w:rPr>
                      <w:rFonts w:ascii="Calibri" w:eastAsia="Calibri" w:hAnsi="Calibri" w:cs="Calibri"/>
                      <w:iCs/>
                      <w:sz w:val="22"/>
                      <w:lang w:val="cy-GB"/>
                    </w:rPr>
                    <w:t>Celfyddydau Perfformio</w:t>
                  </w:r>
                </w:p>
              </w:tc>
              <w:tc>
                <w:tcPr>
                  <w:tcW w:w="4518" w:type="dxa"/>
                </w:tcPr>
                <w:p w14:paraId="00E5A9AB" w14:textId="77777777" w:rsidR="002313CC" w:rsidRPr="00D929F6" w:rsidRDefault="00D3060E" w:rsidP="000661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Calibri" w:eastAsia="Calibri" w:hAnsi="Calibri" w:cs="Calibri"/>
                      <w:iCs/>
                      <w:sz w:val="22"/>
                      <w:lang w:val="cy-GB"/>
                    </w:rPr>
                    <w:t>Ehangu'r portffolio presennol (3) o Fentrau Cymdeithasol (sy’n cael eu creu o’r newydd neu drwy drwyddedu eiddo deallusol i fentrau cymdeithasol presennol)</w:t>
                  </w:r>
                </w:p>
              </w:tc>
            </w:tr>
            <w:tr w:rsidR="00755F19" w14:paraId="177C8437"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001CC6E8" w14:textId="77777777" w:rsidR="002313CC" w:rsidRPr="00790856" w:rsidRDefault="00D3060E" w:rsidP="00E712E1">
                  <w:pPr>
                    <w:numPr>
                      <w:ilvl w:val="0"/>
                      <w:numId w:val="31"/>
                    </w:numPr>
                    <w:rPr>
                      <w:rFonts w:asciiTheme="minorHAnsi" w:hAnsiTheme="minorHAnsi" w:cstheme="minorHAnsi"/>
                      <w:b w:val="0"/>
                      <w:bCs w:val="0"/>
                      <w:iCs/>
                      <w:sz w:val="22"/>
                    </w:rPr>
                  </w:pPr>
                  <w:r>
                    <w:rPr>
                      <w:rFonts w:ascii="Calibri" w:eastAsia="Calibri" w:hAnsi="Calibri" w:cs="Calibri"/>
                      <w:iCs/>
                      <w:sz w:val="22"/>
                      <w:lang w:val="cy-GB"/>
                    </w:rPr>
                    <w:t>Arddangosfeydd</w:t>
                  </w:r>
                </w:p>
              </w:tc>
              <w:tc>
                <w:tcPr>
                  <w:tcW w:w="4518" w:type="dxa"/>
                </w:tcPr>
                <w:p w14:paraId="6B0770BA" w14:textId="77777777" w:rsidR="002313CC" w:rsidRPr="00D929F6" w:rsidRDefault="00D3060E" w:rsidP="000661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Calibri" w:eastAsia="Calibri" w:hAnsi="Calibri" w:cs="Calibri"/>
                      <w:iCs/>
                      <w:sz w:val="22"/>
                      <w:lang w:val="cy-GB"/>
                    </w:rPr>
                    <w:t>Gwella gan 10% ar Lawrlwythiadau Trwyddedau Meddalwedd</w:t>
                  </w:r>
                </w:p>
              </w:tc>
            </w:tr>
            <w:tr w:rsidR="00755F19" w14:paraId="1AE473CE" w14:textId="77777777" w:rsidTr="00755F19">
              <w:tc>
                <w:tcPr>
                  <w:cnfStyle w:val="001000000000" w:firstRow="0" w:lastRow="0" w:firstColumn="1" w:lastColumn="0" w:oddVBand="0" w:evenVBand="0" w:oddHBand="0" w:evenHBand="0" w:firstRowFirstColumn="0" w:firstRowLastColumn="0" w:lastRowFirstColumn="0" w:lastRowLastColumn="0"/>
                  <w:tcW w:w="4272" w:type="dxa"/>
                </w:tcPr>
                <w:p w14:paraId="1EE8ECF4" w14:textId="77777777" w:rsidR="00E712E1" w:rsidRPr="004242DC" w:rsidRDefault="00D3060E" w:rsidP="004242DC">
                  <w:pPr>
                    <w:numPr>
                      <w:ilvl w:val="0"/>
                      <w:numId w:val="31"/>
                    </w:numPr>
                    <w:rPr>
                      <w:rFonts w:asciiTheme="minorHAnsi" w:hAnsiTheme="minorHAnsi" w:cstheme="minorHAnsi"/>
                      <w:b w:val="0"/>
                      <w:bCs w:val="0"/>
                      <w:iCs/>
                      <w:sz w:val="22"/>
                    </w:rPr>
                  </w:pPr>
                  <w:r>
                    <w:rPr>
                      <w:rFonts w:ascii="Calibri" w:eastAsia="Calibri" w:hAnsi="Calibri" w:cs="Calibri"/>
                      <w:iCs/>
                      <w:sz w:val="22"/>
                      <w:lang w:val="cy-GB"/>
                    </w:rPr>
                    <w:t>Addysg trwy Amgueddfeydd</w:t>
                  </w:r>
                </w:p>
              </w:tc>
              <w:tc>
                <w:tcPr>
                  <w:tcW w:w="4518" w:type="dxa"/>
                </w:tcPr>
                <w:p w14:paraId="68D6FE3E" w14:textId="77777777" w:rsidR="00E712E1" w:rsidRPr="00D929F6" w:rsidRDefault="00D3060E" w:rsidP="000661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Calibri" w:eastAsia="Calibri" w:hAnsi="Calibri" w:cs="Calibri"/>
                      <w:sz w:val="22"/>
                      <w:lang w:val="cy-GB"/>
                    </w:rPr>
                    <w:t>Cyfrannu at ddangosyddion Economaidd Rhanbarthol: Lefelau Gwerth Ychwanegol Gros, creu swyddi, ac ati.</w:t>
                  </w:r>
                </w:p>
              </w:tc>
            </w:tr>
            <w:tr w:rsidR="00755F19" w14:paraId="7F00001B"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493B7329" w14:textId="77777777" w:rsidR="004242DC" w:rsidRPr="004242DC" w:rsidRDefault="00D3060E" w:rsidP="004242DC">
                  <w:pPr>
                    <w:numPr>
                      <w:ilvl w:val="0"/>
                      <w:numId w:val="31"/>
                    </w:numPr>
                    <w:rPr>
                      <w:rFonts w:asciiTheme="minorHAnsi" w:hAnsiTheme="minorHAnsi" w:cstheme="minorHAnsi"/>
                      <w:iCs/>
                      <w:sz w:val="22"/>
                    </w:rPr>
                  </w:pPr>
                  <w:r>
                    <w:rPr>
                      <w:rFonts w:ascii="Calibri" w:eastAsia="Calibri" w:hAnsi="Calibri" w:cs="Calibri"/>
                      <w:iCs/>
                      <w:sz w:val="22"/>
                      <w:lang w:val="cy-GB"/>
                    </w:rPr>
                    <w:t xml:space="preserve">Arall: </w:t>
                  </w:r>
                  <w:r>
                    <w:rPr>
                      <w:rFonts w:ascii="Calibri" w:eastAsia="Calibri" w:hAnsi="Calibri" w:cs="Calibri"/>
                      <w:b w:val="0"/>
                      <w:bCs w:val="0"/>
                      <w:iCs/>
                      <w:sz w:val="22"/>
                      <w:lang w:val="cy-GB"/>
                    </w:rPr>
                    <w:t xml:space="preserve">roedd digwyddiadau nad ydynt yn ffitio i'r penawdau uchod, yn cynnwys: </w:t>
                  </w:r>
                </w:p>
                <w:p w14:paraId="08BDD71F" w14:textId="77777777" w:rsidR="004242DC" w:rsidRPr="004242DC" w:rsidRDefault="00D3060E" w:rsidP="004242DC">
                  <w:pPr>
                    <w:numPr>
                      <w:ilvl w:val="1"/>
                      <w:numId w:val="31"/>
                    </w:numPr>
                    <w:rPr>
                      <w:rFonts w:asciiTheme="minorHAnsi" w:hAnsiTheme="minorHAnsi" w:cstheme="minorHAnsi"/>
                      <w:iCs/>
                      <w:sz w:val="22"/>
                    </w:rPr>
                  </w:pPr>
                  <w:r>
                    <w:rPr>
                      <w:rFonts w:ascii="Calibri" w:eastAsia="Calibri" w:hAnsi="Calibri" w:cs="Calibri"/>
                      <w:b w:val="0"/>
                      <w:bCs w:val="0"/>
                      <w:iCs/>
                      <w:sz w:val="22"/>
                      <w:lang w:val="cy-GB"/>
                    </w:rPr>
                    <w:t>Digwyddiadau STEM neu ddigwyddiadau mewn ysgolion</w:t>
                  </w:r>
                </w:p>
                <w:p w14:paraId="75F270F6" w14:textId="77777777" w:rsidR="004242DC" w:rsidRPr="004242DC" w:rsidRDefault="00D3060E" w:rsidP="004242DC">
                  <w:pPr>
                    <w:numPr>
                      <w:ilvl w:val="1"/>
                      <w:numId w:val="31"/>
                    </w:numPr>
                    <w:rPr>
                      <w:rFonts w:asciiTheme="minorHAnsi" w:hAnsiTheme="minorHAnsi" w:cstheme="minorHAnsi"/>
                      <w:iCs/>
                      <w:sz w:val="22"/>
                    </w:rPr>
                  </w:pPr>
                  <w:r>
                    <w:rPr>
                      <w:rFonts w:ascii="Calibri" w:eastAsia="Calibri" w:hAnsi="Calibri" w:cs="Calibri"/>
                      <w:b w:val="0"/>
                      <w:bCs w:val="0"/>
                      <w:iCs/>
                      <w:sz w:val="22"/>
                      <w:lang w:val="cy-GB"/>
                    </w:rPr>
                    <w:t>Digwyddiadau cymunedol</w:t>
                  </w:r>
                </w:p>
                <w:p w14:paraId="70E4901D" w14:textId="77777777" w:rsidR="004242DC" w:rsidRPr="00A8592D" w:rsidRDefault="00D3060E" w:rsidP="004242DC">
                  <w:pPr>
                    <w:numPr>
                      <w:ilvl w:val="1"/>
                      <w:numId w:val="31"/>
                    </w:numPr>
                    <w:rPr>
                      <w:rFonts w:asciiTheme="minorHAnsi" w:hAnsiTheme="minorHAnsi" w:cstheme="minorHAnsi"/>
                      <w:iCs/>
                      <w:sz w:val="22"/>
                    </w:rPr>
                  </w:pPr>
                  <w:r>
                    <w:rPr>
                      <w:rFonts w:ascii="Calibri" w:eastAsia="Calibri" w:hAnsi="Calibri" w:cs="Calibri"/>
                      <w:b w:val="0"/>
                      <w:bCs w:val="0"/>
                      <w:iCs/>
                      <w:sz w:val="22"/>
                      <w:lang w:val="cy-GB"/>
                    </w:rPr>
                    <w:t>Ymgysylltu â'r cyfryngau, e.e. cyfweliadau radio neu deledu gan staff</w:t>
                  </w:r>
                </w:p>
                <w:p w14:paraId="0B79A764" w14:textId="77777777" w:rsidR="00A8592D" w:rsidRPr="004242DC" w:rsidRDefault="00A8592D" w:rsidP="00A8592D">
                  <w:pPr>
                    <w:ind w:left="1440"/>
                    <w:rPr>
                      <w:rFonts w:asciiTheme="minorHAnsi" w:hAnsiTheme="minorHAnsi" w:cstheme="minorHAnsi"/>
                      <w:iCs/>
                      <w:sz w:val="22"/>
                    </w:rPr>
                  </w:pPr>
                </w:p>
              </w:tc>
              <w:tc>
                <w:tcPr>
                  <w:tcW w:w="4518" w:type="dxa"/>
                </w:tcPr>
                <w:p w14:paraId="55176EBC" w14:textId="77777777" w:rsidR="004242DC" w:rsidRPr="00172908" w:rsidRDefault="004242DC" w:rsidP="007C0D70">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p>
              </w:tc>
            </w:tr>
          </w:tbl>
          <w:p w14:paraId="3E10F588" w14:textId="77777777" w:rsidR="00E62F9A" w:rsidRDefault="00E62F9A" w:rsidP="00F807B1">
            <w:pPr>
              <w:pStyle w:val="ListParagraph"/>
              <w:rPr>
                <w:rFonts w:cs="Arial"/>
                <w:i/>
                <w:szCs w:val="24"/>
              </w:rPr>
            </w:pPr>
          </w:p>
        </w:tc>
      </w:tr>
      <w:tr w:rsidR="00755F19" w14:paraId="30C43FBA" w14:textId="77777777" w:rsidTr="00F837FB">
        <w:tc>
          <w:tcPr>
            <w:tcW w:w="9016" w:type="dxa"/>
            <w:shd w:val="clear" w:color="auto" w:fill="FBE4D5" w:themeFill="accent2" w:themeFillTint="33"/>
          </w:tcPr>
          <w:p w14:paraId="71D0FAE6" w14:textId="77777777" w:rsidR="009431E7" w:rsidRPr="00700748" w:rsidRDefault="00D3060E" w:rsidP="009431E7">
            <w:pPr>
              <w:rPr>
                <w:rFonts w:cs="Arial"/>
                <w:b/>
                <w:szCs w:val="24"/>
              </w:rPr>
            </w:pPr>
            <w:r>
              <w:rPr>
                <w:rFonts w:eastAsia="Arial" w:cs="Arial"/>
                <w:b/>
                <w:bCs/>
                <w:szCs w:val="24"/>
                <w:lang w:val="cy-GB"/>
              </w:rPr>
              <w:lastRenderedPageBreak/>
              <w:t xml:space="preserve">5.2 Sut bydd eich dull strategol yn y maes hwn yn alinio ag </w:t>
            </w:r>
            <w:hyperlink r:id="rId15" w:history="1">
              <w:r>
                <w:rPr>
                  <w:rFonts w:eastAsia="Arial" w:cs="Arial"/>
                  <w:b/>
                  <w:bCs/>
                  <w:color w:val="0563C1"/>
                  <w:szCs w:val="24"/>
                  <w:lang w:val="cy-GB"/>
                </w:rPr>
                <w:t>Ymchwil ac Arloesi: Y Weledigaeth ar gyfer Cymru</w:t>
              </w:r>
            </w:hyperlink>
            <w:r>
              <w:rPr>
                <w:rFonts w:eastAsia="Arial" w:cs="Arial"/>
                <w:b/>
                <w:bCs/>
                <w:szCs w:val="24"/>
                <w:lang w:val="cy-GB"/>
              </w:rPr>
              <w:t xml:space="preserve"> gan CCAUC?</w:t>
            </w:r>
            <w:r>
              <w:rPr>
                <w:rFonts w:eastAsia="Arial" w:cs="Arial"/>
                <w:szCs w:val="24"/>
                <w:lang w:val="cy-GB"/>
              </w:rPr>
              <w:t xml:space="preserve"> Dewiswch yr elfennau a gefnogir:</w:t>
            </w:r>
          </w:p>
          <w:p w14:paraId="79363CB7" w14:textId="77777777" w:rsidR="009431E7" w:rsidRPr="00FC03A1" w:rsidRDefault="009431E7" w:rsidP="009431E7">
            <w:pPr>
              <w:rPr>
                <w:rFonts w:cs="Arial"/>
                <w:szCs w:val="24"/>
              </w:rPr>
            </w:pPr>
          </w:p>
        </w:tc>
      </w:tr>
      <w:tr w:rsidR="00755F19" w:rsidRPr="007163E4" w14:paraId="4C492067" w14:textId="77777777" w:rsidTr="00171E8F">
        <w:tc>
          <w:tcPr>
            <w:tcW w:w="9016" w:type="dxa"/>
            <w:shd w:val="clear" w:color="auto" w:fill="FFFFFF" w:themeFill="background1"/>
          </w:tcPr>
          <w:p w14:paraId="73CD9729" w14:textId="77777777" w:rsidR="009431E7" w:rsidRPr="00700748" w:rsidRDefault="00D3060E" w:rsidP="009431E7">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Rhagoriaeth</w:t>
            </w:r>
          </w:p>
          <w:p w14:paraId="312D02DF" w14:textId="77777777" w:rsidR="009431E7" w:rsidRPr="00700748" w:rsidRDefault="00D3060E" w:rsidP="009431E7">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Lle</w:t>
            </w:r>
          </w:p>
          <w:p w14:paraId="26D3EBF8" w14:textId="77777777" w:rsidR="009431E7" w:rsidRPr="00700748" w:rsidRDefault="00D3060E" w:rsidP="009431E7">
            <w:pPr>
              <w:shd w:val="clear" w:color="auto" w:fill="FFFFFF" w:themeFill="background1"/>
              <w:rPr>
                <w:rFonts w:cs="Arial"/>
                <w:szCs w:val="24"/>
              </w:rPr>
            </w:pPr>
            <w:r>
              <w:rPr>
                <w:rFonts w:ascii="Wingdings 2" w:eastAsia="Wingdings 2" w:hAnsi="Wingdings 2" w:cs="Wingdings 2"/>
                <w:szCs w:val="24"/>
                <w:lang w:val="cy-GB"/>
              </w:rPr>
              <w:lastRenderedPageBreak/>
              <w:sym w:font="Wingdings 2" w:char="F053"/>
            </w:r>
            <w:r>
              <w:rPr>
                <w:rFonts w:eastAsia="Arial" w:cs="Arial"/>
                <w:szCs w:val="24"/>
                <w:lang w:val="cy-GB"/>
              </w:rPr>
              <w:t xml:space="preserve"> Arloesi</w:t>
            </w:r>
          </w:p>
          <w:p w14:paraId="2B106375" w14:textId="77777777" w:rsidR="009431E7" w:rsidRDefault="00D3060E" w:rsidP="009431E7">
            <w:pPr>
              <w:shd w:val="clear" w:color="auto" w:fill="FFFFFF" w:themeFill="background1"/>
              <w:rPr>
                <w:rFonts w:cs="Arial"/>
                <w:szCs w:val="24"/>
              </w:rPr>
            </w:pPr>
            <w:r>
              <w:rPr>
                <w:rFonts w:ascii="Wingdings 2" w:eastAsia="Wingdings 2" w:hAnsi="Wingdings 2" w:cs="Wingdings 2"/>
                <w:szCs w:val="24"/>
                <w:lang w:val="cy-GB"/>
              </w:rPr>
              <w:sym w:font="Wingdings 2" w:char="F053"/>
            </w:r>
            <w:r>
              <w:rPr>
                <w:rFonts w:eastAsia="Arial" w:cs="Arial"/>
                <w:szCs w:val="24"/>
                <w:lang w:val="cy-GB"/>
              </w:rPr>
              <w:t xml:space="preserve"> Cydweithredu  </w:t>
            </w:r>
          </w:p>
          <w:p w14:paraId="2EC45B98" w14:textId="77777777" w:rsidR="009431E7" w:rsidRDefault="009431E7" w:rsidP="009431E7">
            <w:pPr>
              <w:shd w:val="clear" w:color="auto" w:fill="FFFFFF" w:themeFill="background1"/>
              <w:rPr>
                <w:rFonts w:cs="Arial"/>
                <w:szCs w:val="24"/>
              </w:rPr>
            </w:pPr>
          </w:p>
          <w:p w14:paraId="3DFA92C3" w14:textId="787DF51A" w:rsidR="00065AC9" w:rsidRPr="007163E4" w:rsidRDefault="00D3060E" w:rsidP="00065AC9">
            <w:pPr>
              <w:shd w:val="clear" w:color="auto" w:fill="FFFFFF" w:themeFill="background1"/>
              <w:jc w:val="both"/>
              <w:rPr>
                <w:rFonts w:asciiTheme="minorHAnsi" w:hAnsiTheme="minorHAnsi" w:cstheme="minorHAnsi"/>
                <w:sz w:val="22"/>
                <w:lang w:val="cy-GB"/>
              </w:rPr>
            </w:pPr>
            <w:r>
              <w:rPr>
                <w:rFonts w:ascii="Calibri" w:eastAsia="Calibri" w:hAnsi="Calibri" w:cs="Calibri"/>
                <w:sz w:val="22"/>
                <w:lang w:val="cy-GB"/>
              </w:rPr>
              <w:t xml:space="preserve">Mae'r pedair colofn yn berthnasol yn yr adran hon. </w:t>
            </w:r>
            <w:r>
              <w:rPr>
                <w:rFonts w:ascii="Calibri" w:eastAsia="Calibri" w:hAnsi="Calibri" w:cs="Arial"/>
                <w:sz w:val="22"/>
                <w:lang w:val="cy-GB"/>
              </w:rPr>
              <w:t>Un prif ffocws yn ein strategaeth Cronfa Arloesi Ymchwil Cymru yw’r pwyslais ar le ac mae hyn yn gyson â’r cyd-destun o ran Cenhadaeth Ddinesig ac Ymwneud â'r Gymuned. Mae rhagoriaeth yma yn cynnwys Ymchwil ac Addysgu sy'n cyfrannu at lawer o'n gweithgareddau cenhadaeth ddinesig.  Rydym wedi mabwysiadu'r matrics EPIC fel teclyn i asesu a ellir ystyried bod gweithgarwch yn cyfrannu at ddull arloesi ar sail lle. I wneud hynny'n llwyddiannus mae angen i'r pedair colofn fapio er mwyn cyrraedd y trothwy a chael eu blaenoriaethu i'w cynnwys yn y strategaeth hon.</w:t>
            </w:r>
          </w:p>
          <w:p w14:paraId="50DD13B0" w14:textId="77777777" w:rsidR="006A54CF" w:rsidRPr="007163E4" w:rsidRDefault="006A54CF" w:rsidP="009431E7">
            <w:pPr>
              <w:shd w:val="clear" w:color="auto" w:fill="FFFFFF" w:themeFill="background1"/>
              <w:rPr>
                <w:rFonts w:cs="Arial"/>
                <w:szCs w:val="24"/>
                <w:lang w:val="cy-GB"/>
              </w:rPr>
            </w:pPr>
          </w:p>
        </w:tc>
      </w:tr>
      <w:tr w:rsidR="00755F19" w14:paraId="3CBDC679" w14:textId="77777777" w:rsidTr="00F837FB">
        <w:tc>
          <w:tcPr>
            <w:tcW w:w="9016" w:type="dxa"/>
            <w:shd w:val="clear" w:color="auto" w:fill="FBE4D5" w:themeFill="accent2" w:themeFillTint="33"/>
          </w:tcPr>
          <w:p w14:paraId="2C6CE49D" w14:textId="77777777" w:rsidR="009431E7" w:rsidRPr="00700748" w:rsidRDefault="00D3060E" w:rsidP="009431E7">
            <w:pPr>
              <w:rPr>
                <w:rFonts w:cs="Arial"/>
                <w:b/>
                <w:szCs w:val="24"/>
              </w:rPr>
            </w:pPr>
            <w:r>
              <w:rPr>
                <w:rFonts w:eastAsia="Arial" w:cs="Arial"/>
                <w:b/>
                <w:bCs/>
                <w:szCs w:val="24"/>
                <w:lang w:val="cy-GB"/>
              </w:rPr>
              <w:lastRenderedPageBreak/>
              <w:t>5.3 Sut mae eich uchelgeisiau strategol ar gyfer cenhadaeth ddinesig ac ymgysylltu â’r cyhoedd yn cefnogi nodau, cerrig milltir ac uchelgeisiau’r weledigaeth?</w:t>
            </w:r>
          </w:p>
          <w:p w14:paraId="688B22AA" w14:textId="77777777" w:rsidR="009431E7" w:rsidRDefault="009431E7" w:rsidP="009431E7">
            <w:pPr>
              <w:rPr>
                <w:rFonts w:cs="Arial"/>
                <w:szCs w:val="24"/>
              </w:rPr>
            </w:pPr>
          </w:p>
        </w:tc>
      </w:tr>
      <w:tr w:rsidR="00755F19" w14:paraId="22B6374B" w14:textId="77777777" w:rsidTr="00171E8F">
        <w:tc>
          <w:tcPr>
            <w:tcW w:w="9016" w:type="dxa"/>
          </w:tcPr>
          <w:p w14:paraId="5773ED51" w14:textId="77777777" w:rsidR="009431E7" w:rsidRPr="00CC2303" w:rsidRDefault="00D3060E" w:rsidP="009431E7">
            <w:pPr>
              <w:rPr>
                <w:rFonts w:cs="Arial"/>
                <w:szCs w:val="24"/>
              </w:rPr>
            </w:pPr>
            <w:r>
              <w:rPr>
                <w:rFonts w:eastAsia="Arial" w:cs="Arial"/>
                <w:sz w:val="20"/>
                <w:szCs w:val="20"/>
                <w:lang w:val="cy-GB"/>
              </w:rPr>
              <w:t>[Uchafswm o 250 o eiriau]</w:t>
            </w:r>
          </w:p>
          <w:p w14:paraId="156422B5" w14:textId="77777777" w:rsidR="009431E7" w:rsidRDefault="009431E7" w:rsidP="009431E7">
            <w:pPr>
              <w:rPr>
                <w:rFonts w:cs="Arial"/>
                <w:szCs w:val="24"/>
              </w:rPr>
            </w:pPr>
          </w:p>
          <w:p w14:paraId="3D942AE8" w14:textId="1330E7C6" w:rsidR="009431E7" w:rsidRPr="00151A98" w:rsidRDefault="00D3060E" w:rsidP="00860C07">
            <w:pPr>
              <w:jc w:val="both"/>
              <w:rPr>
                <w:rFonts w:asciiTheme="minorHAnsi" w:hAnsiTheme="minorHAnsi" w:cstheme="minorHAnsi"/>
                <w:sz w:val="22"/>
                <w:lang w:val="cy-GB"/>
              </w:rPr>
            </w:pPr>
            <w:r>
              <w:rPr>
                <w:rFonts w:ascii="Calibri" w:eastAsia="Calibri" w:hAnsi="Calibri" w:cs="Calibri"/>
                <w:sz w:val="22"/>
                <w:lang w:val="cy-GB"/>
              </w:rPr>
              <w:t xml:space="preserve">Mae'r Weledigaeth yn hyrwyddo sefydliadau a all fynegi'n glir eu rôl o ran cenhadaeth ddinesig ac ymwneud â'r gymuned. Chwaraewyr byd-eang sydd, yn eu hardal, yn cyfrannu at les cymdeithasol ac economaidd eu cymuned. Daeth pwysigrwydd y cyfraniad hwn yn amlwg yn sgil COVID -19. Mae'r Weledigaeth yn dweud fod angen i brifysgolion fynegi'n glir eu rôl o ran cenhadaeth ddinesig ac ymwneud â'r gymuned. Rydym yn cydnabod pa mor bwysig yw hyn ac yn ceisio, trwy ein strategaeth, adeiladu ar y cyfraniad sylweddol yr ydym eisoes yn ei wneud. </w:t>
            </w:r>
          </w:p>
          <w:p w14:paraId="783EE61D" w14:textId="77777777" w:rsidR="00F9143A" w:rsidRPr="00151A98" w:rsidRDefault="00F9143A" w:rsidP="00860C07">
            <w:pPr>
              <w:jc w:val="both"/>
              <w:rPr>
                <w:rFonts w:asciiTheme="minorHAnsi" w:hAnsiTheme="minorHAnsi" w:cstheme="minorHAnsi"/>
                <w:sz w:val="22"/>
                <w:lang w:val="cy-GB"/>
              </w:rPr>
            </w:pPr>
          </w:p>
          <w:p w14:paraId="200ECC97" w14:textId="77777777" w:rsidR="00F9143A" w:rsidRPr="00151A98" w:rsidRDefault="00D3060E" w:rsidP="00B401AC">
            <w:pPr>
              <w:rPr>
                <w:rFonts w:asciiTheme="minorHAnsi" w:hAnsiTheme="minorHAnsi" w:cstheme="minorHAnsi"/>
                <w:sz w:val="22"/>
                <w:lang w:val="cy-GB"/>
              </w:rPr>
            </w:pPr>
            <w:r>
              <w:rPr>
                <w:rFonts w:ascii="Calibri" w:eastAsia="Calibri" w:hAnsi="Calibri" w:cs="Calibri"/>
                <w:sz w:val="22"/>
                <w:lang w:val="cy-GB"/>
              </w:rPr>
              <w:t xml:space="preserve">Mae </w:t>
            </w:r>
            <w:r>
              <w:rPr>
                <w:rFonts w:ascii="Calibri" w:eastAsia="Calibri" w:hAnsi="Calibri" w:cs="Calibri"/>
                <w:b/>
                <w:bCs/>
                <w:sz w:val="22"/>
                <w:lang w:val="cy-GB"/>
              </w:rPr>
              <w:t>Strategaeth Cysylltiadau Dinesig</w:t>
            </w:r>
            <w:r>
              <w:rPr>
                <w:rFonts w:ascii="Calibri" w:eastAsia="Calibri" w:hAnsi="Calibri" w:cs="Calibri"/>
                <w:sz w:val="22"/>
                <w:lang w:val="cy-GB"/>
              </w:rPr>
              <w:t xml:space="preserve"> Prifysgol Bangor wedi llywio’r gwaith o ddatblygu elfen Cenhadaeth Ddinesig y strategaeth hon ac mae’n adleisio llawer o'r themâu sydd i’w gweld yn y Weledigaeth ac sy'n cynnwys y gyrwyr canlynol: </w:t>
            </w:r>
            <w:r>
              <w:rPr>
                <w:rFonts w:ascii="Calibri" w:eastAsia="Calibri" w:hAnsi="Calibri" w:cs="Calibri"/>
                <w:sz w:val="22"/>
                <w:lang w:val="cy-GB"/>
              </w:rPr>
              <w:br/>
            </w:r>
          </w:p>
          <w:p w14:paraId="72CB7F9D" w14:textId="77777777" w:rsidR="00F9143A" w:rsidRPr="00151A98" w:rsidRDefault="00D3060E" w:rsidP="00AC55FD">
            <w:pPr>
              <w:pStyle w:val="ListParagraph"/>
              <w:numPr>
                <w:ilvl w:val="0"/>
                <w:numId w:val="26"/>
              </w:numPr>
              <w:rPr>
                <w:rFonts w:asciiTheme="minorHAnsi" w:hAnsiTheme="minorHAnsi" w:cstheme="minorHAnsi"/>
                <w:sz w:val="22"/>
                <w:lang w:val="cy-GB"/>
              </w:rPr>
            </w:pPr>
            <w:r>
              <w:rPr>
                <w:rFonts w:ascii="Calibri" w:eastAsia="Calibri" w:hAnsi="Calibri" w:cs="Calibri"/>
                <w:sz w:val="22"/>
                <w:lang w:val="cy-GB"/>
              </w:rPr>
              <w:t xml:space="preserve">Pwysigrwydd ymateb i 'Heriau Mawr' sy'n wynebu cymdeithasau a chefnogi cyfiawnder cymdeithasol a llwyddiant economaidd. </w:t>
            </w:r>
          </w:p>
          <w:p w14:paraId="03EBA42C" w14:textId="4B822750" w:rsidR="00F9143A" w:rsidRPr="00151A98" w:rsidRDefault="00D3060E" w:rsidP="00AC55FD">
            <w:pPr>
              <w:pStyle w:val="ListParagraph"/>
              <w:numPr>
                <w:ilvl w:val="0"/>
                <w:numId w:val="26"/>
              </w:numPr>
              <w:rPr>
                <w:rFonts w:asciiTheme="minorHAnsi" w:hAnsiTheme="minorHAnsi" w:cstheme="minorHAnsi"/>
                <w:sz w:val="22"/>
                <w:lang w:val="cy-GB"/>
              </w:rPr>
            </w:pPr>
            <w:r>
              <w:rPr>
                <w:rFonts w:ascii="Calibri" w:eastAsia="Calibri" w:hAnsi="Calibri" w:cs="Calibri"/>
                <w:sz w:val="22"/>
                <w:lang w:val="cy-GB"/>
              </w:rPr>
              <w:lastRenderedPageBreak/>
              <w:t xml:space="preserve">Y Fframwaith Rhagoriaeth Ymchwil gyda'i bwyslais ar effaith ehangach ymchwil ar gymdeithas  </w:t>
            </w:r>
          </w:p>
          <w:p w14:paraId="0205E276" w14:textId="77777777" w:rsidR="00F9143A" w:rsidRPr="00151A98" w:rsidRDefault="00D3060E" w:rsidP="00AC55FD">
            <w:pPr>
              <w:pStyle w:val="ListParagraph"/>
              <w:numPr>
                <w:ilvl w:val="0"/>
                <w:numId w:val="26"/>
              </w:numPr>
              <w:rPr>
                <w:rFonts w:asciiTheme="minorHAnsi" w:hAnsiTheme="minorHAnsi" w:cstheme="minorHAnsi"/>
                <w:sz w:val="22"/>
                <w:lang w:val="cy-GB"/>
              </w:rPr>
            </w:pPr>
            <w:r>
              <w:rPr>
                <w:rFonts w:ascii="Calibri" w:eastAsia="Calibri" w:hAnsi="Calibri" w:cs="Calibri"/>
                <w:sz w:val="22"/>
                <w:lang w:val="cy-GB"/>
              </w:rPr>
              <w:t xml:space="preserve">Yr anogaeth i addysg uwch ddod yn fwy ymatebol i gyflogwyr trwy ddatblygu sgiliau lefel uwch y gweithlu a gwella cyflogadwyedd graddedigion ac ôl-raddedigion;   </w:t>
            </w:r>
          </w:p>
          <w:p w14:paraId="36CD7E5E" w14:textId="77777777" w:rsidR="00F9143A" w:rsidRPr="00151A98" w:rsidRDefault="00D3060E" w:rsidP="00AC55FD">
            <w:pPr>
              <w:pStyle w:val="ListParagraph"/>
              <w:numPr>
                <w:ilvl w:val="0"/>
                <w:numId w:val="26"/>
              </w:numPr>
              <w:rPr>
                <w:rFonts w:asciiTheme="minorHAnsi" w:hAnsiTheme="minorHAnsi" w:cstheme="minorHAnsi"/>
                <w:sz w:val="22"/>
                <w:lang w:val="cy-GB"/>
              </w:rPr>
            </w:pPr>
            <w:r>
              <w:rPr>
                <w:rFonts w:ascii="Calibri" w:eastAsia="Calibri" w:hAnsi="Calibri" w:cs="Calibri"/>
                <w:sz w:val="22"/>
                <w:lang w:val="cy-GB"/>
              </w:rPr>
              <w:t xml:space="preserve">Arddangos gwerth ychwanegol prifysgolion i'r economi a'r gymdeithas;  </w:t>
            </w:r>
          </w:p>
          <w:p w14:paraId="0475AA28" w14:textId="77777777" w:rsidR="00F9143A" w:rsidRPr="00151A98" w:rsidRDefault="00D3060E" w:rsidP="00AC55FD">
            <w:pPr>
              <w:pStyle w:val="ListParagraph"/>
              <w:numPr>
                <w:ilvl w:val="0"/>
                <w:numId w:val="26"/>
              </w:numPr>
              <w:rPr>
                <w:rFonts w:asciiTheme="minorHAnsi" w:hAnsiTheme="minorHAnsi" w:cstheme="minorHAnsi"/>
                <w:sz w:val="22"/>
                <w:lang w:val="cy-GB"/>
              </w:rPr>
            </w:pPr>
            <w:r>
              <w:rPr>
                <w:rFonts w:ascii="Calibri" w:eastAsia="Calibri" w:hAnsi="Calibri" w:cs="Calibri"/>
                <w:sz w:val="22"/>
                <w:lang w:val="cy-GB"/>
              </w:rPr>
              <w:t xml:space="preserve">Y cyfle i bob myfyriwr ddatblygu ei sgiliau;  </w:t>
            </w:r>
          </w:p>
          <w:p w14:paraId="310D6805" w14:textId="77777777" w:rsidR="00F9143A" w:rsidRPr="00B96A4F" w:rsidRDefault="00D3060E" w:rsidP="00AC55FD">
            <w:pPr>
              <w:pStyle w:val="ListParagraph"/>
              <w:numPr>
                <w:ilvl w:val="0"/>
                <w:numId w:val="26"/>
              </w:numPr>
              <w:rPr>
                <w:rFonts w:asciiTheme="minorHAnsi" w:hAnsiTheme="minorHAnsi" w:cstheme="minorHAnsi"/>
                <w:sz w:val="22"/>
              </w:rPr>
            </w:pPr>
            <w:r>
              <w:rPr>
                <w:rFonts w:ascii="Calibri" w:eastAsia="Calibri" w:hAnsi="Calibri" w:cs="Calibri"/>
                <w:sz w:val="22"/>
                <w:lang w:val="cy-GB"/>
              </w:rPr>
              <w:t xml:space="preserve">Pwysigrwydd ymwneud ag Ysgolion; </w:t>
            </w:r>
          </w:p>
          <w:p w14:paraId="6A5C5717" w14:textId="77777777" w:rsidR="00F9143A" w:rsidRPr="00B96A4F" w:rsidRDefault="00D3060E" w:rsidP="00AC55FD">
            <w:pPr>
              <w:pStyle w:val="ListParagraph"/>
              <w:numPr>
                <w:ilvl w:val="0"/>
                <w:numId w:val="26"/>
              </w:numPr>
              <w:rPr>
                <w:rFonts w:asciiTheme="minorHAnsi" w:hAnsiTheme="minorHAnsi" w:cstheme="minorHAnsi"/>
                <w:sz w:val="22"/>
              </w:rPr>
            </w:pPr>
            <w:r>
              <w:rPr>
                <w:rFonts w:ascii="Calibri" w:eastAsia="Calibri" w:hAnsi="Calibri" w:cs="Calibri"/>
                <w:sz w:val="22"/>
                <w:lang w:val="cy-GB"/>
              </w:rPr>
              <w:t>Effaith y dirwasgiad, mesurau cyni, Brexit (a COVID-19 bellach) ar y sector cymunedol a’r sector gwirfoddol;</w:t>
            </w:r>
          </w:p>
          <w:p w14:paraId="7385EDEF" w14:textId="77777777" w:rsidR="00F9143A" w:rsidRPr="00B401AC" w:rsidRDefault="00D3060E" w:rsidP="00AC55FD">
            <w:pPr>
              <w:pStyle w:val="ListParagraph"/>
              <w:numPr>
                <w:ilvl w:val="0"/>
                <w:numId w:val="26"/>
              </w:numPr>
              <w:rPr>
                <w:rFonts w:asciiTheme="minorHAnsi" w:hAnsiTheme="minorHAnsi" w:cstheme="minorHAnsi"/>
                <w:sz w:val="22"/>
              </w:rPr>
            </w:pPr>
            <w:r>
              <w:rPr>
                <w:rFonts w:ascii="Calibri" w:eastAsia="Calibri" w:hAnsi="Calibri" w:cs="Calibri"/>
                <w:sz w:val="22"/>
                <w:lang w:val="cy-GB"/>
              </w:rPr>
              <w:t>Gostyngiadau o ran cyllid traddodiadol sy'n arwain at yr angen i arallgyfeirio a denu mwy o roddion dyngarol.</w:t>
            </w:r>
          </w:p>
          <w:p w14:paraId="7405EF32" w14:textId="77777777" w:rsidR="009431E7" w:rsidRDefault="009431E7" w:rsidP="009431E7">
            <w:pPr>
              <w:rPr>
                <w:rFonts w:cs="Arial"/>
                <w:szCs w:val="24"/>
              </w:rPr>
            </w:pPr>
          </w:p>
        </w:tc>
      </w:tr>
    </w:tbl>
    <w:p w14:paraId="437401E7" w14:textId="77777777" w:rsidR="00C438F7" w:rsidRDefault="00C438F7">
      <w:pPr>
        <w:rPr>
          <w:rFonts w:cs="Arial"/>
          <w:szCs w:val="24"/>
        </w:rPr>
      </w:pPr>
    </w:p>
    <w:tbl>
      <w:tblPr>
        <w:tblStyle w:val="TableGrid"/>
        <w:tblW w:w="0" w:type="auto"/>
        <w:tblLook w:val="04A0" w:firstRow="1" w:lastRow="0" w:firstColumn="1" w:lastColumn="0" w:noHBand="0" w:noVBand="1"/>
      </w:tblPr>
      <w:tblGrid>
        <w:gridCol w:w="9016"/>
      </w:tblGrid>
      <w:tr w:rsidR="00755F19" w14:paraId="2B6834F5" w14:textId="77777777" w:rsidTr="00F837FB">
        <w:tc>
          <w:tcPr>
            <w:tcW w:w="9016" w:type="dxa"/>
            <w:shd w:val="clear" w:color="auto" w:fill="E2EFD9" w:themeFill="accent6" w:themeFillTint="33"/>
          </w:tcPr>
          <w:p w14:paraId="5479C399" w14:textId="77777777" w:rsidR="00B441E6" w:rsidRPr="00151A98" w:rsidRDefault="00D3060E" w:rsidP="00B441E6">
            <w:pPr>
              <w:rPr>
                <w:rFonts w:cs="Arial"/>
                <w:b/>
                <w:szCs w:val="24"/>
                <w:lang w:val="es-ES"/>
              </w:rPr>
            </w:pPr>
            <w:r>
              <w:rPr>
                <w:rFonts w:eastAsia="Arial" w:cs="Arial"/>
                <w:b/>
                <w:bCs/>
                <w:szCs w:val="24"/>
                <w:lang w:val="cy-GB"/>
              </w:rPr>
              <w:t>Adran C: Alinio â pholisi a blaenoriaethau</w:t>
            </w:r>
          </w:p>
          <w:p w14:paraId="5E51A5C3" w14:textId="77777777" w:rsidR="00B441E6" w:rsidRPr="00B5477E" w:rsidRDefault="00D3060E" w:rsidP="00B5477E">
            <w:pPr>
              <w:pStyle w:val="ListParagraph"/>
              <w:numPr>
                <w:ilvl w:val="0"/>
                <w:numId w:val="1"/>
              </w:numPr>
              <w:rPr>
                <w:rFonts w:cs="Arial"/>
                <w:b/>
                <w:szCs w:val="24"/>
              </w:rPr>
            </w:pPr>
            <w:r>
              <w:rPr>
                <w:rFonts w:eastAsia="Arial" w:cs="Arial"/>
                <w:b/>
                <w:bCs/>
                <w:szCs w:val="24"/>
                <w:lang w:val="cy-GB"/>
              </w:rPr>
              <w:t xml:space="preserve">Polisi Cymru a'r DU </w:t>
            </w:r>
          </w:p>
          <w:p w14:paraId="7D511A3B" w14:textId="77777777" w:rsidR="00B441E6" w:rsidRPr="00563308" w:rsidRDefault="00B441E6" w:rsidP="00171E8F">
            <w:pPr>
              <w:rPr>
                <w:rFonts w:cs="Arial"/>
                <w:szCs w:val="24"/>
              </w:rPr>
            </w:pPr>
          </w:p>
        </w:tc>
      </w:tr>
      <w:tr w:rsidR="00755F19" w:rsidRPr="00151A98" w14:paraId="6244FBD2" w14:textId="77777777" w:rsidTr="00171E8F">
        <w:tc>
          <w:tcPr>
            <w:tcW w:w="9016" w:type="dxa"/>
          </w:tcPr>
          <w:p w14:paraId="57C467A8" w14:textId="77777777" w:rsidR="00050BAC" w:rsidRPr="00CC2303" w:rsidRDefault="00D3060E" w:rsidP="00050BAC">
            <w:pPr>
              <w:rPr>
                <w:rFonts w:cs="Arial"/>
                <w:i/>
              </w:rPr>
            </w:pPr>
            <w:r>
              <w:rPr>
                <w:rFonts w:eastAsia="Arial" w:cs="Arial"/>
                <w:szCs w:val="24"/>
                <w:lang w:val="cy-GB"/>
              </w:rPr>
              <w:t xml:space="preserve">Disgrifiwch sut mae eich strategaeth CAYC yn alinio â pholisïau rhanbarthol, Cymru a’r DU sy’n seiliedig ar le, fel, er enghraifft, bargeinion twf dinas-ranbarth lleol / rhanbarthol;  </w:t>
            </w:r>
            <w:hyperlink r:id="rId16" w:history="1">
              <w:r>
                <w:rPr>
                  <w:rFonts w:eastAsia="Arial" w:cs="Arial"/>
                  <w:color w:val="0563C1"/>
                  <w:szCs w:val="24"/>
                  <w:lang w:val="cy-GB"/>
                </w:rPr>
                <w:t>Ffyniant i Bawb gan Lywodraeth Cymru: y cynllun gweithredu ar yr economi</w:t>
              </w:r>
            </w:hyperlink>
            <w:r>
              <w:rPr>
                <w:rFonts w:eastAsia="Arial" w:cs="Arial"/>
                <w:szCs w:val="24"/>
                <w:lang w:val="cy-GB"/>
              </w:rPr>
              <w:t xml:space="preserve">; </w:t>
            </w:r>
            <w:hyperlink r:id="rId17" w:history="1">
              <w:r>
                <w:rPr>
                  <w:rFonts w:eastAsia="Arial" w:cs="Arial"/>
                  <w:color w:val="0563C1"/>
                  <w:szCs w:val="24"/>
                  <w:lang w:val="cy-GB"/>
                </w:rPr>
                <w:t>Strategaeth Ddiwydiannol y DU</w:t>
              </w:r>
            </w:hyperlink>
            <w:r>
              <w:rPr>
                <w:rFonts w:eastAsia="Arial" w:cs="Arial"/>
                <w:szCs w:val="24"/>
                <w:lang w:val="cy-GB"/>
              </w:rPr>
              <w:t xml:space="preserve">; </w:t>
            </w:r>
            <w:hyperlink r:id="rId18" w:history="1">
              <w:r>
                <w:rPr>
                  <w:rFonts w:eastAsia="Arial" w:cs="Arial"/>
                  <w:color w:val="0563C1"/>
                  <w:szCs w:val="24"/>
                  <w:lang w:val="cy-GB"/>
                </w:rPr>
                <w:t>Byrddau Gwasanaethau Cyhoeddus</w:t>
              </w:r>
            </w:hyperlink>
            <w:r>
              <w:rPr>
                <w:rFonts w:eastAsia="Arial" w:cs="Arial"/>
                <w:szCs w:val="24"/>
                <w:lang w:val="cy-GB"/>
              </w:rPr>
              <w:t xml:space="preserve">; </w:t>
            </w:r>
            <w:hyperlink r:id="rId19" w:history="1">
              <w:r>
                <w:rPr>
                  <w:rFonts w:eastAsia="Arial" w:cs="Arial"/>
                  <w:color w:val="0563C1"/>
                  <w:szCs w:val="24"/>
                  <w:lang w:val="cy-GB"/>
                </w:rPr>
                <w:t>Sefydliad Prifysgolion Dinesig UPP</w:t>
              </w:r>
            </w:hyperlink>
            <w:r>
              <w:rPr>
                <w:rFonts w:eastAsia="Arial" w:cs="Arial"/>
                <w:szCs w:val="24"/>
                <w:lang w:val="cy-GB"/>
              </w:rPr>
              <w:t xml:space="preserve">; </w:t>
            </w:r>
            <w:hyperlink r:id="rId20" w:history="1">
              <w:r>
                <w:rPr>
                  <w:rFonts w:eastAsia="Arial" w:cs="Arial"/>
                  <w:szCs w:val="24"/>
                  <w:lang w:val="cy-GB"/>
                </w:rPr>
                <w:t>Strategaeth Entrepreneuriaeth Ieuenctid</w:t>
              </w:r>
            </w:hyperlink>
            <w:r>
              <w:rPr>
                <w:rFonts w:eastAsia="Arial" w:cs="Arial"/>
                <w:szCs w:val="24"/>
                <w:lang w:val="cy-GB"/>
              </w:rPr>
              <w:t xml:space="preserve">; Gwyddoniaeth i Gymru; Fframweithiau Economaidd Rhanbarthol ac ati. </w:t>
            </w:r>
          </w:p>
          <w:p w14:paraId="24C96AE7" w14:textId="77777777" w:rsidR="00050BAC" w:rsidRPr="00CC2303" w:rsidRDefault="00D3060E" w:rsidP="00050BAC">
            <w:pPr>
              <w:rPr>
                <w:rFonts w:cs="Arial"/>
                <w:sz w:val="20"/>
                <w:szCs w:val="24"/>
              </w:rPr>
            </w:pPr>
            <w:r>
              <w:rPr>
                <w:rFonts w:eastAsia="Arial" w:cs="Arial"/>
                <w:sz w:val="20"/>
                <w:szCs w:val="20"/>
                <w:lang w:val="cy-GB"/>
              </w:rPr>
              <w:t>[Uchafswm o 500 o eiriau]</w:t>
            </w:r>
          </w:p>
          <w:p w14:paraId="5E16F5B6" w14:textId="77777777" w:rsidR="00BC5F3F" w:rsidRPr="00F00BAC" w:rsidRDefault="00BC5F3F" w:rsidP="00BC5F3F">
            <w:pPr>
              <w:rPr>
                <w:rFonts w:asciiTheme="minorHAnsi" w:hAnsiTheme="minorHAnsi" w:cstheme="minorHAnsi"/>
                <w:sz w:val="22"/>
              </w:rPr>
            </w:pPr>
          </w:p>
          <w:p w14:paraId="31DD2022" w14:textId="77777777" w:rsidR="00515A33" w:rsidRPr="00151A98" w:rsidRDefault="00D3060E" w:rsidP="00DD2938">
            <w:pPr>
              <w:jc w:val="both"/>
              <w:rPr>
                <w:rFonts w:asciiTheme="minorHAnsi" w:hAnsiTheme="minorHAnsi" w:cstheme="minorHAnsi"/>
                <w:sz w:val="22"/>
                <w:lang w:val="cy-GB"/>
              </w:rPr>
            </w:pPr>
            <w:r>
              <w:rPr>
                <w:rFonts w:ascii="Calibri" w:eastAsia="Calibri" w:hAnsi="Calibri" w:cs="Calibri"/>
                <w:sz w:val="22"/>
                <w:lang w:val="cy-GB"/>
              </w:rPr>
              <w:t>Mae nifer o bolisïau a strategaethau sydd wedi llywio llawer ar ddatblygiad y ddogfen hon. Gyda'i gilydd, mae gan bob un ohonynt ymdeimlad cryf o le ac ymrwymiad sylfaenol i botensial trawsnewidiol arloesi ar sail lle ac mae hynny’n treiddio trwy'r strategaeth hon. Rydym o'r farn mai dyna’r llinyn euraidd sy'n darparu'r cyd-destun strategol wrth gyflwyno ein cynigion. Yn benodol, mae'r canlynol wedi siapio ein ffordd o feddwl:</w:t>
            </w:r>
          </w:p>
          <w:p w14:paraId="0B268A1A" w14:textId="77777777" w:rsidR="00B441E6" w:rsidRPr="00151A98" w:rsidRDefault="00B441E6" w:rsidP="00DD2938">
            <w:pPr>
              <w:jc w:val="both"/>
              <w:rPr>
                <w:rFonts w:asciiTheme="minorHAnsi" w:hAnsiTheme="minorHAnsi" w:cstheme="minorHAnsi"/>
                <w:sz w:val="22"/>
                <w:lang w:val="cy-GB"/>
              </w:rPr>
            </w:pPr>
          </w:p>
          <w:p w14:paraId="608CC170" w14:textId="77777777" w:rsidR="000A0F1B" w:rsidRDefault="00D3060E" w:rsidP="00B96A4F">
            <w:pPr>
              <w:ind w:left="360"/>
              <w:rPr>
                <w:rFonts w:asciiTheme="minorHAnsi" w:hAnsiTheme="minorHAnsi" w:cstheme="minorHAnsi"/>
                <w:sz w:val="22"/>
              </w:rPr>
            </w:pPr>
            <w:r>
              <w:rPr>
                <w:rFonts w:ascii="Calibri" w:eastAsia="Calibri" w:hAnsi="Calibri" w:cs="Calibri"/>
                <w:b/>
                <w:bCs/>
                <w:sz w:val="22"/>
                <w:lang w:val="cy-GB"/>
              </w:rPr>
              <w:lastRenderedPageBreak/>
              <w:t>Strategaeth Ddiwydiannol</w:t>
            </w:r>
            <w:r>
              <w:rPr>
                <w:rFonts w:ascii="Calibri" w:eastAsia="Calibri" w:hAnsi="Calibri" w:cs="Calibri"/>
                <w:sz w:val="22"/>
                <w:lang w:val="cy-GB"/>
              </w:rPr>
              <w:t xml:space="preserve"> Llywodraeth y Deyrnas Unedig lle ceir targed o wario </w:t>
            </w:r>
            <w:r>
              <w:rPr>
                <w:rFonts w:ascii="Calibri" w:eastAsia="Calibri" w:hAnsi="Calibri" w:cs="Calibri"/>
                <w:b/>
                <w:bCs/>
                <w:sz w:val="22"/>
                <w:lang w:val="cy-GB"/>
              </w:rPr>
              <w:t xml:space="preserve">2.4% </w:t>
            </w:r>
            <w:r>
              <w:rPr>
                <w:rFonts w:ascii="Calibri" w:eastAsia="Calibri" w:hAnsi="Calibri" w:cs="Calibri"/>
                <w:sz w:val="22"/>
                <w:lang w:val="cy-GB"/>
              </w:rPr>
              <w:t>o wariant Cynnyrch Mewnwladol Crynswth ar ymchwil a datblygu erbyn 2027. Mae'r weledigaeth a gyflwynir yn cynnwys:</w:t>
            </w:r>
          </w:p>
          <w:p w14:paraId="12E5D628" w14:textId="77777777" w:rsidR="00392696" w:rsidRDefault="00392696" w:rsidP="00B96A4F">
            <w:pPr>
              <w:ind w:left="360"/>
              <w:rPr>
                <w:rFonts w:asciiTheme="minorHAnsi" w:hAnsiTheme="minorHAnsi" w:cstheme="minorHAnsi"/>
                <w:sz w:val="22"/>
              </w:rPr>
            </w:pPr>
          </w:p>
          <w:p w14:paraId="165588A9" w14:textId="77777777" w:rsidR="00392696" w:rsidRPr="00392696" w:rsidRDefault="00D3060E" w:rsidP="00AC55FD">
            <w:pPr>
              <w:pStyle w:val="ListParagraph"/>
              <w:numPr>
                <w:ilvl w:val="0"/>
                <w:numId w:val="27"/>
              </w:numPr>
              <w:ind w:left="1080"/>
              <w:rPr>
                <w:rFonts w:asciiTheme="minorHAnsi" w:hAnsiTheme="minorHAnsi" w:cstheme="minorHAnsi"/>
                <w:sz w:val="22"/>
              </w:rPr>
            </w:pPr>
            <w:r>
              <w:rPr>
                <w:rFonts w:ascii="Calibri" w:eastAsia="Calibri" w:hAnsi="Calibri" w:cs="Calibri"/>
                <w:sz w:val="22"/>
                <w:lang w:val="cy-GB"/>
              </w:rPr>
              <w:t xml:space="preserve">economi fwyaf arloesol y byd </w:t>
            </w:r>
          </w:p>
          <w:p w14:paraId="6A6883D9" w14:textId="77777777" w:rsidR="00392696" w:rsidRPr="00392696" w:rsidRDefault="00D3060E" w:rsidP="00AC55FD">
            <w:pPr>
              <w:pStyle w:val="ListParagraph"/>
              <w:numPr>
                <w:ilvl w:val="0"/>
                <w:numId w:val="27"/>
              </w:numPr>
              <w:ind w:left="1080"/>
              <w:rPr>
                <w:rFonts w:asciiTheme="minorHAnsi" w:hAnsiTheme="minorHAnsi" w:cstheme="minorHAnsi"/>
                <w:sz w:val="22"/>
              </w:rPr>
            </w:pPr>
            <w:r>
              <w:rPr>
                <w:rFonts w:ascii="Calibri" w:eastAsia="Calibri" w:hAnsi="Calibri" w:cs="Calibri"/>
                <w:sz w:val="22"/>
                <w:lang w:val="cy-GB"/>
              </w:rPr>
              <w:t xml:space="preserve">swyddi da a gwella gallu pawb i wneud gwell bywoliaeth </w:t>
            </w:r>
          </w:p>
          <w:p w14:paraId="46970E79" w14:textId="77777777" w:rsidR="00392696" w:rsidRPr="00392696" w:rsidRDefault="00D3060E" w:rsidP="00AC55FD">
            <w:pPr>
              <w:pStyle w:val="ListParagraph"/>
              <w:numPr>
                <w:ilvl w:val="0"/>
                <w:numId w:val="27"/>
              </w:numPr>
              <w:ind w:left="1080"/>
              <w:rPr>
                <w:rFonts w:asciiTheme="minorHAnsi" w:hAnsiTheme="minorHAnsi" w:cstheme="minorHAnsi"/>
                <w:sz w:val="22"/>
              </w:rPr>
            </w:pPr>
            <w:r>
              <w:rPr>
                <w:rFonts w:ascii="Calibri" w:eastAsia="Calibri" w:hAnsi="Calibri" w:cs="Calibri"/>
                <w:sz w:val="22"/>
                <w:lang w:val="cy-GB"/>
              </w:rPr>
              <w:t xml:space="preserve">uwchraddiad mawr i isadeiledd y Deyrnas Unedig </w:t>
            </w:r>
          </w:p>
          <w:p w14:paraId="2C130E5A" w14:textId="77777777" w:rsidR="00392696" w:rsidRDefault="00D3060E" w:rsidP="00AC55FD">
            <w:pPr>
              <w:pStyle w:val="ListParagraph"/>
              <w:numPr>
                <w:ilvl w:val="0"/>
                <w:numId w:val="27"/>
              </w:numPr>
              <w:ind w:left="1080"/>
              <w:rPr>
                <w:rFonts w:asciiTheme="minorHAnsi" w:hAnsiTheme="minorHAnsi" w:cstheme="minorHAnsi"/>
                <w:sz w:val="22"/>
              </w:rPr>
            </w:pPr>
            <w:r>
              <w:rPr>
                <w:rFonts w:ascii="Calibri" w:eastAsia="Calibri" w:hAnsi="Calibri" w:cs="Calibri"/>
                <w:sz w:val="22"/>
                <w:lang w:val="cy-GB"/>
              </w:rPr>
              <w:t xml:space="preserve">y lle gorau i ddechrau a thyfu busnes </w:t>
            </w:r>
          </w:p>
          <w:p w14:paraId="721A56BA" w14:textId="77777777" w:rsidR="00392696" w:rsidRPr="00392696" w:rsidRDefault="00D3060E" w:rsidP="00AC55FD">
            <w:pPr>
              <w:pStyle w:val="ListParagraph"/>
              <w:numPr>
                <w:ilvl w:val="0"/>
                <w:numId w:val="27"/>
              </w:numPr>
              <w:ind w:left="1080"/>
              <w:rPr>
                <w:rFonts w:asciiTheme="minorHAnsi" w:hAnsiTheme="minorHAnsi" w:cstheme="minorHAnsi"/>
                <w:sz w:val="22"/>
              </w:rPr>
            </w:pPr>
            <w:r>
              <w:rPr>
                <w:rFonts w:ascii="Calibri" w:eastAsia="Calibri" w:hAnsi="Calibri" w:cs="Calibri"/>
                <w:sz w:val="22"/>
                <w:lang w:val="cy-GB"/>
              </w:rPr>
              <w:t>cymunedau llewyrchus ledled y Deyrnas Unedig</w:t>
            </w:r>
          </w:p>
          <w:p w14:paraId="777E1B12" w14:textId="77777777" w:rsidR="00D72056" w:rsidRDefault="00D72056" w:rsidP="00B96A4F">
            <w:pPr>
              <w:ind w:left="360"/>
              <w:rPr>
                <w:rFonts w:asciiTheme="minorHAnsi" w:hAnsiTheme="minorHAnsi" w:cstheme="minorHAnsi"/>
                <w:sz w:val="22"/>
              </w:rPr>
            </w:pPr>
          </w:p>
          <w:p w14:paraId="3BE18B55" w14:textId="77777777" w:rsidR="00230D09" w:rsidRPr="00151A98" w:rsidRDefault="00D3060E" w:rsidP="00B96A4F">
            <w:pPr>
              <w:ind w:left="360"/>
              <w:rPr>
                <w:rFonts w:asciiTheme="minorHAnsi" w:hAnsiTheme="minorHAnsi" w:cstheme="minorHAnsi"/>
                <w:sz w:val="22"/>
                <w:lang w:val="cy-GB"/>
              </w:rPr>
            </w:pPr>
            <w:r>
              <w:rPr>
                <w:rFonts w:ascii="Calibri" w:eastAsia="Calibri" w:hAnsi="Calibri" w:cs="Calibri"/>
                <w:sz w:val="22"/>
                <w:lang w:val="cy-GB"/>
              </w:rPr>
              <w:t xml:space="preserve">Cefnogir yr elfennau hyn gan 5 sylfaen cynhyrchedd: Syniadau, Pobl, Isadeiledd, Yr Amgylchedd Busnes, Lleoedd sy'n cyd-fynd â’r Heriau Mawr. Rydym hefyd yn nodi ei hymrwymiad i </w:t>
            </w:r>
            <w:r>
              <w:rPr>
                <w:rFonts w:ascii="Calibri" w:eastAsia="Calibri" w:hAnsi="Calibri" w:cs="Calibri"/>
                <w:b/>
                <w:bCs/>
                <w:sz w:val="22"/>
                <w:lang w:val="cy-GB"/>
              </w:rPr>
              <w:t xml:space="preserve">Fargen Twf y Gogledd </w:t>
            </w:r>
            <w:r>
              <w:rPr>
                <w:rFonts w:ascii="Calibri" w:eastAsia="Calibri" w:hAnsi="Calibri" w:cs="Calibri"/>
                <w:sz w:val="22"/>
                <w:lang w:val="cy-GB"/>
              </w:rPr>
              <w:t xml:space="preserve">ac yn cydnabod pwysigrwydd </w:t>
            </w:r>
            <w:r>
              <w:rPr>
                <w:rFonts w:ascii="Calibri" w:eastAsia="Calibri" w:hAnsi="Calibri" w:cs="Calibri"/>
                <w:b/>
                <w:bCs/>
                <w:sz w:val="22"/>
                <w:lang w:val="cy-GB"/>
              </w:rPr>
              <w:t>ynni niwclear</w:t>
            </w:r>
            <w:r>
              <w:rPr>
                <w:rFonts w:ascii="Calibri" w:eastAsia="Calibri" w:hAnsi="Calibri" w:cs="Calibri"/>
                <w:sz w:val="22"/>
                <w:lang w:val="cy-GB"/>
              </w:rPr>
              <w:t xml:space="preserve"> i'r rhanbarth.</w:t>
            </w:r>
          </w:p>
          <w:p w14:paraId="56AB1737" w14:textId="77777777" w:rsidR="000A0F1B" w:rsidRPr="00151A98" w:rsidRDefault="000A0F1B" w:rsidP="00DD2938">
            <w:pPr>
              <w:jc w:val="both"/>
              <w:rPr>
                <w:rFonts w:asciiTheme="minorHAnsi" w:hAnsiTheme="minorHAnsi" w:cstheme="minorHAnsi"/>
                <w:sz w:val="22"/>
                <w:lang w:val="cy-GB"/>
              </w:rPr>
            </w:pPr>
          </w:p>
          <w:p w14:paraId="7CA682ED" w14:textId="1A5CBEAC" w:rsidR="00392696" w:rsidRPr="00151A98" w:rsidRDefault="00285CD4" w:rsidP="00B96A4F">
            <w:pPr>
              <w:ind w:left="360"/>
              <w:rPr>
                <w:rFonts w:asciiTheme="minorHAnsi" w:hAnsiTheme="minorHAnsi" w:cstheme="minorHAnsi"/>
                <w:sz w:val="22"/>
                <w:lang w:val="cy-GB"/>
              </w:rPr>
            </w:pPr>
            <w:r>
              <w:rPr>
                <w:rFonts w:ascii="Calibri" w:hAnsi="Calibri" w:cs="Calibri"/>
                <w:b/>
                <w:bCs/>
                <w:sz w:val="22"/>
                <w:lang w:val="cy-GB"/>
              </w:rPr>
              <w:t>Ffyniant i Bawb: cynllun gweithredu economaidd</w:t>
            </w:r>
            <w:r>
              <w:rPr>
                <w:rFonts w:ascii="Calibri" w:hAnsi="Calibri" w:cs="Calibri"/>
                <w:sz w:val="22"/>
                <w:lang w:val="cy-GB"/>
              </w:rPr>
              <w:t>, Llywodraeth Cymru</w:t>
            </w:r>
            <w:r>
              <w:rPr>
                <w:rFonts w:ascii="Calibri" w:hAnsi="Calibri" w:cs="Calibri"/>
                <w:b/>
                <w:bCs/>
                <w:sz w:val="22"/>
                <w:lang w:val="cy-GB"/>
              </w:rPr>
              <w:t xml:space="preserve"> </w:t>
            </w:r>
            <w:r>
              <w:rPr>
                <w:rFonts w:ascii="Calibri" w:hAnsi="Calibri" w:cs="Calibri"/>
                <w:sz w:val="22"/>
                <w:lang w:val="cy-GB"/>
              </w:rPr>
              <w:t xml:space="preserve">sy’n amlinellu gweledigaeth ar gyfer twf cynhwysol wedi'i adeiladu ar ddiwydiannau’r dyfodol ac ar ranbarthau cynhyrchiol. Mae'r </w:t>
            </w:r>
            <w:r>
              <w:rPr>
                <w:rFonts w:ascii="Calibri" w:hAnsi="Calibri" w:cs="Calibri"/>
                <w:b/>
                <w:bCs/>
                <w:sz w:val="22"/>
                <w:lang w:val="cy-GB"/>
              </w:rPr>
              <w:t>Contract Economaidd</w:t>
            </w:r>
            <w:r>
              <w:rPr>
                <w:rFonts w:ascii="Calibri" w:hAnsi="Calibri" w:cs="Calibri"/>
                <w:sz w:val="22"/>
                <w:lang w:val="cy-GB"/>
              </w:rPr>
              <w:t xml:space="preserve"> a’r </w:t>
            </w:r>
            <w:r>
              <w:rPr>
                <w:rFonts w:ascii="Calibri" w:hAnsi="Calibri" w:cs="Calibri"/>
                <w:b/>
                <w:bCs/>
                <w:sz w:val="22"/>
                <w:lang w:val="cy-GB"/>
              </w:rPr>
              <w:t>Galwadau i Weithredu</w:t>
            </w:r>
            <w:r>
              <w:rPr>
                <w:rFonts w:ascii="Calibri" w:hAnsi="Calibri" w:cs="Calibri"/>
                <w:sz w:val="22"/>
                <w:lang w:val="cy-GB"/>
              </w:rPr>
              <w:t xml:space="preserve"> cysylltiedig </w:t>
            </w:r>
            <w:r w:rsidR="00672D46">
              <w:rPr>
                <w:rFonts w:ascii="Calibri" w:hAnsi="Calibri" w:cs="Calibri"/>
                <w:sz w:val="22"/>
                <w:lang w:val="cy-GB"/>
              </w:rPr>
              <w:t xml:space="preserve">ynghyd </w:t>
            </w:r>
            <w:r>
              <w:rPr>
                <w:rFonts w:ascii="Calibri" w:hAnsi="Calibri" w:cs="Calibri"/>
                <w:sz w:val="22"/>
                <w:lang w:val="cy-GB"/>
              </w:rPr>
              <w:t xml:space="preserve">â’r </w:t>
            </w:r>
            <w:r>
              <w:rPr>
                <w:rFonts w:ascii="Calibri" w:hAnsi="Calibri" w:cs="Calibri"/>
                <w:b/>
                <w:bCs/>
                <w:sz w:val="22"/>
                <w:lang w:val="cy-GB"/>
              </w:rPr>
              <w:t>Sectorau Thematig Cenedlaethol</w:t>
            </w:r>
            <w:r>
              <w:rPr>
                <w:rFonts w:ascii="Calibri" w:hAnsi="Calibri" w:cs="Calibri"/>
                <w:sz w:val="22"/>
                <w:lang w:val="cy-GB"/>
              </w:rPr>
              <w:t xml:space="preserve"> wedi dylanwadu ar ddatblygiad ein cynnig. At hynny, mae’r ymrwymiad cryf i Ddatblygu Economi</w:t>
            </w:r>
            <w:r w:rsidR="00672D46">
              <w:rPr>
                <w:rFonts w:ascii="Calibri" w:hAnsi="Calibri" w:cs="Calibri"/>
                <w:sz w:val="22"/>
                <w:lang w:val="cy-GB"/>
              </w:rPr>
              <w:t>’r</w:t>
            </w:r>
            <w:r>
              <w:rPr>
                <w:rFonts w:ascii="Calibri" w:hAnsi="Calibri" w:cs="Calibri"/>
                <w:sz w:val="22"/>
                <w:lang w:val="cy-GB"/>
              </w:rPr>
              <w:t xml:space="preserve"> Rhanbarth, Datgarboneiddio a chydweithio yn unol â Deddf Llesiant Cenedlaethau'r Dyfodol yn golygu bod rôl amlwg i'r Brifysgol o ran cyflawni'r cynllun gweithredu yn llwyddiannus.</w:t>
            </w:r>
          </w:p>
          <w:p w14:paraId="1AF9B829" w14:textId="77777777" w:rsidR="000A0F1B" w:rsidRPr="00151A98" w:rsidRDefault="000A0F1B" w:rsidP="00DD2938">
            <w:pPr>
              <w:jc w:val="both"/>
              <w:rPr>
                <w:rFonts w:asciiTheme="minorHAnsi" w:hAnsiTheme="minorHAnsi" w:cstheme="minorHAnsi"/>
                <w:sz w:val="22"/>
                <w:lang w:val="cy-GB"/>
              </w:rPr>
            </w:pPr>
          </w:p>
          <w:p w14:paraId="791AAC52" w14:textId="77777777" w:rsidR="00A54FA0" w:rsidRPr="002663CC" w:rsidRDefault="00D3060E" w:rsidP="00B96A4F">
            <w:pPr>
              <w:ind w:left="360"/>
              <w:rPr>
                <w:rFonts w:asciiTheme="minorHAnsi" w:hAnsiTheme="minorHAnsi" w:cstheme="minorHAnsi"/>
                <w:sz w:val="22"/>
              </w:rPr>
            </w:pPr>
            <w:r>
              <w:rPr>
                <w:rFonts w:ascii="Calibri" w:eastAsia="Calibri" w:hAnsi="Calibri" w:cs="Calibri"/>
                <w:sz w:val="22"/>
                <w:lang w:val="cy-GB"/>
              </w:rPr>
              <w:t xml:space="preserve">Cyhoeddwyd </w:t>
            </w:r>
            <w:r>
              <w:rPr>
                <w:rFonts w:ascii="Calibri" w:eastAsia="Calibri" w:hAnsi="Calibri" w:cs="Calibri"/>
                <w:b/>
                <w:bCs/>
                <w:sz w:val="22"/>
                <w:lang w:val="cy-GB"/>
              </w:rPr>
              <w:t xml:space="preserve">Gweledigaeth ar gyfer Twf yr Economi yng Ngogledd Cymru </w:t>
            </w:r>
            <w:r>
              <w:rPr>
                <w:rFonts w:ascii="Calibri" w:eastAsia="Calibri" w:hAnsi="Calibri" w:cs="Calibri"/>
                <w:sz w:val="22"/>
                <w:lang w:val="cy-GB"/>
              </w:rPr>
              <w:t xml:space="preserve">gan </w:t>
            </w:r>
            <w:r>
              <w:rPr>
                <w:rFonts w:ascii="Calibri" w:eastAsia="Calibri" w:hAnsi="Calibri" w:cs="Calibri"/>
                <w:b/>
                <w:bCs/>
                <w:sz w:val="22"/>
                <w:lang w:val="cy-GB"/>
              </w:rPr>
              <w:t>Fwrdd Uchelgais Economaidd Gogledd Cymru</w:t>
            </w:r>
            <w:r>
              <w:rPr>
                <w:rFonts w:ascii="Calibri" w:eastAsia="Calibri" w:hAnsi="Calibri" w:cs="Calibri"/>
                <w:sz w:val="22"/>
                <w:lang w:val="cy-GB"/>
              </w:rPr>
              <w:t xml:space="preserve"> er mwyn ceisio sicrhau trawsnewidiad economaidd yn y rhanbarth. Yn greiddiol i’r ddogfen honno mae </w:t>
            </w:r>
            <w:r>
              <w:rPr>
                <w:rFonts w:ascii="Calibri" w:eastAsia="Calibri" w:hAnsi="Calibri" w:cs="Calibri"/>
                <w:b/>
                <w:bCs/>
                <w:sz w:val="22"/>
                <w:lang w:val="cy-GB"/>
              </w:rPr>
              <w:t xml:space="preserve">Bargen Twf y Gogledd </w:t>
            </w:r>
            <w:r>
              <w:rPr>
                <w:rFonts w:ascii="Calibri" w:eastAsia="Calibri" w:hAnsi="Calibri" w:cs="Calibri"/>
                <w:sz w:val="22"/>
                <w:lang w:val="cy-GB"/>
              </w:rPr>
              <w:t>(ymrwymiad gwerth £240 miliwn gan Lywodraeth Cymru a Llywodraeth y Deyrnas Unedig) ac mae’n rhoi pwyslais ar Dwf Cynhwysol a chynnydd o 8% mewn Gwerth Ychwanegol Gros a fydd yn arwain at 4,363 o swyddi newydd a buddsoddiad uniongyrchol o £936m. Mae'n rhagweld:</w:t>
            </w:r>
            <w:r>
              <w:rPr>
                <w:rFonts w:ascii="Calibri" w:eastAsia="Calibri" w:hAnsi="Calibri" w:cs="Calibri"/>
                <w:sz w:val="22"/>
                <w:lang w:val="cy-GB"/>
              </w:rPr>
              <w:br/>
            </w:r>
          </w:p>
          <w:p w14:paraId="0F51C52C" w14:textId="77777777" w:rsidR="008346FB" w:rsidRPr="00737B64" w:rsidRDefault="00D3060E" w:rsidP="00AC55FD">
            <w:pPr>
              <w:pStyle w:val="ListParagraph"/>
              <w:numPr>
                <w:ilvl w:val="0"/>
                <w:numId w:val="29"/>
              </w:numPr>
              <w:ind w:left="720"/>
              <w:rPr>
                <w:rFonts w:asciiTheme="minorHAnsi" w:hAnsiTheme="minorHAnsi" w:cstheme="minorHAnsi"/>
                <w:sz w:val="22"/>
              </w:rPr>
            </w:pPr>
            <w:r>
              <w:rPr>
                <w:rFonts w:ascii="Calibri" w:eastAsia="Calibri" w:hAnsi="Calibri" w:cs="Calibri"/>
                <w:sz w:val="22"/>
                <w:lang w:val="cy-GB"/>
              </w:rPr>
              <w:lastRenderedPageBreak/>
              <w:t>Gogledd Cymru Flaengar -gyda ffocws ar arloesedd mewn sectorau economaidd gwerth uchel i symud perfformiad economaidd yn ei flaen… ..“Yr uchelgais yw bod y rhanbarth yn gosod ei hun fel un o leoliadau mwyaf blaenllaw'r Deyrnas Unedig o ran cynhyrchu ynni a gweithgynhyrchu uwch - yn ogystal â bod yn ganolbwynt i arbenigedd mewn arloesi a thechnoleg… ... ”</w:t>
            </w:r>
          </w:p>
          <w:p w14:paraId="4F05D45E" w14:textId="77777777" w:rsidR="008346FB" w:rsidRPr="00737B64" w:rsidRDefault="00D3060E" w:rsidP="00AC55FD">
            <w:pPr>
              <w:pStyle w:val="ListParagraph"/>
              <w:numPr>
                <w:ilvl w:val="0"/>
                <w:numId w:val="29"/>
              </w:numPr>
              <w:ind w:left="720"/>
              <w:rPr>
                <w:rFonts w:asciiTheme="minorHAnsi" w:hAnsiTheme="minorHAnsi" w:cstheme="minorHAnsi"/>
                <w:sz w:val="22"/>
              </w:rPr>
            </w:pPr>
            <w:r>
              <w:rPr>
                <w:rFonts w:ascii="Calibri" w:eastAsia="Calibri" w:hAnsi="Calibri" w:cs="Calibri"/>
                <w:sz w:val="22"/>
                <w:lang w:val="cy-GB"/>
              </w:rPr>
              <w:t>Gogledd Cymru Wydn - gyda ffocws ar ddal gafael yn ein pobl ifanc, cynyddu lefelau cyflogaeth a sgiliau er mwyn cyflawni twf cynhwysol</w:t>
            </w:r>
          </w:p>
          <w:p w14:paraId="2DB0FA82" w14:textId="77777777" w:rsidR="008346FB" w:rsidRPr="00737B64" w:rsidRDefault="00D3060E" w:rsidP="00AC55FD">
            <w:pPr>
              <w:pStyle w:val="ListParagraph"/>
              <w:numPr>
                <w:ilvl w:val="0"/>
                <w:numId w:val="29"/>
              </w:numPr>
              <w:ind w:left="720"/>
              <w:rPr>
                <w:rFonts w:asciiTheme="minorHAnsi" w:hAnsiTheme="minorHAnsi" w:cstheme="minorHAnsi"/>
                <w:sz w:val="22"/>
              </w:rPr>
            </w:pPr>
            <w:r>
              <w:rPr>
                <w:rFonts w:ascii="Calibri" w:eastAsia="Calibri" w:hAnsi="Calibri" w:cs="Calibri"/>
                <w:sz w:val="22"/>
                <w:lang w:val="cy-GB"/>
              </w:rPr>
              <w:t xml:space="preserve">Gogledd Cymru Gysylltiedig - gyda ffocws ar wella isadeiledd trafnidiaeth ac isadeiledd digidol er mwyn gwella cysylltedd strategol i'r rhanbarth ac o'i fewn </w:t>
            </w:r>
          </w:p>
          <w:p w14:paraId="79871754" w14:textId="77777777" w:rsidR="008346FB" w:rsidRPr="008346FB" w:rsidRDefault="008346FB" w:rsidP="00B96A4F">
            <w:pPr>
              <w:ind w:left="1080"/>
              <w:rPr>
                <w:rFonts w:asciiTheme="minorHAnsi" w:hAnsiTheme="minorHAnsi" w:cstheme="minorHAnsi"/>
                <w:sz w:val="22"/>
              </w:rPr>
            </w:pPr>
          </w:p>
          <w:p w14:paraId="4E96E401" w14:textId="77777777" w:rsidR="002E055F" w:rsidRPr="002663CC" w:rsidRDefault="00D3060E" w:rsidP="00B96A4F">
            <w:pPr>
              <w:ind w:left="360"/>
              <w:rPr>
                <w:rFonts w:asciiTheme="minorHAnsi" w:hAnsiTheme="minorHAnsi" w:cstheme="minorHAnsi"/>
                <w:sz w:val="22"/>
              </w:rPr>
            </w:pPr>
            <w:r>
              <w:rPr>
                <w:rFonts w:ascii="Calibri" w:eastAsia="Calibri" w:hAnsi="Calibri" w:cs="Calibri"/>
                <w:sz w:val="22"/>
                <w:lang w:val="cy-GB"/>
              </w:rPr>
              <w:t>Mae gan Brifysgol Bangor dri phroject blaenllaw sy'n allweddol i gyflawni'r uchelgais hon</w:t>
            </w:r>
          </w:p>
          <w:p w14:paraId="0DB5E930" w14:textId="77777777" w:rsidR="00783DF6" w:rsidRPr="002663CC" w:rsidRDefault="00783DF6" w:rsidP="00B96A4F">
            <w:pPr>
              <w:ind w:left="360"/>
              <w:rPr>
                <w:rFonts w:asciiTheme="minorHAnsi" w:hAnsiTheme="minorHAnsi" w:cstheme="minorHAnsi"/>
                <w:sz w:val="22"/>
              </w:rPr>
            </w:pPr>
          </w:p>
          <w:p w14:paraId="16BF7C5B" w14:textId="77777777" w:rsidR="007F263A" w:rsidRDefault="00D3060E" w:rsidP="00B96A4F">
            <w:pPr>
              <w:ind w:left="360"/>
              <w:rPr>
                <w:rFonts w:asciiTheme="minorHAnsi" w:hAnsiTheme="minorHAnsi" w:cstheme="minorHAnsi"/>
                <w:sz w:val="22"/>
              </w:rPr>
            </w:pPr>
            <w:r>
              <w:rPr>
                <w:rFonts w:ascii="Calibri" w:eastAsia="Calibri" w:hAnsi="Calibri" w:cs="Calibri"/>
                <w:sz w:val="22"/>
                <w:lang w:val="cy-GB"/>
              </w:rPr>
              <w:t xml:space="preserve">Mae canfyddiadau'r </w:t>
            </w:r>
            <w:r>
              <w:rPr>
                <w:rFonts w:ascii="Calibri" w:eastAsia="Calibri" w:hAnsi="Calibri" w:cs="Calibri"/>
                <w:b/>
                <w:bCs/>
                <w:sz w:val="22"/>
                <w:lang w:val="cy-GB"/>
              </w:rPr>
              <w:t xml:space="preserve">Archwiliadau Gwyddoniaeth ac Arloesi </w:t>
            </w:r>
            <w:r>
              <w:rPr>
                <w:rFonts w:ascii="Calibri" w:eastAsia="Calibri" w:hAnsi="Calibri" w:cs="Calibri"/>
                <w:sz w:val="22"/>
                <w:lang w:val="cy-GB"/>
              </w:rPr>
              <w:t>a gynhaliwyd yn ddiweddar wedi dylanwadu'n fawr ar ein syniadaeth, yn enwedig o ran y ddaearyddiaeth economaidd lle gallai ein hasedau Gwyddoniaeth ac Arloesi gael effaith drawsnewidiol sylweddol ar y rhanbarth.</w:t>
            </w:r>
          </w:p>
          <w:p w14:paraId="4B125F16" w14:textId="77777777" w:rsidR="007651F2" w:rsidRPr="00040878" w:rsidRDefault="007651F2" w:rsidP="00B96A4F">
            <w:pPr>
              <w:ind w:left="360"/>
              <w:rPr>
                <w:rFonts w:asciiTheme="minorHAnsi" w:hAnsiTheme="minorHAnsi" w:cstheme="minorHAnsi"/>
                <w:sz w:val="22"/>
              </w:rPr>
            </w:pPr>
          </w:p>
          <w:p w14:paraId="1AD6B965" w14:textId="77777777" w:rsidR="00A54683" w:rsidRDefault="00D3060E" w:rsidP="00AC55FD">
            <w:pPr>
              <w:pStyle w:val="ListParagraph"/>
              <w:numPr>
                <w:ilvl w:val="0"/>
                <w:numId w:val="24"/>
              </w:numPr>
              <w:ind w:left="720"/>
              <w:rPr>
                <w:rFonts w:asciiTheme="minorHAnsi" w:hAnsiTheme="minorHAnsi" w:cstheme="minorHAnsi"/>
                <w:sz w:val="22"/>
              </w:rPr>
            </w:pPr>
            <w:r>
              <w:rPr>
                <w:rFonts w:ascii="Calibri" w:eastAsia="Calibri" w:hAnsi="Calibri" w:cs="Calibri"/>
                <w:sz w:val="22"/>
                <w:lang w:val="cy-GB"/>
              </w:rPr>
              <w:t>Bwa Niwclear y Gogledd Orllewin</w:t>
            </w:r>
          </w:p>
          <w:p w14:paraId="3A930878" w14:textId="77777777" w:rsidR="008E2668" w:rsidRDefault="00D3060E" w:rsidP="00AC55FD">
            <w:pPr>
              <w:pStyle w:val="ListParagraph"/>
              <w:numPr>
                <w:ilvl w:val="0"/>
                <w:numId w:val="24"/>
              </w:numPr>
              <w:ind w:left="720"/>
              <w:rPr>
                <w:rFonts w:asciiTheme="minorHAnsi" w:hAnsiTheme="minorHAnsi" w:cstheme="minorHAnsi"/>
                <w:sz w:val="22"/>
              </w:rPr>
            </w:pPr>
            <w:r>
              <w:rPr>
                <w:rFonts w:ascii="Calibri" w:eastAsia="Calibri" w:hAnsi="Calibri" w:cs="Calibri"/>
                <w:sz w:val="22"/>
                <w:lang w:val="cy-GB"/>
              </w:rPr>
              <w:t xml:space="preserve">Bwa Arfordirol y Gogledd Orllewin ar gyfer Twf Cynaliadwy a Glân </w:t>
            </w:r>
          </w:p>
          <w:p w14:paraId="35B8C6F3" w14:textId="77777777" w:rsidR="006F6768" w:rsidRPr="00AD616A" w:rsidRDefault="00D3060E" w:rsidP="00AC55FD">
            <w:pPr>
              <w:pStyle w:val="ListParagraph"/>
              <w:numPr>
                <w:ilvl w:val="0"/>
                <w:numId w:val="24"/>
              </w:numPr>
              <w:ind w:left="720"/>
              <w:rPr>
                <w:rFonts w:asciiTheme="minorHAnsi" w:hAnsiTheme="minorHAnsi" w:cstheme="minorHAnsi"/>
                <w:sz w:val="22"/>
              </w:rPr>
            </w:pPr>
            <w:r>
              <w:rPr>
                <w:rFonts w:ascii="Calibri" w:eastAsia="Calibri" w:hAnsi="Calibri" w:cs="Calibri"/>
                <w:sz w:val="22"/>
                <w:lang w:val="cy-GB"/>
              </w:rPr>
              <w:t>Crwsibl De Cymru</w:t>
            </w:r>
            <w:r>
              <w:rPr>
                <w:rFonts w:ascii="Calibri" w:eastAsia="Calibri" w:hAnsi="Calibri" w:cs="Calibri"/>
                <w:sz w:val="22"/>
                <w:lang w:val="cy-GB"/>
              </w:rPr>
              <w:br/>
            </w:r>
          </w:p>
          <w:p w14:paraId="0CB52C93" w14:textId="77777777" w:rsidR="00F11103" w:rsidRDefault="00D3060E" w:rsidP="00B96A4F">
            <w:pPr>
              <w:ind w:left="360"/>
              <w:jc w:val="both"/>
              <w:rPr>
                <w:rFonts w:asciiTheme="minorHAnsi" w:hAnsiTheme="minorHAnsi" w:cstheme="minorHAnsi"/>
                <w:sz w:val="22"/>
              </w:rPr>
            </w:pPr>
            <w:r>
              <w:rPr>
                <w:rFonts w:ascii="Calibri" w:eastAsia="Calibri" w:hAnsi="Calibri" w:cs="Calibri"/>
                <w:sz w:val="22"/>
                <w:lang w:val="cy-GB"/>
              </w:rPr>
              <w:t>Yn ogystal, yn ein hymateb diweddar i Ymgynghoriad Llywodraeth Cymru ar Fuddsoddi Rhanbarthol, pwysleisiodd y Brifysgol y pwyntiau a ganlyn:</w:t>
            </w:r>
          </w:p>
          <w:p w14:paraId="1D7BC425" w14:textId="77777777" w:rsidR="00F11103" w:rsidRDefault="00F11103" w:rsidP="00B96A4F">
            <w:pPr>
              <w:ind w:left="360"/>
              <w:jc w:val="both"/>
              <w:rPr>
                <w:rFonts w:asciiTheme="minorHAnsi" w:hAnsiTheme="minorHAnsi" w:cstheme="minorHAnsi"/>
                <w:sz w:val="22"/>
              </w:rPr>
            </w:pPr>
          </w:p>
          <w:p w14:paraId="30207085" w14:textId="77777777" w:rsidR="00F11103" w:rsidRDefault="00D3060E" w:rsidP="008C2316">
            <w:pPr>
              <w:pStyle w:val="ListParagraph"/>
              <w:numPr>
                <w:ilvl w:val="1"/>
                <w:numId w:val="26"/>
              </w:numPr>
              <w:jc w:val="both"/>
              <w:rPr>
                <w:rFonts w:asciiTheme="minorHAnsi" w:hAnsiTheme="minorHAnsi" w:cstheme="minorHAnsi"/>
                <w:sz w:val="22"/>
              </w:rPr>
            </w:pPr>
            <w:r>
              <w:rPr>
                <w:rFonts w:ascii="Calibri" w:eastAsia="Calibri" w:hAnsi="Calibri" w:cs="Calibri"/>
                <w:sz w:val="22"/>
                <w:lang w:val="cy-GB"/>
              </w:rPr>
              <w:t xml:space="preserve">Croesawu’r symudiad tuag at ddull mwy rhanbarthol, gan nodi’r cyfle unigryw y mae gweithio mewn partneriaeth ranbarthol yn ei gynnig inni. </w:t>
            </w:r>
          </w:p>
          <w:p w14:paraId="6789772E" w14:textId="77777777" w:rsidR="00F11103" w:rsidRDefault="00D3060E" w:rsidP="008C2316">
            <w:pPr>
              <w:pStyle w:val="ListParagraph"/>
              <w:numPr>
                <w:ilvl w:val="1"/>
                <w:numId w:val="26"/>
              </w:numPr>
              <w:jc w:val="both"/>
              <w:rPr>
                <w:rFonts w:asciiTheme="minorHAnsi" w:hAnsiTheme="minorHAnsi" w:cstheme="minorHAnsi"/>
                <w:sz w:val="22"/>
              </w:rPr>
            </w:pPr>
            <w:r>
              <w:rPr>
                <w:rFonts w:ascii="Calibri" w:eastAsia="Calibri" w:hAnsi="Calibri" w:cs="Calibri"/>
                <w:sz w:val="22"/>
                <w:lang w:val="cy-GB"/>
              </w:rPr>
              <w:t>Pwysleisio bod angen dadlau’r achos dros ymchwil ac arloesi yn fwy eglur, o gofio mai’r Cronfeydd Strwythurol oedd yn darparu 79% o gyfanswm y cyllid ar gyfer ymchwil ac arloesi yng Nghymru yn ystod rhaglen 2014-2020.</w:t>
            </w:r>
          </w:p>
          <w:p w14:paraId="1FAE09E3" w14:textId="77777777" w:rsidR="00F11103" w:rsidRDefault="00D3060E" w:rsidP="008C2316">
            <w:pPr>
              <w:pStyle w:val="ListParagraph"/>
              <w:numPr>
                <w:ilvl w:val="1"/>
                <w:numId w:val="26"/>
              </w:numPr>
              <w:jc w:val="both"/>
              <w:rPr>
                <w:rFonts w:asciiTheme="minorHAnsi" w:hAnsiTheme="minorHAnsi" w:cstheme="minorHAnsi"/>
                <w:sz w:val="22"/>
              </w:rPr>
            </w:pPr>
            <w:r>
              <w:rPr>
                <w:rFonts w:ascii="Calibri" w:eastAsia="Calibri" w:hAnsi="Calibri" w:cs="Calibri"/>
                <w:sz w:val="22"/>
                <w:lang w:val="cy-GB"/>
              </w:rPr>
              <w:lastRenderedPageBreak/>
              <w:t xml:space="preserve">Cytuno â'r angen am weithio’n fwy cydgysylltiedig, ar sail lle, yn y rhanbarth - wrth bwysleisio pa mor bwysig yw cynyddu, yn hytrach na lleihau gweithio trawsffiniol a thrawswladol. </w:t>
            </w:r>
          </w:p>
          <w:p w14:paraId="72BE0BB3" w14:textId="00B7A38B" w:rsidR="00F11103" w:rsidRDefault="00285CD4" w:rsidP="008C2316">
            <w:pPr>
              <w:pStyle w:val="ListParagraph"/>
              <w:numPr>
                <w:ilvl w:val="1"/>
                <w:numId w:val="26"/>
              </w:numPr>
              <w:jc w:val="both"/>
              <w:rPr>
                <w:rFonts w:asciiTheme="minorHAnsi" w:hAnsiTheme="minorHAnsi" w:cstheme="minorHAnsi"/>
                <w:sz w:val="22"/>
              </w:rPr>
            </w:pPr>
            <w:r>
              <w:rPr>
                <w:rFonts w:ascii="Calibri" w:hAnsi="Calibri" w:cs="Calibri"/>
                <w:sz w:val="22"/>
                <w:lang w:val="cy-GB"/>
              </w:rPr>
              <w:t>Croesawu’r pedair blaenoriaeth strategol ac amlinellol ar gyfer buddsoddi ond dadlau bod ymchwil ac arloesi a rôl addysg uwch yn hanfodol wrth gyflawni'r rhain.</w:t>
            </w:r>
          </w:p>
          <w:p w14:paraId="7FD3C1BE" w14:textId="77777777" w:rsidR="00F11103" w:rsidRDefault="00D3060E" w:rsidP="008C2316">
            <w:pPr>
              <w:pStyle w:val="ListParagraph"/>
              <w:numPr>
                <w:ilvl w:val="1"/>
                <w:numId w:val="26"/>
              </w:numPr>
              <w:jc w:val="both"/>
              <w:rPr>
                <w:rFonts w:asciiTheme="minorHAnsi" w:hAnsiTheme="minorHAnsi" w:cstheme="minorHAnsi"/>
                <w:sz w:val="22"/>
              </w:rPr>
            </w:pPr>
            <w:r>
              <w:rPr>
                <w:rFonts w:ascii="Calibri" w:eastAsia="Calibri" w:hAnsi="Calibri" w:cs="Calibri"/>
                <w:sz w:val="22"/>
                <w:lang w:val="cy-GB"/>
              </w:rPr>
              <w:t xml:space="preserve">Ein hymrwymiad i themâu cydraddoldeb, datblygu cynaliadwy, prif-ffrydio ar sail rhyw a’r iaith Gymraeg. </w:t>
            </w:r>
          </w:p>
          <w:p w14:paraId="79BC8FA1" w14:textId="77777777" w:rsidR="00F11103" w:rsidRDefault="00F11103" w:rsidP="00171E8F">
            <w:pPr>
              <w:rPr>
                <w:rFonts w:asciiTheme="minorHAnsi" w:hAnsiTheme="minorHAnsi" w:cstheme="minorHAnsi"/>
                <w:sz w:val="22"/>
              </w:rPr>
            </w:pPr>
          </w:p>
          <w:p w14:paraId="51DF0C32" w14:textId="06D240A9" w:rsidR="00B441E6" w:rsidRPr="00151A98" w:rsidRDefault="00285CD4" w:rsidP="007E754A">
            <w:pPr>
              <w:ind w:left="360"/>
              <w:rPr>
                <w:rFonts w:asciiTheme="minorHAnsi" w:hAnsiTheme="minorHAnsi" w:cstheme="minorHAnsi"/>
                <w:sz w:val="22"/>
                <w:lang w:val="cy-GB"/>
              </w:rPr>
            </w:pPr>
            <w:r>
              <w:rPr>
                <w:rFonts w:ascii="Calibri" w:hAnsi="Calibri" w:cs="Calibri"/>
                <w:sz w:val="22"/>
                <w:lang w:val="cy-GB"/>
              </w:rPr>
              <w:t>Mae</w:t>
            </w:r>
            <w:r>
              <w:rPr>
                <w:rFonts w:ascii="Calibri" w:hAnsi="Calibri" w:cs="Calibri"/>
                <w:b/>
                <w:bCs/>
                <w:sz w:val="22"/>
                <w:lang w:val="cy-GB"/>
              </w:rPr>
              <w:t xml:space="preserve"> Strategaeth Entrepreneuriaeth Ieuenctid</w:t>
            </w:r>
            <w:r>
              <w:rPr>
                <w:rFonts w:ascii="Calibri" w:hAnsi="Calibri" w:cs="Calibri"/>
                <w:sz w:val="22"/>
                <w:lang w:val="cy-GB"/>
              </w:rPr>
              <w:t xml:space="preserve"> Llywodraeth Cymru sy’n cyd-fynd ag egwyddorion menter </w:t>
            </w:r>
            <w:r>
              <w:rPr>
                <w:rFonts w:ascii="Calibri" w:hAnsi="Calibri" w:cs="Calibri"/>
                <w:b/>
                <w:bCs/>
                <w:sz w:val="22"/>
                <w:lang w:val="cy-GB"/>
              </w:rPr>
              <w:t>Creu Sbarc</w:t>
            </w:r>
            <w:r>
              <w:rPr>
                <w:rFonts w:ascii="Calibri" w:hAnsi="Calibri" w:cs="Calibri"/>
                <w:sz w:val="22"/>
                <w:lang w:val="cy-GB"/>
              </w:rPr>
              <w:t xml:space="preserve"> wedi bod yn ganolog i ddatblygiad ein darpariaeth ein hunain o ran Menter ac Entrepreneuriaeth. Rydym yn llwyr gymeradwyo'r uchelgais o greu eco-system Entrepreneuraidd fwy gweladwy, syml a chysylltiedig yng Nghymru ac rydym wrthi'n chwarae ein rhan wrth gyflawni hynny.</w:t>
            </w:r>
          </w:p>
          <w:p w14:paraId="74E3CBFA" w14:textId="77777777" w:rsidR="00BC03D2" w:rsidRPr="00151A98" w:rsidRDefault="00BC03D2" w:rsidP="007E754A">
            <w:pPr>
              <w:ind w:left="360"/>
              <w:rPr>
                <w:rFonts w:asciiTheme="minorHAnsi" w:hAnsiTheme="minorHAnsi" w:cstheme="minorHAnsi"/>
                <w:b/>
                <w:bCs/>
                <w:sz w:val="22"/>
                <w:lang w:val="cy-GB"/>
              </w:rPr>
            </w:pPr>
          </w:p>
          <w:p w14:paraId="621532A6" w14:textId="77777777" w:rsidR="00B441E6" w:rsidRPr="00151A98" w:rsidRDefault="00D3060E" w:rsidP="00B401AC">
            <w:pPr>
              <w:ind w:left="360"/>
              <w:rPr>
                <w:rFonts w:cs="Arial"/>
                <w:szCs w:val="24"/>
                <w:lang w:val="cy-GB"/>
              </w:rPr>
            </w:pPr>
            <w:r>
              <w:rPr>
                <w:rFonts w:ascii="Calibri" w:eastAsia="Calibri" w:hAnsi="Calibri" w:cs="Calibri"/>
                <w:sz w:val="22"/>
                <w:lang w:val="cy-GB"/>
              </w:rPr>
              <w:t xml:space="preserve">Cafodd </w:t>
            </w:r>
            <w:r>
              <w:rPr>
                <w:rFonts w:ascii="Calibri" w:eastAsia="Calibri" w:hAnsi="Calibri" w:cs="Calibri"/>
                <w:b/>
                <w:bCs/>
                <w:sz w:val="22"/>
                <w:lang w:val="cy-GB"/>
              </w:rPr>
              <w:t>Strategaeth Cysylltiadau Dinesig</w:t>
            </w:r>
            <w:r>
              <w:rPr>
                <w:rFonts w:ascii="Calibri" w:eastAsia="Calibri" w:hAnsi="Calibri" w:cs="Calibri"/>
                <w:sz w:val="22"/>
                <w:lang w:val="cy-GB"/>
              </w:rPr>
              <w:t xml:space="preserve"> Prifysgol Bangor, a ddefnyddiwyd i lywio datblygiad elfen Cenhadaeth Ddinesig y strategaeth hon, ei datblygu yn defnyddio meincnodau cydnabyddedig y sector a’r teclynnau sydd ar gael trwy'r National Coordination Centre for Public Engagement.  </w:t>
            </w:r>
            <w:r>
              <w:rPr>
                <w:rFonts w:ascii="Calibri" w:eastAsia="Calibri" w:hAnsi="Calibri" w:cs="Calibri"/>
                <w:sz w:val="22"/>
                <w:lang w:val="cy-GB"/>
              </w:rPr>
              <w:br/>
            </w:r>
          </w:p>
        </w:tc>
      </w:tr>
    </w:tbl>
    <w:p w14:paraId="0B7D8840" w14:textId="77777777" w:rsidR="00B441E6" w:rsidRPr="00151A98" w:rsidRDefault="00B441E6">
      <w:pPr>
        <w:rPr>
          <w:rFonts w:cs="Arial"/>
          <w:szCs w:val="24"/>
          <w:lang w:val="cy-GB"/>
        </w:rPr>
      </w:pPr>
    </w:p>
    <w:p w14:paraId="69E0B45F" w14:textId="77777777" w:rsidR="00142EBD" w:rsidRPr="00151A98" w:rsidRDefault="00142EBD">
      <w:pPr>
        <w:rPr>
          <w:rFonts w:cs="Arial"/>
          <w:szCs w:val="24"/>
          <w:lang w:val="cy-GB"/>
        </w:rPr>
      </w:pPr>
    </w:p>
    <w:tbl>
      <w:tblPr>
        <w:tblStyle w:val="TableGrid"/>
        <w:tblW w:w="0" w:type="auto"/>
        <w:tblLook w:val="04A0" w:firstRow="1" w:lastRow="0" w:firstColumn="1" w:lastColumn="0" w:noHBand="0" w:noVBand="1"/>
      </w:tblPr>
      <w:tblGrid>
        <w:gridCol w:w="9016"/>
      </w:tblGrid>
      <w:tr w:rsidR="00755F19" w14:paraId="430EEDC5" w14:textId="77777777" w:rsidTr="00F837FB">
        <w:tc>
          <w:tcPr>
            <w:tcW w:w="9016" w:type="dxa"/>
            <w:shd w:val="clear" w:color="auto" w:fill="E2EFD9" w:themeFill="accent6" w:themeFillTint="33"/>
          </w:tcPr>
          <w:p w14:paraId="6C749865" w14:textId="77777777" w:rsidR="00B441E6" w:rsidRPr="00DA0711" w:rsidRDefault="00D3060E" w:rsidP="00B5477E">
            <w:pPr>
              <w:pStyle w:val="ListParagraph"/>
              <w:numPr>
                <w:ilvl w:val="0"/>
                <w:numId w:val="1"/>
              </w:numPr>
              <w:rPr>
                <w:rFonts w:cs="Arial"/>
                <w:szCs w:val="24"/>
              </w:rPr>
            </w:pPr>
            <w:r>
              <w:rPr>
                <w:rFonts w:eastAsia="Arial" w:cs="Arial"/>
                <w:b/>
                <w:bCs/>
                <w:szCs w:val="24"/>
                <w:lang w:val="cy-GB"/>
              </w:rPr>
              <w:t xml:space="preserve">Bodloni gofynion Concordat Cyfnewid Gwybodaeth y DU </w:t>
            </w:r>
          </w:p>
          <w:p w14:paraId="50074C82" w14:textId="77777777" w:rsidR="00DA0711" w:rsidRPr="00563308" w:rsidRDefault="00DA0711" w:rsidP="00DA0711">
            <w:pPr>
              <w:pStyle w:val="ListParagraph"/>
              <w:ind w:left="360"/>
              <w:rPr>
                <w:rFonts w:cs="Arial"/>
                <w:szCs w:val="24"/>
              </w:rPr>
            </w:pPr>
          </w:p>
        </w:tc>
      </w:tr>
      <w:tr w:rsidR="00755F19" w14:paraId="2C4BF478" w14:textId="77777777" w:rsidTr="00171E8F">
        <w:tc>
          <w:tcPr>
            <w:tcW w:w="9016" w:type="dxa"/>
          </w:tcPr>
          <w:p w14:paraId="2EC4708A" w14:textId="77777777" w:rsidR="00CA1D23" w:rsidRPr="00151A98" w:rsidRDefault="00D3060E" w:rsidP="00171E8F">
            <w:pPr>
              <w:rPr>
                <w:rFonts w:cs="Arial"/>
                <w:i/>
                <w:szCs w:val="24"/>
                <w:lang w:val="cy-GB"/>
              </w:rPr>
            </w:pPr>
            <w:r>
              <w:rPr>
                <w:rFonts w:eastAsia="Arial" w:cs="Arial"/>
                <w:i/>
                <w:iCs/>
                <w:szCs w:val="24"/>
                <w:lang w:val="cy-GB"/>
              </w:rPr>
              <w:t>Rhaid i sefydliadau yng Nghymru ddangos ymrwymiad ac aliniad ag egwyddorion Concordat Cyfnewid Gwybodaeth y DU drwy eu strategaethau CAYC.  Bydd cam datblygu’n cael ei gynnal yn ystod 2020-21 er mwyn gweithredu model ar gyfer Cymru.</w:t>
            </w:r>
          </w:p>
          <w:p w14:paraId="411E2D08" w14:textId="77777777" w:rsidR="00CA1D23" w:rsidRPr="00151A98" w:rsidRDefault="00CA1D23" w:rsidP="00171E8F">
            <w:pPr>
              <w:rPr>
                <w:rFonts w:cs="Arial"/>
                <w:i/>
                <w:szCs w:val="24"/>
                <w:lang w:val="cy-GB"/>
              </w:rPr>
            </w:pPr>
          </w:p>
          <w:p w14:paraId="3DB27003" w14:textId="77777777" w:rsidR="00CA1D23" w:rsidRPr="00151A98" w:rsidRDefault="00D3060E" w:rsidP="00171E8F">
            <w:pPr>
              <w:rPr>
                <w:rFonts w:cs="Arial"/>
                <w:i/>
                <w:szCs w:val="24"/>
                <w:lang w:val="cy-GB"/>
              </w:rPr>
            </w:pPr>
            <w:r>
              <w:rPr>
                <w:rFonts w:eastAsia="Arial" w:cs="Arial"/>
                <w:i/>
                <w:iCs/>
                <w:szCs w:val="24"/>
                <w:lang w:val="cy-GB"/>
              </w:rPr>
              <w:lastRenderedPageBreak/>
              <w:t xml:space="preserve">Ar gyfer y cam cychwynnol hwn, rydym yn gofyn i sefydliadau gadarnhau eu bod yn ymwybodol, drwy eu strategaethau, o egwyddorion y Concordat Cyfnewid Gwybodaeth a amlinellwyd fel rhan o’r </w:t>
            </w:r>
            <w:hyperlink r:id="rId21" w:history="1">
              <w:r>
                <w:rPr>
                  <w:rFonts w:eastAsia="Arial" w:cs="Arial"/>
                  <w:i/>
                  <w:iCs/>
                  <w:color w:val="0563C1"/>
                  <w:szCs w:val="24"/>
                  <w:u w:val="single"/>
                  <w:lang w:val="cy-GB"/>
                </w:rPr>
                <w:t>ymgynghoriad</w:t>
              </w:r>
            </w:hyperlink>
            <w:r>
              <w:rPr>
                <w:rFonts w:eastAsia="Arial" w:cs="Arial"/>
                <w:i/>
                <w:iCs/>
                <w:szCs w:val="24"/>
                <w:lang w:val="cy-GB"/>
              </w:rPr>
              <w:t xml:space="preserve"> cychwynnol, a’u bod yn ymrwymedig i alinio â’r egwyddorion drwy fodel Cymru ar gyfer ymgysylltu.</w:t>
            </w:r>
            <w:r>
              <w:rPr>
                <w:rFonts w:eastAsia="Arial" w:cs="Arial"/>
                <w:szCs w:val="24"/>
                <w:lang w:val="cy-GB"/>
              </w:rPr>
              <w:t xml:space="preserve"> Gellir cyflwyno strategaethau CAYC diwygiedig yn flynyddol fel rhan o’r weithdrefn fonitro, a chaiff y broses hon ei defnyddio i ddangos ymrwymiad llwyr i’r Concordat Cyfnewid Gwybodaeth yn dilyn y flwyddyn ddatblygu.</w:t>
            </w:r>
          </w:p>
          <w:p w14:paraId="017FF058" w14:textId="77777777" w:rsidR="00B441E6" w:rsidRPr="00151A98" w:rsidRDefault="00D3060E" w:rsidP="00171E8F">
            <w:pPr>
              <w:rPr>
                <w:rFonts w:cs="Arial"/>
                <w:i/>
                <w:szCs w:val="24"/>
                <w:lang w:val="cy-GB"/>
              </w:rPr>
            </w:pPr>
            <w:r w:rsidRPr="00151A98">
              <w:rPr>
                <w:rFonts w:cs="Arial"/>
                <w:i/>
                <w:szCs w:val="24"/>
                <w:lang w:val="cy-GB"/>
              </w:rPr>
              <w:t xml:space="preserve"> </w:t>
            </w:r>
          </w:p>
          <w:p w14:paraId="24341DDD" w14:textId="77777777" w:rsidR="00B441E6" w:rsidRPr="00151A98" w:rsidRDefault="00D3060E" w:rsidP="00171E8F">
            <w:pPr>
              <w:rPr>
                <w:rFonts w:cs="Arial"/>
                <w:sz w:val="20"/>
                <w:szCs w:val="24"/>
                <w:lang w:val="cy-GB"/>
              </w:rPr>
            </w:pPr>
            <w:r>
              <w:rPr>
                <w:rFonts w:eastAsia="Arial" w:cs="Arial"/>
                <w:sz w:val="20"/>
                <w:szCs w:val="20"/>
                <w:lang w:val="cy-GB"/>
              </w:rPr>
              <w:t>[Uchafswm o 500 o eiriau]</w:t>
            </w:r>
          </w:p>
          <w:p w14:paraId="7E6A5C1B" w14:textId="77777777" w:rsidR="00B441E6" w:rsidRPr="00151A98" w:rsidRDefault="00B441E6" w:rsidP="00171E8F">
            <w:pPr>
              <w:rPr>
                <w:rFonts w:cs="Arial"/>
                <w:szCs w:val="24"/>
                <w:lang w:val="cy-GB"/>
              </w:rPr>
            </w:pPr>
          </w:p>
          <w:p w14:paraId="515C85AF" w14:textId="77777777" w:rsidR="00884A9B" w:rsidRPr="00151A98" w:rsidRDefault="00D3060E" w:rsidP="00171E8F">
            <w:pPr>
              <w:rPr>
                <w:rFonts w:asciiTheme="minorHAnsi" w:hAnsiTheme="minorHAnsi" w:cstheme="minorHAnsi"/>
                <w:sz w:val="22"/>
                <w:lang w:val="cy-GB"/>
              </w:rPr>
            </w:pPr>
            <w:r>
              <w:rPr>
                <w:rFonts w:ascii="Calibri" w:eastAsia="Calibri" w:hAnsi="Calibri" w:cs="Calibri"/>
                <w:sz w:val="22"/>
                <w:lang w:val="cy-GB"/>
              </w:rPr>
              <w:t xml:space="preserve">Caiff y Concordat Cyfnewid Gwybodaeth a gyhoeddwyd yn ddiweddar ei gefnogi’n weithredol gan Brifysgol Bangor ac isod ceir trosolwg o sut yr ydym ni ar hyn o bryd yn mapio yn erbyn yr 8 egwyddor yn ogystal â mesurau a nodwyd i wella ein cydymffurfiaeth a rhoi sylw i fylchau. Wrth symud ymlaen, bydd y </w:t>
            </w:r>
            <w:r>
              <w:rPr>
                <w:rFonts w:ascii="Calibri" w:eastAsia="Calibri" w:hAnsi="Calibri" w:cs="Calibri"/>
                <w:b/>
                <w:bCs/>
                <w:sz w:val="22"/>
                <w:lang w:val="cy-GB"/>
              </w:rPr>
              <w:t xml:space="preserve">Panel Cyfnewid Gwybodaeth a Masnacheiddio </w:t>
            </w:r>
            <w:r>
              <w:rPr>
                <w:rFonts w:ascii="Calibri" w:eastAsia="Calibri" w:hAnsi="Calibri" w:cs="Calibri"/>
                <w:sz w:val="22"/>
                <w:lang w:val="cy-GB"/>
              </w:rPr>
              <w:t xml:space="preserve"> yn cadw trosolwg dros sut y mae hyn yn alinio.</w:t>
            </w:r>
          </w:p>
          <w:p w14:paraId="65817532" w14:textId="77777777" w:rsidR="00A44577" w:rsidRPr="00151A98" w:rsidRDefault="00A44577" w:rsidP="00171E8F">
            <w:pPr>
              <w:rPr>
                <w:rFonts w:asciiTheme="minorHAnsi" w:hAnsiTheme="minorHAnsi" w:cstheme="minorHAnsi"/>
                <w:sz w:val="22"/>
                <w:lang w:val="cy-GB"/>
              </w:rPr>
            </w:pPr>
          </w:p>
          <w:tbl>
            <w:tblPr>
              <w:tblStyle w:val="PlainTable1"/>
              <w:tblW w:w="0" w:type="auto"/>
              <w:tblLook w:val="04A0" w:firstRow="1" w:lastRow="0" w:firstColumn="1" w:lastColumn="0" w:noHBand="0" w:noVBand="1"/>
            </w:tblPr>
            <w:tblGrid>
              <w:gridCol w:w="2285"/>
              <w:gridCol w:w="4111"/>
              <w:gridCol w:w="2394"/>
            </w:tblGrid>
            <w:tr w:rsidR="00755F19" w14:paraId="0D5A61E5"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3279EB36" w14:textId="77777777" w:rsidR="00670D55" w:rsidRDefault="00D3060E" w:rsidP="00670D55">
                  <w:pPr>
                    <w:rPr>
                      <w:rFonts w:asciiTheme="minorHAnsi" w:hAnsiTheme="minorHAnsi" w:cstheme="minorHAnsi"/>
                      <w:b w:val="0"/>
                      <w:bCs w:val="0"/>
                      <w:sz w:val="22"/>
                    </w:rPr>
                  </w:pPr>
                  <w:r>
                    <w:rPr>
                      <w:rFonts w:ascii="Calibri" w:eastAsia="Calibri" w:hAnsi="Calibri" w:cs="Calibri"/>
                      <w:sz w:val="22"/>
                      <w:lang w:val="cy-GB"/>
                    </w:rPr>
                    <w:t>Egwyddor y Concordat:</w:t>
                  </w:r>
                </w:p>
              </w:tc>
              <w:tc>
                <w:tcPr>
                  <w:tcW w:w="4111" w:type="dxa"/>
                </w:tcPr>
                <w:p w14:paraId="0A414D9D" w14:textId="77777777" w:rsidR="00670D55" w:rsidRDefault="00D3060E" w:rsidP="00670D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Calibri" w:eastAsia="Calibri" w:hAnsi="Calibri" w:cs="Calibri"/>
                      <w:sz w:val="22"/>
                      <w:lang w:val="cy-GB"/>
                    </w:rPr>
                    <w:t>Statws Cyfredol / Dadansoddiad Bylchau</w:t>
                  </w:r>
                </w:p>
              </w:tc>
              <w:tc>
                <w:tcPr>
                  <w:tcW w:w="2394" w:type="dxa"/>
                </w:tcPr>
                <w:p w14:paraId="064B2F18" w14:textId="77777777" w:rsidR="00670D55" w:rsidRDefault="00D3060E" w:rsidP="00670D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Calibri" w:eastAsia="Calibri" w:hAnsi="Calibri" w:cs="Calibri"/>
                      <w:sz w:val="22"/>
                      <w:lang w:val="cy-GB"/>
                    </w:rPr>
                    <w:t>Camau nesaf</w:t>
                  </w:r>
                </w:p>
              </w:tc>
            </w:tr>
            <w:tr w:rsidR="00755F19" w:rsidRPr="00151A98" w14:paraId="02E6D991"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F6A4E2E"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t>Cenhadaeth</w:t>
                  </w:r>
                </w:p>
              </w:tc>
              <w:tc>
                <w:tcPr>
                  <w:tcW w:w="4111" w:type="dxa"/>
                </w:tcPr>
                <w:p w14:paraId="0C461933" w14:textId="77777777" w:rsidR="00D429F9" w:rsidRDefault="00D3060E"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Cymeradwyo a hyrwyddo arloesi ac ymgysylltu gan yr Is-ganghellor gyda chefnogaeth y tîm gweithredu. </w:t>
                  </w:r>
                </w:p>
                <w:p w14:paraId="78416EE0" w14:textId="77777777" w:rsidR="00670D55" w:rsidRPr="00151A98" w:rsidRDefault="00D3060E"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cy-GB"/>
                    </w:rPr>
                  </w:pPr>
                  <w:r>
                    <w:rPr>
                      <w:rFonts w:ascii="Calibri" w:eastAsia="Calibri" w:hAnsi="Calibri" w:cs="Calibri"/>
                      <w:sz w:val="22"/>
                      <w:lang w:val="cy-GB"/>
                    </w:rPr>
                    <w:t>Gweledigaeth newydd i’r sefydliad sy’n cael ei datblygu'n gynllun strategol newydd.</w:t>
                  </w:r>
                  <w:r>
                    <w:rPr>
                      <w:rFonts w:ascii="Calibri" w:eastAsia="Calibri" w:hAnsi="Calibri" w:cs="Calibri"/>
                      <w:sz w:val="22"/>
                      <w:lang w:val="cy-GB"/>
                    </w:rPr>
                    <w:br/>
                    <w:t>Y gwaith o ddatblygu strategaeth Cronfa Arloesi Ymchwil Cymru yn cael ei oruchwylio gan y Dirprwy Is-ganghellor Ymchwil ac Effaith a Dirprwy Is-ganghellor newydd ar gyfer Arloesi, Cyfnewid Gwybodaeth a Sgiliau.</w:t>
                  </w:r>
                </w:p>
              </w:tc>
              <w:tc>
                <w:tcPr>
                  <w:tcW w:w="2394" w:type="dxa"/>
                </w:tcPr>
                <w:p w14:paraId="01476DCE" w14:textId="77777777" w:rsidR="00AB4481" w:rsidRPr="00151A98" w:rsidRDefault="00D3060E"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cy-GB"/>
                    </w:rPr>
                  </w:pPr>
                  <w:r>
                    <w:rPr>
                      <w:rFonts w:ascii="Calibri" w:eastAsia="Calibri" w:hAnsi="Calibri" w:cs="Calibri"/>
                      <w:sz w:val="22"/>
                      <w:lang w:val="cy-GB"/>
                    </w:rPr>
                    <w:t xml:space="preserve">Mabwysiadu Cronfa Arloesi Ymchwil Cymru a'i hintegreiddio yn rhan o Gynllun Strategol newydd Prifysgol Bangor </w:t>
                  </w:r>
                </w:p>
                <w:p w14:paraId="2C4C3701" w14:textId="77777777" w:rsidR="00670D55" w:rsidRPr="00151A98" w:rsidRDefault="00D3060E" w:rsidP="00B401AC">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cy-GB"/>
                    </w:rPr>
                  </w:pPr>
                  <w:r>
                    <w:rPr>
                      <w:rFonts w:ascii="Calibri" w:eastAsia="Calibri" w:hAnsi="Calibri" w:cs="Calibri"/>
                      <w:sz w:val="22"/>
                      <w:lang w:val="cy-GB"/>
                    </w:rPr>
                    <w:t>Wedi ei chysoni â strategaethau newydd ymchwil ac effaith a chysylltiadau dinesig.</w:t>
                  </w:r>
                </w:p>
              </w:tc>
            </w:tr>
            <w:tr w:rsidR="00755F19" w14:paraId="00F51991" w14:textId="77777777" w:rsidTr="00755F19">
              <w:tc>
                <w:tcPr>
                  <w:cnfStyle w:val="001000000000" w:firstRow="0" w:lastRow="0" w:firstColumn="1" w:lastColumn="0" w:oddVBand="0" w:evenVBand="0" w:oddHBand="0" w:evenHBand="0" w:firstRowFirstColumn="0" w:firstRowLastColumn="0" w:lastRowFirstColumn="0" w:lastRowLastColumn="0"/>
                  <w:tcW w:w="2285" w:type="dxa"/>
                </w:tcPr>
                <w:p w14:paraId="6D353121"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lastRenderedPageBreak/>
                    <w:t>Polisïau a Phrosesau</w:t>
                  </w:r>
                </w:p>
              </w:tc>
              <w:tc>
                <w:tcPr>
                  <w:tcW w:w="4111" w:type="dxa"/>
                </w:tcPr>
                <w:p w14:paraId="2CAAAFF2" w14:textId="09605E9C" w:rsidR="00670D55" w:rsidRPr="001730DA" w:rsidRDefault="00D3060E"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Adolygu ac adnewyddu'r portffolio o bolisïau presennol, y datblygwyd llawer ohonynt ar gyfer </w:t>
                  </w:r>
                  <w:r w:rsidR="00672D46">
                    <w:rPr>
                      <w:rFonts w:ascii="Calibri" w:eastAsia="Calibri" w:hAnsi="Calibri" w:cs="Calibri"/>
                      <w:sz w:val="22"/>
                      <w:lang w:val="cy-GB"/>
                    </w:rPr>
                    <w:t>c</w:t>
                  </w:r>
                  <w:r>
                    <w:rPr>
                      <w:rFonts w:ascii="Calibri" w:eastAsia="Calibri" w:hAnsi="Calibri" w:cs="Calibri"/>
                      <w:sz w:val="22"/>
                      <w:lang w:val="cy-GB"/>
                    </w:rPr>
                    <w:t>yd-destun gweithredol</w:t>
                  </w:r>
                  <w:r w:rsidR="00672D46">
                    <w:rPr>
                      <w:rFonts w:ascii="Calibri" w:eastAsia="Calibri" w:hAnsi="Calibri" w:cs="Calibri"/>
                      <w:sz w:val="22"/>
                      <w:lang w:val="cy-GB"/>
                    </w:rPr>
                    <w:t xml:space="preserve"> gwahanol</w:t>
                  </w:r>
                  <w:r>
                    <w:rPr>
                      <w:rFonts w:ascii="Calibri" w:eastAsia="Calibri" w:hAnsi="Calibri" w:cs="Calibri"/>
                      <w:sz w:val="22"/>
                      <w:lang w:val="cy-GB"/>
                    </w:rPr>
                    <w:t>.</w:t>
                  </w:r>
                </w:p>
                <w:p w14:paraId="2B2CADE8" w14:textId="77777777" w:rsidR="00670D55" w:rsidRPr="001730DA" w:rsidRDefault="00D3060E"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Sefydlu Panel Cyfnewid Gwybodaeth a Masnacheiddio i oruchwylio. Sefydlu grwpiau tasg a gorffen.</w:t>
                  </w:r>
                </w:p>
              </w:tc>
              <w:tc>
                <w:tcPr>
                  <w:tcW w:w="2394" w:type="dxa"/>
                </w:tcPr>
                <w:p w14:paraId="6C1872B2" w14:textId="77777777" w:rsidR="00670D55" w:rsidRPr="001730DA" w:rsidRDefault="00D3060E"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Gwneud rhagor o waith i optimeiddio polisïau a gweithdrefnau i gefnogi twf ac alinio gweithgarwch er mwyn cyflawni'r strategaeth hon.</w:t>
                  </w:r>
                </w:p>
              </w:tc>
            </w:tr>
            <w:tr w:rsidR="00755F19" w14:paraId="016262C2"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5E28FBD"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t>Ymgysylltu</w:t>
                  </w:r>
                </w:p>
              </w:tc>
              <w:tc>
                <w:tcPr>
                  <w:tcW w:w="4111" w:type="dxa"/>
                </w:tcPr>
                <w:p w14:paraId="6FB12B1D" w14:textId="77777777" w:rsidR="00857E01" w:rsidRDefault="00D3060E"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Arferion ymgysylltu amrywiol ar draws y Sefydliad. </w:t>
                  </w:r>
                </w:p>
                <w:p w14:paraId="7ACFDA96" w14:textId="77777777" w:rsidR="00670D55" w:rsidRPr="001730DA" w:rsidRDefault="00D3060E"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Adfywio neges graidd sy'n canolbwyntio ar fynediad at Wybodaeth a Thalent.</w:t>
                  </w:r>
                </w:p>
              </w:tc>
              <w:tc>
                <w:tcPr>
                  <w:tcW w:w="2394" w:type="dxa"/>
                </w:tcPr>
                <w:p w14:paraId="1301B1CB" w14:textId="77777777" w:rsidR="001730DA" w:rsidRDefault="00D3060E"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Mabwysiadu’r Strategaeth Ymwneud â Busnesau</w:t>
                  </w:r>
                </w:p>
                <w:p w14:paraId="430E719E" w14:textId="77777777" w:rsidR="00670D55" w:rsidRPr="001730DA" w:rsidRDefault="00D3060E"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Safoni gwahanol Arferion Ymgysylltu.</w:t>
                  </w:r>
                </w:p>
                <w:p w14:paraId="1C298F12" w14:textId="77777777" w:rsidR="00675490" w:rsidRPr="001730DA" w:rsidRDefault="00D3060E"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Rhoi system Rheoli Cysylltiadau Cwsmeriaid ar waith</w:t>
                  </w:r>
                </w:p>
              </w:tc>
            </w:tr>
            <w:tr w:rsidR="00755F19" w14:paraId="1F003C7C" w14:textId="77777777" w:rsidTr="00755F19">
              <w:tc>
                <w:tcPr>
                  <w:cnfStyle w:val="001000000000" w:firstRow="0" w:lastRow="0" w:firstColumn="1" w:lastColumn="0" w:oddVBand="0" w:evenVBand="0" w:oddHBand="0" w:evenHBand="0" w:firstRowFirstColumn="0" w:firstRowLastColumn="0" w:lastRowFirstColumn="0" w:lastRowLastColumn="0"/>
                  <w:tcW w:w="2285" w:type="dxa"/>
                </w:tcPr>
                <w:p w14:paraId="36736F50"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t>Gweithio mewn modd tryloyw a moesegol</w:t>
                  </w:r>
                </w:p>
              </w:tc>
              <w:tc>
                <w:tcPr>
                  <w:tcW w:w="4111" w:type="dxa"/>
                </w:tcPr>
                <w:p w14:paraId="05822ACE" w14:textId="77777777" w:rsidR="00670D55" w:rsidRPr="001730DA" w:rsidRDefault="00D3060E"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Ar hyn o bryd mae gweithgarwch Arloesi ac Ymgysylltu yn adrodd i'r Grŵp Strategaeth Ymchwil, Arloesi ac Effaith sy'n adrodd yn ei dro i Bwyllgor Gweithredu’r Brifysgol.</w:t>
                  </w:r>
                </w:p>
                <w:p w14:paraId="6DB0DE80" w14:textId="77777777" w:rsidR="008A62AD" w:rsidRPr="001730DA" w:rsidRDefault="00D3060E"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Sefydlu Panel Concordat Cyfnewid Gwybodaeth i hybu’r drefn lywodraethu gan ragweld y bydd y gweithgarwch hwn yn prysuro. </w:t>
                  </w:r>
                  <w:r>
                    <w:rPr>
                      <w:rFonts w:ascii="Calibri" w:eastAsia="Calibri" w:hAnsi="Calibri" w:cs="Calibri"/>
                      <w:sz w:val="22"/>
                      <w:lang w:val="cy-GB"/>
                    </w:rPr>
                    <w:br/>
                    <w:t xml:space="preserve">Y Panel Concordat Cyfnewid Gwybodaeth i wneud argymhellion ac ystyried y dimensiwn moesegol  </w:t>
                  </w:r>
                </w:p>
              </w:tc>
              <w:tc>
                <w:tcPr>
                  <w:tcW w:w="2394" w:type="dxa"/>
                </w:tcPr>
                <w:p w14:paraId="3554C126" w14:textId="77777777" w:rsidR="00670D55" w:rsidRDefault="00D3060E"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Datblygu pensaernïaeth adrodd a llywodraethu ymhellach.</w:t>
                  </w:r>
                </w:p>
                <w:p w14:paraId="0F8290F8" w14:textId="77777777" w:rsidR="00B401AC" w:rsidRPr="001730DA" w:rsidRDefault="00D3060E"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Adolygu a datblygu strwythurau Arloesi ac Ymgysylltu’r Colegau, cysoni gyda’r  dulliau presennol o ymdrin ag Ymchwil, Effaith, </w:t>
                  </w:r>
                  <w:r>
                    <w:rPr>
                      <w:rFonts w:ascii="Calibri" w:eastAsia="Calibri" w:hAnsi="Calibri" w:cs="Calibri"/>
                      <w:sz w:val="22"/>
                      <w:lang w:val="cy-GB"/>
                    </w:rPr>
                    <w:lastRenderedPageBreak/>
                    <w:t>Cyflogadwyedd a Chenhadaeth Ddinesig.</w:t>
                  </w:r>
                </w:p>
              </w:tc>
            </w:tr>
            <w:tr w:rsidR="00755F19" w14:paraId="09D97A3E"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671D11F9"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lastRenderedPageBreak/>
                    <w:t>Adeiladu Capasiti</w:t>
                  </w:r>
                </w:p>
              </w:tc>
              <w:tc>
                <w:tcPr>
                  <w:tcW w:w="4111" w:type="dxa"/>
                </w:tcPr>
                <w:p w14:paraId="61476EBF" w14:textId="77777777" w:rsidR="00670D55" w:rsidRPr="00851D96" w:rsidRDefault="00D3060E"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Adeiladu ar yr arferion gweithio ystwyth cyfredol.</w:t>
                  </w:r>
                </w:p>
                <w:p w14:paraId="0C7087CE" w14:textId="77777777" w:rsidR="001C047F" w:rsidRPr="00851D96" w:rsidRDefault="00D3060E"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Defnyddio Cronfa Arloesi Ymchwil Cymru i alinio ac integreiddio gweithgarwch Arloesi ac Ymgysylltu cyfredol.</w:t>
                  </w:r>
                </w:p>
                <w:p w14:paraId="5416AB53" w14:textId="77777777" w:rsidR="00670D55" w:rsidRPr="00851D96" w:rsidRDefault="00D3060E"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Dirprwy Is-ganghellor newydd (Arloesi, Ennyn Diddordeb a Chyflogadwyedd) sy'n goruchwylio’r rhan fwyaf o’r gweithgarwch Arloesi ac Ymgysylltu.</w:t>
                  </w:r>
                </w:p>
              </w:tc>
              <w:tc>
                <w:tcPr>
                  <w:tcW w:w="2394" w:type="dxa"/>
                </w:tcPr>
                <w:p w14:paraId="04B75F8E" w14:textId="77777777" w:rsidR="00670D55" w:rsidRPr="00851D96" w:rsidRDefault="00D3060E"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Defnyddio cefnogaeth Cronfa Arloesi Ymchwil Cymru i gynyddu'r capasiti i gyflawni blaenoriaethau Arloesi ac Ymgysylltu.</w:t>
                  </w:r>
                </w:p>
              </w:tc>
            </w:tr>
            <w:tr w:rsidR="00755F19" w14:paraId="057BD54B" w14:textId="77777777" w:rsidTr="00755F19">
              <w:tc>
                <w:tcPr>
                  <w:cnfStyle w:val="001000000000" w:firstRow="0" w:lastRow="0" w:firstColumn="1" w:lastColumn="0" w:oddVBand="0" w:evenVBand="0" w:oddHBand="0" w:evenHBand="0" w:firstRowFirstColumn="0" w:firstRowLastColumn="0" w:lastRowFirstColumn="0" w:lastRowLastColumn="0"/>
                  <w:tcW w:w="2285" w:type="dxa"/>
                </w:tcPr>
                <w:p w14:paraId="77336414"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t>Cydnabod a Gwobrwyo</w:t>
                  </w:r>
                </w:p>
              </w:tc>
              <w:tc>
                <w:tcPr>
                  <w:tcW w:w="4111" w:type="dxa"/>
                </w:tcPr>
                <w:p w14:paraId="09933F04" w14:textId="5E9A7EC7" w:rsidR="007E5BE9"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Llwybr dyrchafiadau cydnabyddedig yn seiliedig ar gyfraniadau at Arloesi ac Ymgysylltu ond ni wneir </w:t>
                  </w:r>
                  <w:r w:rsidR="00672D46">
                    <w:rPr>
                      <w:rFonts w:ascii="Calibri" w:eastAsia="Calibri" w:hAnsi="Calibri" w:cs="Calibri"/>
                      <w:sz w:val="22"/>
                      <w:lang w:val="cy-GB"/>
                    </w:rPr>
                    <w:t>digon</w:t>
                  </w:r>
                  <w:r>
                    <w:rPr>
                      <w:rFonts w:ascii="Calibri" w:eastAsia="Calibri" w:hAnsi="Calibri" w:cs="Calibri"/>
                      <w:sz w:val="22"/>
                      <w:lang w:val="cy-GB"/>
                    </w:rPr>
                    <w:t xml:space="preserve"> o ddefnydd ohono.</w:t>
                  </w:r>
                </w:p>
                <w:p w14:paraId="70E537B8" w14:textId="77777777" w:rsidR="00C419E7"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Gwobrau Ymchwil ac Arloesi blynyddol wedi dod i ben.</w:t>
                  </w:r>
                </w:p>
                <w:p w14:paraId="249781AF" w14:textId="77777777" w:rsidR="00403CD6" w:rsidRPr="007E5BE9"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Mae'r polisi ymgynghori presennol yn darparu opsiwn ar gyfer enillion ariannol personol, ond mae'r gweithdrefnau'n parhau i fod yn anodd eu rhoi ar waith.</w:t>
                  </w:r>
                </w:p>
              </w:tc>
              <w:tc>
                <w:tcPr>
                  <w:tcW w:w="2394" w:type="dxa"/>
                </w:tcPr>
                <w:p w14:paraId="6356E985" w14:textId="77777777" w:rsidR="00670D55"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Monitro llwybr dyrchafiadau Arloesi ac Ymgysylltu a gwneud argymhellion.</w:t>
                  </w:r>
                </w:p>
                <w:p w14:paraId="18497015" w14:textId="77777777" w:rsidR="00242F84"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Ystyried creu swyddi blaenllaw  </w:t>
                  </w:r>
                </w:p>
                <w:p w14:paraId="545D8429" w14:textId="77777777" w:rsidR="00AE6CB6"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Ailgyflwyno Gwobrau Ymchwil, Effaith ac Arloesi blynyddol.</w:t>
                  </w:r>
                </w:p>
                <w:p w14:paraId="22A3EB05" w14:textId="77777777" w:rsidR="00AE6CB6" w:rsidRPr="00CB62F6"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Gwella gweithdrefnau Ymgynghori.</w:t>
                  </w:r>
                </w:p>
              </w:tc>
            </w:tr>
            <w:tr w:rsidR="00755F19" w14:paraId="1348D807"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7AB253BE" w14:textId="77777777" w:rsidR="00670D55" w:rsidRP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lastRenderedPageBreak/>
                    <w:t>Gwelliant Parhaus</w:t>
                  </w:r>
                </w:p>
              </w:tc>
              <w:tc>
                <w:tcPr>
                  <w:tcW w:w="4111" w:type="dxa"/>
                </w:tcPr>
                <w:p w14:paraId="26439464" w14:textId="77777777" w:rsidR="00670D55" w:rsidRDefault="00D3060E"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Asesu perfformiad yn feirniadol a nodi materion allweddol i roi sylw iddynt</w:t>
                  </w:r>
                </w:p>
                <w:p w14:paraId="09A07741" w14:textId="77777777" w:rsidR="00BD5B95" w:rsidRPr="00F7327E" w:rsidRDefault="00D3060E"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Nid yw adborth defnyddwyr a chwsmeriaid yn cael ei ystyried yn llawn.</w:t>
                  </w:r>
                </w:p>
              </w:tc>
              <w:tc>
                <w:tcPr>
                  <w:tcW w:w="2394" w:type="dxa"/>
                </w:tcPr>
                <w:p w14:paraId="6C0BB18E" w14:textId="77777777" w:rsidR="00E45B7D" w:rsidRDefault="00D3060E"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Mabwysiadu safonau ansawdd priodol.</w:t>
                  </w:r>
                </w:p>
                <w:p w14:paraId="17A79697" w14:textId="77777777" w:rsidR="00670D55" w:rsidRPr="00E6612D" w:rsidRDefault="00D3060E"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Ymgorffori yn rhan o weithdrefnau a pholisïau gweithredu. </w:t>
                  </w:r>
                </w:p>
              </w:tc>
            </w:tr>
            <w:tr w:rsidR="00755F19" w14:paraId="7E99D6E6" w14:textId="77777777" w:rsidTr="00755F19">
              <w:tc>
                <w:tcPr>
                  <w:cnfStyle w:val="001000000000" w:firstRow="0" w:lastRow="0" w:firstColumn="1" w:lastColumn="0" w:oddVBand="0" w:evenVBand="0" w:oddHBand="0" w:evenHBand="0" w:firstRowFirstColumn="0" w:firstRowLastColumn="0" w:lastRowFirstColumn="0" w:lastRowLastColumn="0"/>
                  <w:tcW w:w="2285" w:type="dxa"/>
                </w:tcPr>
                <w:p w14:paraId="6C944EB8" w14:textId="77777777" w:rsidR="00670D55" w:rsidRDefault="00D3060E" w:rsidP="00AC55FD">
                  <w:pPr>
                    <w:pStyle w:val="ListParagraph"/>
                    <w:numPr>
                      <w:ilvl w:val="0"/>
                      <w:numId w:val="9"/>
                    </w:numPr>
                    <w:rPr>
                      <w:rFonts w:asciiTheme="minorHAnsi" w:hAnsiTheme="minorHAnsi" w:cstheme="minorHAnsi"/>
                      <w:b w:val="0"/>
                      <w:bCs w:val="0"/>
                      <w:sz w:val="22"/>
                    </w:rPr>
                  </w:pPr>
                  <w:r>
                    <w:rPr>
                      <w:rFonts w:ascii="Calibri" w:eastAsia="Calibri" w:hAnsi="Calibri" w:cs="Calibri"/>
                      <w:sz w:val="22"/>
                      <w:lang w:val="cy-GB"/>
                    </w:rPr>
                    <w:t>Gwerthuso Llwyddiant</w:t>
                  </w:r>
                </w:p>
              </w:tc>
              <w:tc>
                <w:tcPr>
                  <w:tcW w:w="4111" w:type="dxa"/>
                </w:tcPr>
                <w:p w14:paraId="109CE24E" w14:textId="77777777" w:rsidR="00670D55"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 xml:space="preserve">Cynnal dadansoddiad blynyddol o berfformiad HEBCI </w:t>
                  </w:r>
                </w:p>
                <w:p w14:paraId="6DA28EBE" w14:textId="77777777" w:rsidR="00F7327E"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Meincnod yn erbyn sefydliadau addysg uwch eraill</w:t>
                  </w:r>
                </w:p>
                <w:p w14:paraId="104B0903" w14:textId="77777777" w:rsidR="000C5C7B" w:rsidRPr="00857E01"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Casglu data’n well ar draws arolwg HE-BCI.</w:t>
                  </w:r>
                </w:p>
              </w:tc>
              <w:tc>
                <w:tcPr>
                  <w:tcW w:w="2394" w:type="dxa"/>
                </w:tcPr>
                <w:p w14:paraId="29A5607A" w14:textId="77777777" w:rsidR="00E351FE"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Gwella’r broses yn barhaus</w:t>
                  </w:r>
                </w:p>
                <w:p w14:paraId="4872FE7D" w14:textId="77777777" w:rsidR="00670D55" w:rsidRPr="005F5DA2" w:rsidRDefault="00D3060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Calibri" w:eastAsia="Calibri" w:hAnsi="Calibri" w:cs="Calibri"/>
                      <w:sz w:val="22"/>
                      <w:lang w:val="cy-GB"/>
                    </w:rPr>
                    <w:t>Monitro perfformiad trwy gydol y flwyddyn.</w:t>
                  </w:r>
                </w:p>
              </w:tc>
            </w:tr>
          </w:tbl>
          <w:p w14:paraId="6ED63F6C" w14:textId="77777777" w:rsidR="00B441E6" w:rsidRPr="00221372" w:rsidRDefault="00B441E6" w:rsidP="00EE46B5">
            <w:pPr>
              <w:rPr>
                <w:rFonts w:cs="Arial"/>
                <w:szCs w:val="24"/>
              </w:rPr>
            </w:pPr>
          </w:p>
        </w:tc>
      </w:tr>
    </w:tbl>
    <w:p w14:paraId="78EE5829" w14:textId="77777777" w:rsidR="00B441E6" w:rsidRDefault="00B441E6">
      <w:pPr>
        <w:rPr>
          <w:rFonts w:cs="Arial"/>
          <w:szCs w:val="24"/>
        </w:rPr>
      </w:pPr>
    </w:p>
    <w:tbl>
      <w:tblPr>
        <w:tblStyle w:val="TableGrid"/>
        <w:tblW w:w="0" w:type="auto"/>
        <w:tblLook w:val="04A0" w:firstRow="1" w:lastRow="0" w:firstColumn="1" w:lastColumn="0" w:noHBand="0" w:noVBand="1"/>
      </w:tblPr>
      <w:tblGrid>
        <w:gridCol w:w="9016"/>
      </w:tblGrid>
      <w:tr w:rsidR="00755F19" w14:paraId="13DBF87C" w14:textId="77777777" w:rsidTr="00F837FB">
        <w:tc>
          <w:tcPr>
            <w:tcW w:w="9016" w:type="dxa"/>
            <w:shd w:val="clear" w:color="auto" w:fill="E2EFD9" w:themeFill="accent6" w:themeFillTint="33"/>
          </w:tcPr>
          <w:p w14:paraId="6AB9226A" w14:textId="77777777" w:rsidR="00B441E6" w:rsidRDefault="00D3060E" w:rsidP="00B5477E">
            <w:pPr>
              <w:pStyle w:val="ListParagraph"/>
              <w:numPr>
                <w:ilvl w:val="0"/>
                <w:numId w:val="1"/>
              </w:numPr>
              <w:rPr>
                <w:rFonts w:cs="Arial"/>
                <w:b/>
                <w:szCs w:val="24"/>
              </w:rPr>
            </w:pPr>
            <w:r>
              <w:rPr>
                <w:rFonts w:eastAsia="Arial" w:cs="Arial"/>
                <w:b/>
                <w:bCs/>
                <w:szCs w:val="24"/>
                <w:lang w:val="cy-GB"/>
              </w:rPr>
              <w:t xml:space="preserve">Deddf Llesiant Cenedlaethau’r Dyfodol 2015 </w:t>
            </w:r>
          </w:p>
          <w:p w14:paraId="5B6A30B8" w14:textId="77777777" w:rsidR="00B441E6" w:rsidRPr="00563308" w:rsidRDefault="00B441E6" w:rsidP="00171E8F">
            <w:pPr>
              <w:rPr>
                <w:rFonts w:cs="Arial"/>
                <w:szCs w:val="24"/>
              </w:rPr>
            </w:pPr>
          </w:p>
        </w:tc>
      </w:tr>
      <w:tr w:rsidR="00755F19" w14:paraId="7551790B" w14:textId="77777777" w:rsidTr="00171E8F">
        <w:tc>
          <w:tcPr>
            <w:tcW w:w="9016" w:type="dxa"/>
          </w:tcPr>
          <w:p w14:paraId="78D86743" w14:textId="77777777" w:rsidR="00B441E6" w:rsidRPr="00CC2303" w:rsidRDefault="00D3060E" w:rsidP="00CC2303">
            <w:pPr>
              <w:rPr>
                <w:rFonts w:cs="Arial"/>
                <w:i/>
                <w:u w:val="single"/>
              </w:rPr>
            </w:pPr>
            <w:r>
              <w:rPr>
                <w:rFonts w:eastAsia="Arial" w:cs="Arial"/>
                <w:i/>
                <w:iCs/>
                <w:szCs w:val="24"/>
                <w:lang w:val="cy-GB"/>
              </w:rPr>
              <w:t xml:space="preserve">Rhowch wybodaeth benodol am sut bydd y strategaeth CAYC yn cefnogi’r saith nod, a’r pum ffordd o weithio a geir yn </w:t>
            </w:r>
            <w:hyperlink r:id="rId22" w:history="1">
              <w:r>
                <w:rPr>
                  <w:rFonts w:eastAsia="Arial" w:cs="Arial"/>
                  <w:i/>
                  <w:iCs/>
                  <w:color w:val="0563C1"/>
                  <w:szCs w:val="24"/>
                  <w:u w:val="single"/>
                  <w:lang w:val="cy-GB"/>
                </w:rPr>
                <w:t>Neddf Llesiant Cenedlaethau'r Dyfodol 2015</w:t>
              </w:r>
            </w:hyperlink>
            <w:r>
              <w:rPr>
                <w:rFonts w:eastAsia="Arial" w:cs="Arial"/>
                <w:i/>
                <w:iCs/>
                <w:szCs w:val="24"/>
                <w:lang w:val="cy-GB"/>
              </w:rPr>
              <w:t>.</w:t>
            </w:r>
          </w:p>
          <w:p w14:paraId="20FE7AB7" w14:textId="77777777" w:rsidR="00CC2303" w:rsidRPr="00CC2303" w:rsidRDefault="00D3060E" w:rsidP="00CC2303">
            <w:pPr>
              <w:rPr>
                <w:rFonts w:cs="Arial"/>
                <w:sz w:val="20"/>
                <w:szCs w:val="24"/>
              </w:rPr>
            </w:pPr>
            <w:r>
              <w:rPr>
                <w:rFonts w:eastAsia="Arial" w:cs="Arial"/>
                <w:sz w:val="20"/>
                <w:szCs w:val="20"/>
                <w:lang w:val="cy-GB"/>
              </w:rPr>
              <w:t>[Uchafswm o 250 o eiriau]</w:t>
            </w:r>
          </w:p>
          <w:p w14:paraId="5DB67E3E" w14:textId="77777777" w:rsidR="00394F92" w:rsidRPr="00394F92" w:rsidRDefault="00394F92" w:rsidP="00394F92">
            <w:pPr>
              <w:spacing w:line="256" w:lineRule="auto"/>
              <w:rPr>
                <w:rFonts w:asciiTheme="minorHAnsi" w:eastAsia="Calibri" w:hAnsiTheme="minorHAnsi" w:cstheme="minorHAnsi"/>
                <w:sz w:val="22"/>
              </w:rPr>
            </w:pPr>
          </w:p>
          <w:p w14:paraId="3D160078" w14:textId="56CC1E66" w:rsidR="00394F92" w:rsidRPr="00151A98" w:rsidRDefault="00285CD4" w:rsidP="00394F92">
            <w:pPr>
              <w:kinsoku w:val="0"/>
              <w:overflowPunct w:val="0"/>
              <w:autoSpaceDE w:val="0"/>
              <w:autoSpaceDN w:val="0"/>
              <w:adjustRightInd w:val="0"/>
              <w:spacing w:after="120" w:line="266" w:lineRule="exact"/>
              <w:rPr>
                <w:rFonts w:asciiTheme="minorHAnsi" w:eastAsia="Calibri" w:hAnsiTheme="minorHAnsi" w:cstheme="minorHAnsi"/>
                <w:sz w:val="22"/>
                <w:lang w:val="cy-GB"/>
              </w:rPr>
            </w:pPr>
            <w:r>
              <w:rPr>
                <w:rFonts w:ascii="Calibri" w:hAnsi="Calibri" w:cs="Calibri"/>
                <w:sz w:val="22"/>
                <w:lang w:val="cy-GB"/>
              </w:rPr>
              <w:t>Mae Bangor yn cefnogi'r</w:t>
            </w:r>
            <w:r>
              <w:rPr>
                <w:rFonts w:ascii="Calibri" w:hAnsi="Calibri" w:cs="Calibri"/>
                <w:b/>
                <w:bCs/>
                <w:sz w:val="22"/>
                <w:lang w:val="cy-GB"/>
              </w:rPr>
              <w:t xml:space="preserve"> UN</w:t>
            </w:r>
            <w:r>
              <w:rPr>
                <w:rFonts w:ascii="Calibri" w:hAnsi="Calibri" w:cs="Calibri"/>
                <w:sz w:val="22"/>
                <w:lang w:val="cy-GB"/>
              </w:rPr>
              <w:t xml:space="preserve"> egwyddor datblygu cynaliadwy (felly bydd gweithgareddau sefydliadol yn dangos sut maent yn diwallu anghenion y genhedlaeth bresennol heb gyfaddawdu ar allu cenedlaethau'r dyfodol i ddiwallu eu hanghenion eu hunain). I gyflawni hyn, bydd ein gweithgareddau a'n cynllunio yn cael eu mesur yn erbyn y </w:t>
            </w:r>
            <w:r>
              <w:rPr>
                <w:rFonts w:ascii="Calibri" w:hAnsi="Calibri" w:cs="Calibri"/>
                <w:b/>
                <w:bCs/>
                <w:sz w:val="22"/>
                <w:lang w:val="cy-GB"/>
              </w:rPr>
              <w:t>PEDAIR</w:t>
            </w:r>
            <w:r>
              <w:rPr>
                <w:rFonts w:ascii="Calibri" w:hAnsi="Calibri" w:cs="Calibri"/>
                <w:sz w:val="22"/>
                <w:lang w:val="cy-GB"/>
              </w:rPr>
              <w:t xml:space="preserve"> colofn, dan arweiniad y </w:t>
            </w:r>
            <w:r>
              <w:rPr>
                <w:rFonts w:ascii="Calibri" w:hAnsi="Calibri" w:cs="Calibri"/>
                <w:b/>
                <w:bCs/>
                <w:sz w:val="22"/>
                <w:lang w:val="cy-GB"/>
              </w:rPr>
              <w:t>PUM</w:t>
            </w:r>
            <w:r>
              <w:rPr>
                <w:rFonts w:ascii="Calibri" w:hAnsi="Calibri" w:cs="Calibri"/>
                <w:sz w:val="22"/>
                <w:lang w:val="cy-GB"/>
              </w:rPr>
              <w:t xml:space="preserve"> ffordd o weithio, gyda'r </w:t>
            </w:r>
            <w:r>
              <w:rPr>
                <w:rFonts w:ascii="Calibri" w:hAnsi="Calibri" w:cs="Calibri"/>
                <w:b/>
                <w:bCs/>
                <w:sz w:val="22"/>
                <w:lang w:val="cy-GB"/>
              </w:rPr>
              <w:t>SAITH</w:t>
            </w:r>
            <w:r>
              <w:rPr>
                <w:rFonts w:ascii="Calibri" w:hAnsi="Calibri" w:cs="Calibri"/>
                <w:sz w:val="22"/>
                <w:lang w:val="cy-GB"/>
              </w:rPr>
              <w:t xml:space="preserve"> nod llesiant yn dargedau i ni:</w:t>
            </w:r>
          </w:p>
          <w:p w14:paraId="101CBD4F" w14:textId="44A5CD69" w:rsidR="00394F92" w:rsidRPr="00151A98" w:rsidRDefault="00285CD4" w:rsidP="00394F92">
            <w:pPr>
              <w:kinsoku w:val="0"/>
              <w:overflowPunct w:val="0"/>
              <w:autoSpaceDE w:val="0"/>
              <w:autoSpaceDN w:val="0"/>
              <w:adjustRightInd w:val="0"/>
              <w:spacing w:after="120" w:line="266" w:lineRule="exact"/>
              <w:rPr>
                <w:rFonts w:asciiTheme="minorHAnsi" w:eastAsia="Calibri" w:hAnsiTheme="minorHAnsi" w:cstheme="minorHAnsi"/>
                <w:sz w:val="22"/>
                <w:u w:val="single"/>
                <w:lang w:val="cy-GB"/>
              </w:rPr>
            </w:pPr>
            <w:r>
              <w:rPr>
                <w:rFonts w:ascii="Calibri" w:hAnsi="Calibri" w:cs="Calibri"/>
                <w:sz w:val="22"/>
                <w:lang w:val="cy-GB"/>
              </w:rPr>
              <w:t xml:space="preserve">Mae'r strategaeth hon yn parchu'r </w:t>
            </w:r>
            <w:r>
              <w:rPr>
                <w:rFonts w:ascii="Calibri" w:hAnsi="Calibri" w:cs="Calibri"/>
                <w:b/>
                <w:bCs/>
                <w:sz w:val="22"/>
                <w:lang w:val="cy-GB"/>
              </w:rPr>
              <w:t>PEDAIR</w:t>
            </w:r>
            <w:r>
              <w:rPr>
                <w:rFonts w:ascii="Calibri" w:hAnsi="Calibri" w:cs="Calibri"/>
                <w:sz w:val="22"/>
                <w:lang w:val="cy-GB"/>
              </w:rPr>
              <w:t xml:space="preserve"> colofn - economaidd, cymdeithasol, amgylcheddol a diwylliannol. Mae ymgynghoriad Llywodraeth Cymru 'Buddsoddi Rhanbarthol yng Nghymru' yn </w:t>
            </w:r>
            <w:r>
              <w:rPr>
                <w:rFonts w:ascii="Calibri" w:hAnsi="Calibri" w:cs="Calibri"/>
                <w:sz w:val="22"/>
                <w:lang w:val="cy-GB"/>
              </w:rPr>
              <w:lastRenderedPageBreak/>
              <w:t xml:space="preserve">nodi pedwar maes blaenoriaeth - a chefnogir y rhain </w:t>
            </w:r>
            <w:r w:rsidR="00A64859">
              <w:rPr>
                <w:rFonts w:ascii="Calibri" w:hAnsi="Calibri" w:cs="Calibri"/>
                <w:sz w:val="22"/>
                <w:lang w:val="cy-GB"/>
              </w:rPr>
              <w:t>yn</w:t>
            </w:r>
            <w:r>
              <w:rPr>
                <w:rFonts w:ascii="Calibri" w:hAnsi="Calibri" w:cs="Calibri"/>
                <w:sz w:val="22"/>
                <w:lang w:val="cy-GB"/>
              </w:rPr>
              <w:t xml:space="preserve"> ymateb Bangor, gweler isod gydag enghreifftiau (nid yn gynhwysfawr):</w:t>
            </w:r>
          </w:p>
          <w:p w14:paraId="39973EA4" w14:textId="77777777" w:rsidR="00394F92" w:rsidRPr="00394F92" w:rsidRDefault="00D3060E"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Pr>
                <w:rFonts w:ascii="Calibri" w:eastAsia="Calibri" w:hAnsi="Calibri" w:cs="Calibri"/>
                <w:b/>
                <w:bCs/>
                <w:sz w:val="22"/>
                <w:lang w:val="cy-GB"/>
              </w:rPr>
              <w:t>Busnesau cynhyrchiol a chystadleuol</w:t>
            </w:r>
            <w:r>
              <w:rPr>
                <w:rFonts w:ascii="Calibri" w:eastAsia="Calibri" w:hAnsi="Calibri" w:cs="Calibri"/>
                <w:sz w:val="22"/>
                <w:lang w:val="cy-GB"/>
              </w:rPr>
              <w:t xml:space="preserve"> (</w:t>
            </w:r>
            <w:r>
              <w:rPr>
                <w:rFonts w:ascii="Calibri" w:eastAsia="Calibri" w:hAnsi="Calibri" w:cs="Calibri"/>
                <w:b/>
                <w:bCs/>
                <w:sz w:val="22"/>
                <w:lang w:val="cy-GB"/>
              </w:rPr>
              <w:t>Economi</w:t>
            </w:r>
            <w:r>
              <w:rPr>
                <w:rFonts w:ascii="Calibri" w:eastAsia="Calibri" w:hAnsi="Calibri" w:cs="Calibri"/>
                <w:sz w:val="22"/>
                <w:lang w:val="cy-GB"/>
              </w:rPr>
              <w:t xml:space="preserve">). Er enghraifft:   </w:t>
            </w:r>
          </w:p>
          <w:p w14:paraId="7A4AE33B" w14:textId="27C62072"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Rhaglen Cydweithredu ac Arloesi at Adferiad y Brifysgol.</w:t>
            </w:r>
          </w:p>
          <w:p w14:paraId="25FC3D7B"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Datblygu isadeiledd Arloesi ac Ymgysylltu allweddol ymhellach megis M-SParc, Arloesi Pontio a'r Ganolfan Biogyfansoddion</w:t>
            </w:r>
          </w:p>
          <w:p w14:paraId="58CF52A7"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Cefnogaeth trwy raglenni Cyfnewid Gwybodaeth megis KESS o hyn ymlaen, cefnogaeth gan Santander i fusnesau bach a chanolig ac ati.</w:t>
            </w:r>
          </w:p>
          <w:p w14:paraId="24A2A8A3" w14:textId="77777777" w:rsidR="00394F92" w:rsidRPr="00394F92" w:rsidRDefault="00D3060E"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Pr>
                <w:rFonts w:ascii="Calibri" w:eastAsia="Calibri" w:hAnsi="Calibri" w:cs="Calibri"/>
                <w:b/>
                <w:bCs/>
                <w:sz w:val="22"/>
                <w:lang w:val="cy-GB"/>
              </w:rPr>
              <w:t xml:space="preserve">Lleihau'r ffactorau sy'n arwain at anghydraddoldeb incwm </w:t>
            </w:r>
            <w:r>
              <w:rPr>
                <w:rFonts w:ascii="Calibri" w:eastAsia="Calibri" w:hAnsi="Calibri" w:cs="Calibri"/>
                <w:sz w:val="22"/>
                <w:lang w:val="cy-GB"/>
              </w:rPr>
              <w:t>(</w:t>
            </w:r>
            <w:r>
              <w:rPr>
                <w:rFonts w:ascii="Calibri" w:eastAsia="Calibri" w:hAnsi="Calibri" w:cs="Calibri"/>
                <w:b/>
                <w:bCs/>
                <w:sz w:val="22"/>
                <w:lang w:val="cy-GB"/>
              </w:rPr>
              <w:t>Cymdeithas</w:t>
            </w:r>
            <w:r>
              <w:rPr>
                <w:rFonts w:ascii="Calibri" w:eastAsia="Calibri" w:hAnsi="Calibri" w:cs="Calibri"/>
                <w:sz w:val="22"/>
                <w:lang w:val="cy-GB"/>
              </w:rPr>
              <w:t xml:space="preserve">): </w:t>
            </w:r>
          </w:p>
          <w:p w14:paraId="0F2C3223"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Cefnogaeth sgiliau trwy bartneriaid ein portffolio o Brentisiaethau Gradd ym maes Addysg Bellach.</w:t>
            </w:r>
          </w:p>
          <w:p w14:paraId="2D8C0FAE" w14:textId="77777777" w:rsid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Datblygu Estyn Allan Cymunedol trwy fentrau allweddol megis Celfyddydau Pontio, MSPARC, gweithgareddau mewn ysgolion ac ati;</w:t>
            </w:r>
          </w:p>
          <w:p w14:paraId="71424B11" w14:textId="77777777" w:rsidR="00115460"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Mentrau ehangu mynediad gan gynnwys cefnogaeth Prifysgolion Santander.</w:t>
            </w:r>
          </w:p>
          <w:p w14:paraId="1746C89C" w14:textId="77777777" w:rsidR="00394F92" w:rsidRPr="00394F92" w:rsidRDefault="00D3060E"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Pr>
                <w:rFonts w:ascii="Calibri" w:eastAsia="Calibri" w:hAnsi="Calibri" w:cs="Calibri"/>
                <w:b/>
                <w:bCs/>
                <w:sz w:val="22"/>
                <w:lang w:val="cy-GB"/>
              </w:rPr>
              <w:t>Cefnogi'r trawsnewidiad i economi di-garbon</w:t>
            </w:r>
            <w:r>
              <w:rPr>
                <w:rFonts w:ascii="Calibri" w:eastAsia="Calibri" w:hAnsi="Calibri" w:cs="Calibri"/>
                <w:sz w:val="22"/>
                <w:lang w:val="cy-GB"/>
              </w:rPr>
              <w:t xml:space="preserve"> (</w:t>
            </w:r>
            <w:r>
              <w:rPr>
                <w:rFonts w:ascii="Calibri" w:eastAsia="Calibri" w:hAnsi="Calibri" w:cs="Calibri"/>
                <w:b/>
                <w:bCs/>
                <w:sz w:val="22"/>
                <w:lang w:val="cy-GB"/>
              </w:rPr>
              <w:t>Amgylchedd</w:t>
            </w:r>
            <w:r>
              <w:rPr>
                <w:rFonts w:ascii="Calibri" w:eastAsia="Calibri" w:hAnsi="Calibri" w:cs="Calibri"/>
                <w:sz w:val="22"/>
                <w:lang w:val="cy-GB"/>
              </w:rPr>
              <w:t xml:space="preserve">): </w:t>
            </w:r>
          </w:p>
          <w:p w14:paraId="118ABED9"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Ymrwymiad fel sefydliad i'r safonau uchaf o berfformiad amgylcheddol (ISO14001)</w:t>
            </w:r>
          </w:p>
          <w:p w14:paraId="12C84AD3"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Cefnogi ymchwil cydweithredol mewn parthau Carbon Isel</w:t>
            </w:r>
          </w:p>
          <w:p w14:paraId="28EB38C6"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Cefnogaeth trwy Fargen Twf y Gogledd i’r Ganolfan Ragoriaeth Ynni Carbon Isel sydd wedi'i lleoli yn MSPARC ac ym Mangor. / Cilgant Arloesi Gogledd Cymru</w:t>
            </w:r>
          </w:p>
          <w:p w14:paraId="62EDDFA4" w14:textId="77777777" w:rsidR="00394F92" w:rsidRPr="00394F92" w:rsidRDefault="00D3060E" w:rsidP="00AC55FD">
            <w:pPr>
              <w:numPr>
                <w:ilvl w:val="0"/>
                <w:numId w:val="22"/>
              </w:numPr>
              <w:kinsoku w:val="0"/>
              <w:overflowPunct w:val="0"/>
              <w:autoSpaceDE w:val="0"/>
              <w:autoSpaceDN w:val="0"/>
              <w:adjustRightInd w:val="0"/>
              <w:spacing w:after="120" w:line="266" w:lineRule="exact"/>
              <w:ind w:left="354" w:hanging="357"/>
              <w:contextualSpacing/>
              <w:rPr>
                <w:rFonts w:asciiTheme="minorHAnsi" w:eastAsia="Calibri" w:hAnsiTheme="minorHAnsi" w:cstheme="minorHAnsi"/>
                <w:sz w:val="22"/>
              </w:rPr>
            </w:pPr>
            <w:r>
              <w:rPr>
                <w:rFonts w:ascii="Calibri" w:eastAsia="Calibri" w:hAnsi="Calibri" w:cs="Calibri"/>
                <w:b/>
                <w:bCs/>
                <w:sz w:val="22"/>
                <w:lang w:val="cy-GB"/>
              </w:rPr>
              <w:t>Cymunedau iachach, tecach a mwy cynaliadwy</w:t>
            </w:r>
            <w:r>
              <w:rPr>
                <w:rFonts w:ascii="Calibri" w:eastAsia="Calibri" w:hAnsi="Calibri" w:cs="Calibri"/>
                <w:sz w:val="22"/>
                <w:lang w:val="cy-GB"/>
              </w:rPr>
              <w:t xml:space="preserve"> (</w:t>
            </w:r>
            <w:r>
              <w:rPr>
                <w:rFonts w:ascii="Calibri" w:eastAsia="Calibri" w:hAnsi="Calibri" w:cs="Calibri"/>
                <w:b/>
                <w:bCs/>
                <w:sz w:val="22"/>
                <w:lang w:val="cy-GB"/>
              </w:rPr>
              <w:t>cymdeithas / diwylliant</w:t>
            </w:r>
            <w:r>
              <w:rPr>
                <w:rFonts w:ascii="Calibri" w:eastAsia="Calibri" w:hAnsi="Calibri" w:cs="Calibri"/>
                <w:sz w:val="22"/>
                <w:lang w:val="cy-GB"/>
              </w:rPr>
              <w:t>):</w:t>
            </w:r>
          </w:p>
          <w:p w14:paraId="5AA97D01"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Hyrwyddo Dinasyddiaeth Weithredol a chydlyniant Cymunedol trwy gynlluniau gwirfoddoli myfyrwyr ac ehangu mynediad trwy Brifysgolion Santander</w:t>
            </w:r>
          </w:p>
          <w:p w14:paraId="332D74D1" w14:textId="77777777" w:rsidR="00394F92" w:rsidRPr="00394F92" w:rsidRDefault="00D3060E"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Calibri" w:eastAsia="Calibri" w:hAnsi="Calibri" w:cs="Calibri"/>
                <w:sz w:val="22"/>
                <w:lang w:val="cy-GB"/>
              </w:rPr>
              <w:t>Sefydlu Elusen Rhwydwaith Ymwybyddiaeth Ofalgar a thrwyddedu'r rhaglen Food Dude</w:t>
            </w:r>
          </w:p>
          <w:p w14:paraId="71E74D84" w14:textId="4180BD42" w:rsidR="00B441E6" w:rsidRPr="00117CC5" w:rsidRDefault="00D3060E" w:rsidP="00AC55FD">
            <w:pPr>
              <w:numPr>
                <w:ilvl w:val="1"/>
                <w:numId w:val="22"/>
              </w:numPr>
              <w:kinsoku w:val="0"/>
              <w:overflowPunct w:val="0"/>
              <w:autoSpaceDE w:val="0"/>
              <w:autoSpaceDN w:val="0"/>
              <w:adjustRightInd w:val="0"/>
              <w:spacing w:line="266" w:lineRule="exact"/>
              <w:ind w:left="1080"/>
              <w:contextualSpacing/>
              <w:rPr>
                <w:rFonts w:cs="Arial"/>
                <w:szCs w:val="24"/>
              </w:rPr>
            </w:pPr>
            <w:r>
              <w:rPr>
                <w:rFonts w:ascii="Calibri" w:eastAsia="Calibri" w:hAnsi="Calibri" w:cs="Calibri"/>
                <w:sz w:val="22"/>
                <w:lang w:val="cy-GB"/>
              </w:rPr>
              <w:t xml:space="preserve">Cefnogaeth i ddysgu cyfrwng </w:t>
            </w:r>
            <w:r w:rsidR="00A64859">
              <w:rPr>
                <w:rFonts w:ascii="Calibri" w:eastAsia="Calibri" w:hAnsi="Calibri" w:cs="Calibri"/>
                <w:sz w:val="22"/>
                <w:lang w:val="cy-GB"/>
              </w:rPr>
              <w:t>C</w:t>
            </w:r>
            <w:r>
              <w:rPr>
                <w:rFonts w:ascii="Calibri" w:eastAsia="Calibri" w:hAnsi="Calibri" w:cs="Calibri"/>
                <w:sz w:val="22"/>
                <w:lang w:val="cy-GB"/>
              </w:rPr>
              <w:t>ymraeg yn defnyddio offer Cysgliad trwy Ganolfan Bedwyr.</w:t>
            </w:r>
          </w:p>
          <w:p w14:paraId="5195A7C1" w14:textId="77777777" w:rsidR="00B441E6" w:rsidRPr="00221372" w:rsidRDefault="00B441E6" w:rsidP="00171E8F">
            <w:pPr>
              <w:rPr>
                <w:rFonts w:cs="Arial"/>
                <w:szCs w:val="24"/>
              </w:rPr>
            </w:pPr>
          </w:p>
        </w:tc>
      </w:tr>
    </w:tbl>
    <w:p w14:paraId="519D8458" w14:textId="77777777" w:rsidR="00CC2303" w:rsidRDefault="00CC2303">
      <w:pPr>
        <w:rPr>
          <w:rFonts w:cs="Arial"/>
          <w:szCs w:val="24"/>
        </w:rPr>
      </w:pPr>
    </w:p>
    <w:tbl>
      <w:tblPr>
        <w:tblStyle w:val="TableGrid"/>
        <w:tblW w:w="0" w:type="auto"/>
        <w:tblLook w:val="04A0" w:firstRow="1" w:lastRow="0" w:firstColumn="1" w:lastColumn="0" w:noHBand="0" w:noVBand="1"/>
      </w:tblPr>
      <w:tblGrid>
        <w:gridCol w:w="9016"/>
      </w:tblGrid>
      <w:tr w:rsidR="00755F19" w14:paraId="4D2B6189" w14:textId="77777777" w:rsidTr="00F837FB">
        <w:tc>
          <w:tcPr>
            <w:tcW w:w="9016" w:type="dxa"/>
            <w:shd w:val="clear" w:color="auto" w:fill="E2EFD9" w:themeFill="accent6" w:themeFillTint="33"/>
          </w:tcPr>
          <w:p w14:paraId="22EB0CCC" w14:textId="77777777" w:rsidR="00DA0711" w:rsidRDefault="00D3060E" w:rsidP="00B5477E">
            <w:pPr>
              <w:pStyle w:val="ListParagraph"/>
              <w:numPr>
                <w:ilvl w:val="0"/>
                <w:numId w:val="1"/>
              </w:numPr>
              <w:rPr>
                <w:rFonts w:cs="Arial"/>
                <w:b/>
                <w:szCs w:val="24"/>
              </w:rPr>
            </w:pPr>
            <w:r>
              <w:rPr>
                <w:rFonts w:eastAsia="Arial" w:cs="Arial"/>
                <w:b/>
                <w:bCs/>
                <w:szCs w:val="24"/>
                <w:lang w:val="cy-GB"/>
              </w:rPr>
              <w:t>Effaith ar y Gymraeg</w:t>
            </w:r>
          </w:p>
          <w:p w14:paraId="2E56A602" w14:textId="77777777" w:rsidR="00DA0711" w:rsidRPr="00563308" w:rsidRDefault="00DA0711" w:rsidP="00171E8F">
            <w:pPr>
              <w:rPr>
                <w:rFonts w:cs="Arial"/>
                <w:szCs w:val="24"/>
              </w:rPr>
            </w:pPr>
          </w:p>
        </w:tc>
      </w:tr>
      <w:tr w:rsidR="00755F19" w14:paraId="08CF08F3" w14:textId="77777777" w:rsidTr="00171E8F">
        <w:tc>
          <w:tcPr>
            <w:tcW w:w="9016" w:type="dxa"/>
          </w:tcPr>
          <w:p w14:paraId="14499133" w14:textId="77777777" w:rsidR="00DA0711" w:rsidRPr="00151A98" w:rsidRDefault="00D3060E" w:rsidP="00171E8F">
            <w:pPr>
              <w:rPr>
                <w:rFonts w:cs="Arial"/>
                <w:i/>
                <w:u w:val="single"/>
                <w:lang w:val="cy-GB"/>
              </w:rPr>
            </w:pPr>
            <w:r>
              <w:rPr>
                <w:rFonts w:eastAsia="Arial" w:cs="Arial"/>
                <w:i/>
                <w:iCs/>
                <w:szCs w:val="24"/>
                <w:lang w:val="cy-GB"/>
              </w:rPr>
              <w:lastRenderedPageBreak/>
              <w:t xml:space="preserve">Amlinellwch yr effaith gadarnhaol y caiff buddsoddiad CAYC ar gyfleoedd i ddefnyddio a chefnogi’r Gymraeg.  Lle bo’n briodol, efallai y byddwch am gyfeirio at y themâu yng nghynllun gweithredu Cymraeg 2050. </w:t>
            </w:r>
          </w:p>
          <w:p w14:paraId="65540F7E" w14:textId="77777777" w:rsidR="00DA0711" w:rsidRPr="00151A98" w:rsidRDefault="00D3060E" w:rsidP="00171E8F">
            <w:pPr>
              <w:rPr>
                <w:rFonts w:cs="Arial"/>
                <w:sz w:val="20"/>
                <w:szCs w:val="24"/>
                <w:lang w:val="cy-GB"/>
              </w:rPr>
            </w:pPr>
            <w:r>
              <w:rPr>
                <w:rFonts w:eastAsia="Arial" w:cs="Arial"/>
                <w:sz w:val="20"/>
                <w:szCs w:val="20"/>
                <w:lang w:val="cy-GB"/>
              </w:rPr>
              <w:t>[Uchafswm o 250 o eiriau]</w:t>
            </w:r>
          </w:p>
          <w:p w14:paraId="64E336ED" w14:textId="77777777" w:rsidR="00117CC5" w:rsidRPr="00151A98" w:rsidRDefault="00117CC5" w:rsidP="00171E8F">
            <w:pPr>
              <w:rPr>
                <w:rFonts w:asciiTheme="minorHAnsi" w:hAnsiTheme="minorHAnsi" w:cstheme="minorHAnsi"/>
                <w:sz w:val="22"/>
                <w:lang w:val="cy-GB"/>
              </w:rPr>
            </w:pPr>
          </w:p>
          <w:p w14:paraId="7BBF2059" w14:textId="6214CBFF" w:rsidR="005C367E" w:rsidRPr="00151A98" w:rsidRDefault="00D3060E" w:rsidP="00F11B63">
            <w:pPr>
              <w:jc w:val="both"/>
              <w:rPr>
                <w:rFonts w:asciiTheme="minorHAnsi" w:hAnsiTheme="minorHAnsi" w:cstheme="minorHAnsi"/>
                <w:sz w:val="22"/>
                <w:lang w:val="cy-GB"/>
              </w:rPr>
            </w:pPr>
            <w:r>
              <w:rPr>
                <w:rFonts w:ascii="Calibri" w:eastAsia="Calibri" w:hAnsi="Calibri" w:cs="Calibri"/>
                <w:sz w:val="22"/>
                <w:lang w:val="cy-GB"/>
              </w:rPr>
              <w:t xml:space="preserve">Mae Prifysgol Bangor yn cofleidio'r weledigaeth a gyflwynir yn </w:t>
            </w:r>
            <w:r>
              <w:rPr>
                <w:rFonts w:ascii="Calibri" w:eastAsia="Calibri" w:hAnsi="Calibri" w:cs="Calibri"/>
                <w:b/>
                <w:bCs/>
                <w:i/>
                <w:iCs/>
                <w:sz w:val="22"/>
                <w:lang w:val="cy-GB"/>
              </w:rPr>
              <w:t xml:space="preserve">Cymraeg 2050 </w:t>
            </w:r>
            <w:r>
              <w:rPr>
                <w:rFonts w:ascii="Calibri" w:eastAsia="Calibri" w:hAnsi="Calibri" w:cs="Calibri"/>
                <w:sz w:val="22"/>
                <w:lang w:val="cy-GB"/>
              </w:rPr>
              <w:t>yn llwyr ac wedi ymrwymo i berchnogi'r her. Mae ein strategaeth Gymraeg ein hunain '</w:t>
            </w:r>
            <w:r>
              <w:rPr>
                <w:rFonts w:ascii="Calibri" w:eastAsia="Calibri" w:hAnsi="Calibri" w:cs="Calibri"/>
                <w:b/>
                <w:bCs/>
                <w:sz w:val="22"/>
                <w:lang w:val="cy-GB"/>
              </w:rPr>
              <w:t>Bangor 2050'</w:t>
            </w:r>
            <w:r>
              <w:rPr>
                <w:rFonts w:ascii="Calibri" w:eastAsia="Calibri" w:hAnsi="Calibri" w:cs="Calibri"/>
                <w:sz w:val="22"/>
                <w:lang w:val="cy-GB"/>
              </w:rPr>
              <w:t xml:space="preserve"> yn darparu cynllun ar gyfer sut y bydd y sefydliad yn cyfrannu at y targed o filiwn o siaradwyr Cymraeg erbyn 2050. Mae cyd-destun sefydliadol unigryw Bangor fel </w:t>
            </w:r>
            <w:r w:rsidR="00BE59C0">
              <w:rPr>
                <w:rFonts w:ascii="Calibri" w:eastAsia="Calibri" w:hAnsi="Calibri" w:cs="Calibri"/>
                <w:sz w:val="22"/>
                <w:lang w:val="cy-GB"/>
              </w:rPr>
              <w:t xml:space="preserve">y </w:t>
            </w:r>
            <w:r>
              <w:rPr>
                <w:rFonts w:ascii="Calibri" w:eastAsia="Calibri" w:hAnsi="Calibri" w:cs="Calibri"/>
                <w:sz w:val="22"/>
                <w:lang w:val="cy-GB"/>
              </w:rPr>
              <w:t xml:space="preserve">prif ddarparwr Addysg Uwch Gymraeg yn y byd a'r gweithlu mwyaf dwyieithog yn y Deyrnas Unedig yn golygu y gall wneud cyfraniad sylweddol. Ar ben hynny, mewn oes lle mae'n rhaid i holl brifysgolion Cymru gydymffurfio â safonau’r Gymraeg, mae polisïau mewnol Prifysgol Bangor yn gosod y bar yn uchel ac felly'n arwain yn genedlaethol o ran y Gymraeg yn y sector Addysg Uwch.  Mae Lab Cynaliadwyedd Prifysgol Bangor yn sicrhau ein bod yn fframio ein gwaith yn nhermau </w:t>
            </w:r>
            <w:r>
              <w:rPr>
                <w:rFonts w:ascii="Calibri" w:eastAsia="Calibri" w:hAnsi="Calibri" w:cs="Calibri"/>
                <w:b/>
                <w:bCs/>
                <w:sz w:val="22"/>
                <w:lang w:val="cy-GB"/>
              </w:rPr>
              <w:t>Deddf Llesiant Cenedlaethau'r Dyfodol</w:t>
            </w:r>
            <w:r>
              <w:rPr>
                <w:rFonts w:ascii="Calibri" w:eastAsia="Calibri" w:hAnsi="Calibri" w:cs="Calibri"/>
                <w:sz w:val="22"/>
                <w:lang w:val="cy-GB"/>
              </w:rPr>
              <w:t>, ac mae gan y Gymraeg le canolog yn hynny. Yn y cyd-destun Arloesi ac Ymgysylltu mae'r datblygiadau canlynol yn berthnasol i'r dyheadau hynny:</w:t>
            </w:r>
          </w:p>
          <w:p w14:paraId="6E48F901" w14:textId="77777777" w:rsidR="00C355E3" w:rsidRPr="00151A98" w:rsidRDefault="00C355E3" w:rsidP="00171E8F">
            <w:pPr>
              <w:rPr>
                <w:rFonts w:asciiTheme="minorHAnsi" w:hAnsiTheme="minorHAnsi" w:cstheme="minorHAnsi"/>
                <w:sz w:val="22"/>
                <w:lang w:val="cy-GB"/>
              </w:rPr>
            </w:pPr>
          </w:p>
          <w:p w14:paraId="0085932E" w14:textId="77777777" w:rsidR="00DA07EA" w:rsidRPr="00151A98" w:rsidRDefault="00D3060E" w:rsidP="00AC55FD">
            <w:pPr>
              <w:pStyle w:val="ListParagraph"/>
              <w:numPr>
                <w:ilvl w:val="0"/>
                <w:numId w:val="21"/>
              </w:numPr>
              <w:rPr>
                <w:rFonts w:asciiTheme="minorHAnsi" w:hAnsiTheme="minorHAnsi" w:cstheme="minorHAnsi"/>
                <w:sz w:val="22"/>
                <w:lang w:val="cy-GB"/>
              </w:rPr>
            </w:pPr>
            <w:r>
              <w:rPr>
                <w:rFonts w:ascii="Calibri" w:eastAsia="Calibri" w:hAnsi="Calibri" w:cs="Calibri"/>
                <w:sz w:val="22"/>
                <w:lang w:val="cy-GB"/>
              </w:rPr>
              <w:t>Asedau technolegol megis offer gwirio gramadeg ac offer cyfieithu a gydnabyddir yn fyd-eang a meddalwedd adnabod lleferydd. Cefnogi’r diwydiant cyfieithu trwy Bartneriaethau Trosglwyddo Gwybodaeth a rhaglenni SMART.</w:t>
            </w:r>
          </w:p>
          <w:p w14:paraId="1F6BE9E9" w14:textId="77777777" w:rsidR="00DA07EA" w:rsidRPr="00151A98" w:rsidRDefault="00D3060E" w:rsidP="00AC55FD">
            <w:pPr>
              <w:pStyle w:val="ListParagraph"/>
              <w:numPr>
                <w:ilvl w:val="0"/>
                <w:numId w:val="21"/>
              </w:numPr>
              <w:rPr>
                <w:rFonts w:asciiTheme="minorHAnsi" w:hAnsiTheme="minorHAnsi" w:cstheme="minorHAnsi"/>
                <w:sz w:val="22"/>
                <w:lang w:val="cy-GB"/>
              </w:rPr>
            </w:pPr>
            <w:r>
              <w:rPr>
                <w:rFonts w:ascii="Calibri" w:eastAsia="Calibri" w:hAnsi="Calibri" w:cs="Calibri"/>
                <w:sz w:val="22"/>
                <w:lang w:val="cy-GB"/>
              </w:rPr>
              <w:t>Sefydlu Ysgol Meddygaeth yng Ngogledd Cymru gyda ffocws ar addysg feddygol cyfrwng Cymraeg.</w:t>
            </w:r>
          </w:p>
          <w:p w14:paraId="09F94AD8" w14:textId="77777777" w:rsidR="00D53328" w:rsidRPr="00151A98" w:rsidRDefault="00D3060E" w:rsidP="00AC55FD">
            <w:pPr>
              <w:pStyle w:val="ListParagraph"/>
              <w:numPr>
                <w:ilvl w:val="0"/>
                <w:numId w:val="21"/>
              </w:numPr>
              <w:rPr>
                <w:rFonts w:asciiTheme="minorHAnsi" w:hAnsiTheme="minorHAnsi" w:cstheme="minorHAnsi"/>
                <w:sz w:val="22"/>
                <w:lang w:val="cy-GB"/>
              </w:rPr>
            </w:pPr>
            <w:r>
              <w:rPr>
                <w:rFonts w:ascii="Calibri" w:eastAsia="Calibri" w:hAnsi="Calibri" w:cs="Calibri"/>
                <w:sz w:val="22"/>
                <w:lang w:val="cy-GB"/>
              </w:rPr>
              <w:t>Cefnogi gweithgareddau diwylliannol; o ysgrifennu creadigol i ddarlithoedd cyhoeddus i gefnogaeth ar gyfer datblygu celfyddydau perfformio arloesol Cymraeg trwy ganolfan Pontio</w:t>
            </w:r>
          </w:p>
          <w:p w14:paraId="3BB8EC1D" w14:textId="77777777" w:rsidR="003C5E5A" w:rsidRDefault="00D3060E" w:rsidP="00AC55FD">
            <w:pPr>
              <w:pStyle w:val="ListParagraph"/>
              <w:numPr>
                <w:ilvl w:val="0"/>
                <w:numId w:val="21"/>
              </w:numPr>
              <w:rPr>
                <w:rFonts w:asciiTheme="minorHAnsi" w:hAnsiTheme="minorHAnsi" w:cstheme="minorHAnsi"/>
                <w:sz w:val="22"/>
              </w:rPr>
            </w:pPr>
            <w:r>
              <w:rPr>
                <w:rFonts w:ascii="Calibri" w:eastAsia="Calibri" w:hAnsi="Calibri" w:cs="Calibri"/>
                <w:sz w:val="22"/>
                <w:lang w:val="cy-GB"/>
              </w:rPr>
              <w:t>Darpariaeth Cymraeg i Oedolion sy'n cael ei chyflwyno i HE-BCI o dan y metrigau DPP.</w:t>
            </w:r>
          </w:p>
          <w:p w14:paraId="4046FA1A" w14:textId="77777777" w:rsidR="00EF39BC" w:rsidRPr="003176BB" w:rsidRDefault="00D3060E" w:rsidP="00AC55FD">
            <w:pPr>
              <w:pStyle w:val="ListParagraph"/>
              <w:numPr>
                <w:ilvl w:val="0"/>
                <w:numId w:val="21"/>
              </w:numPr>
              <w:rPr>
                <w:rFonts w:asciiTheme="minorHAnsi" w:hAnsiTheme="minorHAnsi" w:cstheme="minorHAnsi"/>
                <w:sz w:val="22"/>
              </w:rPr>
            </w:pPr>
            <w:r>
              <w:rPr>
                <w:rFonts w:ascii="Calibri" w:eastAsia="Calibri" w:hAnsi="Calibri" w:cs="Calibri"/>
                <w:sz w:val="22"/>
                <w:lang w:val="cy-GB"/>
              </w:rPr>
              <w:t xml:space="preserve">Portffolio helaeth o ymchwil ym meysydd hanes, llenyddiaeth, diwylliant, cymdeithaseg, y gyfraith, busnes, niwroseicoleg dwyieithrwydd, technoleg lleferydd ac iaith, gofal iechyd, a llawer mwy. </w:t>
            </w:r>
          </w:p>
          <w:p w14:paraId="7DF58644" w14:textId="77777777" w:rsidR="004B764E" w:rsidRDefault="00D3060E" w:rsidP="00AC55FD">
            <w:pPr>
              <w:pStyle w:val="ListParagraph"/>
              <w:numPr>
                <w:ilvl w:val="0"/>
                <w:numId w:val="21"/>
              </w:numPr>
              <w:rPr>
                <w:rFonts w:asciiTheme="minorHAnsi" w:hAnsiTheme="minorHAnsi" w:cstheme="minorHAnsi"/>
                <w:sz w:val="22"/>
              </w:rPr>
            </w:pPr>
            <w:r>
              <w:rPr>
                <w:rFonts w:ascii="Calibri" w:eastAsia="Calibri" w:hAnsi="Calibri" w:cs="Calibri"/>
                <w:sz w:val="22"/>
                <w:lang w:val="cy-GB"/>
              </w:rPr>
              <w:lastRenderedPageBreak/>
              <w:t>Mentrau estyn allan cymunedol.</w:t>
            </w:r>
          </w:p>
          <w:p w14:paraId="4F2CE234" w14:textId="77777777" w:rsidR="00225CE8" w:rsidRDefault="00D3060E" w:rsidP="00AC55FD">
            <w:pPr>
              <w:pStyle w:val="ListParagraph"/>
              <w:numPr>
                <w:ilvl w:val="0"/>
                <w:numId w:val="21"/>
              </w:numPr>
              <w:rPr>
                <w:rFonts w:asciiTheme="minorHAnsi" w:hAnsiTheme="minorHAnsi" w:cstheme="minorHAnsi"/>
                <w:sz w:val="22"/>
              </w:rPr>
            </w:pPr>
            <w:r>
              <w:rPr>
                <w:rFonts w:ascii="Calibri" w:eastAsia="Calibri" w:hAnsi="Calibri" w:cs="Calibri"/>
                <w:iCs/>
                <w:sz w:val="22"/>
                <w:lang w:val="cy-GB"/>
              </w:rPr>
              <w:t>Ethos 'Mae'r Gymraeg i bawb' y Lab Cynaliadwyedd a normaleiddio'r profiad o fyw mewn amgylchedd diwylliannol amrywiol ac amlieithog.</w:t>
            </w:r>
          </w:p>
          <w:p w14:paraId="07EEB657" w14:textId="77777777" w:rsidR="00511B43" w:rsidRPr="00511B43" w:rsidRDefault="00D3060E" w:rsidP="00AC55FD">
            <w:pPr>
              <w:pStyle w:val="ListParagraph"/>
              <w:numPr>
                <w:ilvl w:val="0"/>
                <w:numId w:val="21"/>
              </w:numPr>
              <w:rPr>
                <w:rFonts w:cs="Arial"/>
                <w:szCs w:val="24"/>
              </w:rPr>
            </w:pPr>
            <w:r>
              <w:rPr>
                <w:rFonts w:ascii="Calibri" w:eastAsia="Calibri" w:hAnsi="Calibri" w:cs="Calibri"/>
                <w:sz w:val="22"/>
                <w:lang w:val="cy-GB"/>
              </w:rPr>
              <w:t>Fel rhan o strategaeth Bangor 2050, sefydlu Uned Ymchwil Fasnachol / Ymgynghoriaeth Iaith newydd (CYMAR).</w:t>
            </w:r>
          </w:p>
          <w:p w14:paraId="6BD5EC16" w14:textId="77777777" w:rsidR="00DA0711" w:rsidRPr="00606F9F" w:rsidRDefault="00D3060E" w:rsidP="00AC55FD">
            <w:pPr>
              <w:pStyle w:val="ListParagraph"/>
              <w:numPr>
                <w:ilvl w:val="0"/>
                <w:numId w:val="21"/>
              </w:numPr>
              <w:rPr>
                <w:rFonts w:cs="Arial"/>
                <w:szCs w:val="24"/>
              </w:rPr>
            </w:pPr>
            <w:r>
              <w:rPr>
                <w:rFonts w:ascii="Calibri" w:eastAsia="Calibri" w:hAnsi="Calibri" w:cs="Calibri"/>
                <w:sz w:val="22"/>
                <w:lang w:val="cy-GB"/>
              </w:rPr>
              <w:t xml:space="preserve">Cefnogaeth i entrepreneuriaid lleol gan roi hwb i'r economi leol trwy iaith a diwylliant.   </w:t>
            </w:r>
          </w:p>
        </w:tc>
      </w:tr>
    </w:tbl>
    <w:p w14:paraId="0996F69F" w14:textId="77777777" w:rsidR="00086FE4" w:rsidRDefault="00086FE4">
      <w:pPr>
        <w:rPr>
          <w:rFonts w:cs="Arial"/>
          <w:szCs w:val="24"/>
        </w:rPr>
      </w:pPr>
    </w:p>
    <w:p w14:paraId="7F7FE8E8" w14:textId="77777777" w:rsidR="00912EFF" w:rsidRDefault="00D3060E">
      <w:pPr>
        <w:rPr>
          <w:rFonts w:cs="Arial"/>
          <w:szCs w:val="24"/>
        </w:rPr>
      </w:pPr>
      <w:r>
        <w:rPr>
          <w:rFonts w:cs="Arial"/>
          <w:szCs w:val="24"/>
        </w:rPr>
        <w:br w:type="page"/>
      </w:r>
    </w:p>
    <w:p w14:paraId="6917007E" w14:textId="77777777" w:rsidR="00912EFF" w:rsidRDefault="00912EFF" w:rsidP="00CC2303">
      <w:pPr>
        <w:rPr>
          <w:rFonts w:cs="Arial"/>
          <w:b/>
          <w:szCs w:val="24"/>
        </w:rPr>
        <w:sectPr w:rsidR="00912EFF" w:rsidSect="00912EFF">
          <w:headerReference w:type="default" r:id="rId23"/>
          <w:footerReference w:type="default" r:id="rId24"/>
          <w:type w:val="continuous"/>
          <w:pgSz w:w="11906" w:h="16838"/>
          <w:pgMar w:top="1440" w:right="1440" w:bottom="1440" w:left="1440" w:header="708" w:footer="708" w:gutter="0"/>
          <w:cols w:space="708"/>
          <w:docGrid w:linePitch="360"/>
        </w:sectPr>
      </w:pPr>
    </w:p>
    <w:tbl>
      <w:tblPr>
        <w:tblStyle w:val="TableGrid"/>
        <w:tblW w:w="14312" w:type="dxa"/>
        <w:tblLook w:val="04A0" w:firstRow="1" w:lastRow="0" w:firstColumn="1" w:lastColumn="0" w:noHBand="0" w:noVBand="1"/>
      </w:tblPr>
      <w:tblGrid>
        <w:gridCol w:w="9016"/>
        <w:gridCol w:w="5296"/>
      </w:tblGrid>
      <w:tr w:rsidR="00755F19" w14:paraId="5E29A378" w14:textId="77777777" w:rsidTr="00093ED5">
        <w:tc>
          <w:tcPr>
            <w:tcW w:w="14312" w:type="dxa"/>
            <w:gridSpan w:val="2"/>
            <w:shd w:val="clear" w:color="auto" w:fill="FFF2CC" w:themeFill="accent4" w:themeFillTint="33"/>
          </w:tcPr>
          <w:p w14:paraId="327AD77D" w14:textId="77777777" w:rsidR="00CC2303" w:rsidRPr="00CC2303" w:rsidRDefault="00D3060E" w:rsidP="00CC2303">
            <w:pPr>
              <w:rPr>
                <w:rFonts w:cs="Arial"/>
                <w:b/>
                <w:szCs w:val="24"/>
              </w:rPr>
            </w:pPr>
            <w:r>
              <w:rPr>
                <w:rFonts w:eastAsia="Arial" w:cs="Arial"/>
                <w:b/>
                <w:bCs/>
                <w:szCs w:val="24"/>
                <w:lang w:val="cy-GB"/>
              </w:rPr>
              <w:lastRenderedPageBreak/>
              <w:t xml:space="preserve">Adran D: sicrwydd ariannol </w:t>
            </w:r>
          </w:p>
          <w:p w14:paraId="2DA99799" w14:textId="77777777" w:rsidR="00CC2303" w:rsidRPr="00287BC7" w:rsidRDefault="00D3060E" w:rsidP="00B5477E">
            <w:pPr>
              <w:pStyle w:val="ListParagraph"/>
              <w:numPr>
                <w:ilvl w:val="0"/>
                <w:numId w:val="1"/>
              </w:numPr>
              <w:rPr>
                <w:rFonts w:cs="Arial"/>
                <w:b/>
                <w:szCs w:val="24"/>
              </w:rPr>
            </w:pPr>
            <w:r>
              <w:rPr>
                <w:rFonts w:eastAsia="Arial" w:cs="Arial"/>
                <w:b/>
                <w:bCs/>
                <w:szCs w:val="24"/>
                <w:lang w:val="cy-GB"/>
              </w:rPr>
              <w:t>Defnyddio Cronfa Arloesi Ymchwil Cymru</w:t>
            </w:r>
          </w:p>
        </w:tc>
      </w:tr>
      <w:tr w:rsidR="00755F19" w14:paraId="4477E28A" w14:textId="77777777" w:rsidTr="00093ED5">
        <w:tc>
          <w:tcPr>
            <w:tcW w:w="14312" w:type="dxa"/>
            <w:gridSpan w:val="2"/>
          </w:tcPr>
          <w:p w14:paraId="7E711918" w14:textId="52E2E7E7" w:rsidR="00093ED5" w:rsidRPr="00151A98" w:rsidRDefault="00D3060E" w:rsidP="00171E8F">
            <w:pPr>
              <w:rPr>
                <w:rFonts w:asciiTheme="minorHAnsi" w:hAnsiTheme="minorHAnsi" w:cstheme="minorHAnsi"/>
                <w:iCs/>
                <w:sz w:val="20"/>
                <w:szCs w:val="24"/>
                <w:lang w:val="cy-GB"/>
              </w:rPr>
            </w:pPr>
            <w:r>
              <w:rPr>
                <w:rFonts w:eastAsia="Arial" w:cs="Arial"/>
                <w:szCs w:val="24"/>
                <w:lang w:val="cy-GB"/>
              </w:rPr>
              <w:t>Sut mae eich dyraniad CAYC ar gyfer 2020/21 yn cael ei ddefnyddio i gyflawni’r strategaeth a amlinellwyd yn Adran B, a beth yw’r blaenoriaethau a ragwelir gennych ar gyfer defnyddio cyllid CAYC dros y blynyddoedd nesaf</w:t>
            </w:r>
            <w:r>
              <w:rPr>
                <w:rFonts w:eastAsia="Arial" w:cs="Arial"/>
                <w:sz w:val="20"/>
                <w:szCs w:val="20"/>
                <w:lang w:val="cy-GB"/>
              </w:rPr>
              <w:t>?  [Uchafswm o 250 o eiriau – neu rhowch dabl sy’n amlinellu meysydd buddsoddi bras ynghlwm wrth y ddogfen hon]</w:t>
            </w:r>
            <w:r>
              <w:rPr>
                <w:rFonts w:eastAsia="Arial" w:cs="Arial"/>
                <w:sz w:val="20"/>
                <w:szCs w:val="20"/>
                <w:lang w:val="cy-GB"/>
              </w:rPr>
              <w:br/>
            </w:r>
            <w:r>
              <w:rPr>
                <w:rFonts w:eastAsia="Arial" w:cs="Arial"/>
                <w:sz w:val="20"/>
                <w:szCs w:val="20"/>
                <w:lang w:val="cy-GB"/>
              </w:rPr>
              <w:br/>
            </w:r>
            <w:r>
              <w:rPr>
                <w:rFonts w:eastAsia="Arial" w:cs="Arial"/>
                <w:szCs w:val="24"/>
                <w:lang w:val="cy-GB"/>
              </w:rPr>
              <w:t xml:space="preserve">Mae'r tabl isod yn cyflwyno ein blaenoriaethau buddsoddi cychwynnol a thymor hwy wedi'u mapio yn erbyn ein nodau strategol a gyflwynwyd yn flaenorol yn nhair adran Rhan B. </w:t>
            </w:r>
            <w:r>
              <w:rPr>
                <w:rFonts w:eastAsia="Arial" w:cs="Arial"/>
                <w:szCs w:val="24"/>
                <w:lang w:val="cy-GB"/>
              </w:rPr>
              <w:br/>
              <w:t xml:space="preserve">Bydd y rhain yn gysylltiedig â </w:t>
            </w:r>
            <w:r>
              <w:rPr>
                <w:rFonts w:eastAsia="Arial" w:cs="Arial"/>
                <w:b/>
                <w:bCs/>
                <w:szCs w:val="24"/>
                <w:lang w:val="cy-GB"/>
              </w:rPr>
              <w:t>chynllun gweithredu</w:t>
            </w:r>
            <w:r>
              <w:rPr>
                <w:rFonts w:eastAsia="Arial" w:cs="Arial"/>
                <w:szCs w:val="24"/>
                <w:lang w:val="cy-GB"/>
              </w:rPr>
              <w:t xml:space="preserve"> a </w:t>
            </w:r>
            <w:r>
              <w:rPr>
                <w:rFonts w:eastAsia="Arial" w:cs="Arial"/>
                <w:b/>
                <w:bCs/>
                <w:szCs w:val="24"/>
                <w:lang w:val="cy-GB"/>
              </w:rPr>
              <w:t>chynllun gwariant</w:t>
            </w:r>
            <w:r>
              <w:rPr>
                <w:rFonts w:eastAsia="Arial" w:cs="Arial"/>
                <w:szCs w:val="24"/>
                <w:lang w:val="cy-GB"/>
              </w:rPr>
              <w:t xml:space="preserve"> yn dilyn cymeradwyo'r strategaeth hon.</w:t>
            </w:r>
          </w:p>
          <w:tbl>
            <w:tblPr>
              <w:tblStyle w:val="PlainTable1"/>
              <w:tblW w:w="0" w:type="auto"/>
              <w:tblLook w:val="04A0" w:firstRow="1" w:lastRow="0" w:firstColumn="1" w:lastColumn="0" w:noHBand="0" w:noVBand="1"/>
            </w:tblPr>
            <w:tblGrid>
              <w:gridCol w:w="881"/>
              <w:gridCol w:w="3091"/>
              <w:gridCol w:w="5043"/>
              <w:gridCol w:w="5071"/>
            </w:tblGrid>
            <w:tr w:rsidR="00755F19" w14:paraId="62667728" w14:textId="77777777" w:rsidTr="00755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53DC9A24" w14:textId="77777777" w:rsidR="00EE3CB6" w:rsidRPr="008659E2" w:rsidRDefault="00D3060E" w:rsidP="00171E8F">
                  <w:pPr>
                    <w:rPr>
                      <w:rFonts w:asciiTheme="minorHAnsi" w:hAnsiTheme="minorHAnsi" w:cstheme="minorHAnsi"/>
                      <w:b w:val="0"/>
                      <w:bCs w:val="0"/>
                      <w:sz w:val="18"/>
                      <w:szCs w:val="18"/>
                    </w:rPr>
                  </w:pPr>
                  <w:r>
                    <w:rPr>
                      <w:rFonts w:ascii="Calibri" w:eastAsia="Calibri" w:hAnsi="Calibri" w:cs="Calibri"/>
                      <w:sz w:val="18"/>
                      <w:szCs w:val="18"/>
                      <w:lang w:val="cy-GB"/>
                    </w:rPr>
                    <w:t>Cynnwys Penodol</w:t>
                  </w:r>
                </w:p>
              </w:tc>
              <w:tc>
                <w:tcPr>
                  <w:tcW w:w="3114" w:type="dxa"/>
                </w:tcPr>
                <w:p w14:paraId="51122A9F" w14:textId="77777777" w:rsidR="00EE3CB6" w:rsidRPr="004C6A49" w:rsidRDefault="00D3060E"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Calibri" w:eastAsia="Calibri" w:hAnsi="Calibri" w:cs="Calibri"/>
                      <w:sz w:val="18"/>
                      <w:szCs w:val="18"/>
                      <w:lang w:val="cy-GB"/>
                    </w:rPr>
                    <w:t>Nodau</w:t>
                  </w:r>
                </w:p>
              </w:tc>
              <w:tc>
                <w:tcPr>
                  <w:tcW w:w="5103" w:type="dxa"/>
                </w:tcPr>
                <w:p w14:paraId="40FA03E8" w14:textId="77777777" w:rsidR="00EE3CB6" w:rsidRPr="004C6A49" w:rsidRDefault="00D3060E"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Calibri" w:eastAsia="Calibri" w:hAnsi="Calibri" w:cs="Calibri"/>
                      <w:sz w:val="18"/>
                      <w:szCs w:val="18"/>
                      <w:lang w:val="cy-GB"/>
                    </w:rPr>
                    <w:t xml:space="preserve">Blaenoriaethau Buddsoddi Cychwynnol </w:t>
                  </w:r>
                </w:p>
              </w:tc>
              <w:tc>
                <w:tcPr>
                  <w:tcW w:w="5132" w:type="dxa"/>
                </w:tcPr>
                <w:p w14:paraId="5274B592" w14:textId="77777777" w:rsidR="00EE3CB6" w:rsidRPr="004C6A49" w:rsidRDefault="00D3060E"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Calibri" w:eastAsia="Calibri" w:hAnsi="Calibri" w:cs="Calibri"/>
                      <w:sz w:val="18"/>
                      <w:szCs w:val="18"/>
                      <w:lang w:val="cy-GB"/>
                    </w:rPr>
                    <w:t>Blaenoriaethau Buddsoddi Tymor Hwy</w:t>
                  </w:r>
                </w:p>
              </w:tc>
            </w:tr>
            <w:tr w:rsidR="00755F19" w14:paraId="3A4C85E4" w14:textId="77777777" w:rsidTr="00755F1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0FF62090" w14:textId="77777777" w:rsidR="00EE3CB6" w:rsidRPr="004D78E1" w:rsidRDefault="00D3060E" w:rsidP="000D6AE1">
                  <w:pPr>
                    <w:ind w:left="113" w:right="113"/>
                    <w:jc w:val="right"/>
                    <w:rPr>
                      <w:rFonts w:asciiTheme="minorHAnsi" w:hAnsiTheme="minorHAnsi" w:cstheme="minorHAnsi"/>
                      <w:i/>
                      <w:iCs/>
                      <w:sz w:val="18"/>
                      <w:szCs w:val="18"/>
                    </w:rPr>
                  </w:pPr>
                  <w:r>
                    <w:rPr>
                      <w:rFonts w:ascii="Calibri" w:eastAsia="Calibri" w:hAnsi="Calibri" w:cs="Calibri"/>
                      <w:i/>
                      <w:iCs/>
                      <w:sz w:val="18"/>
                      <w:szCs w:val="18"/>
                      <w:lang w:val="cy-GB"/>
                    </w:rPr>
                    <w:t>Masnacheiddio / cynhyrchu incwm</w:t>
                  </w:r>
                </w:p>
              </w:tc>
              <w:tc>
                <w:tcPr>
                  <w:tcW w:w="3114" w:type="dxa"/>
                </w:tcPr>
                <w:p w14:paraId="704BDE6B" w14:textId="77777777" w:rsidR="00EE3CB6" w:rsidRPr="004C6A49"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Ennill rhagor o incwm ymchwil ac arloesi trwy gystadleuaeth</w:t>
                  </w:r>
                </w:p>
              </w:tc>
              <w:tc>
                <w:tcPr>
                  <w:tcW w:w="5103" w:type="dxa"/>
                </w:tcPr>
                <w:p w14:paraId="29A0B239" w14:textId="77777777" w:rsidR="00EE3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Sefydlu Rhwydwaith Cyfnewid Gwybodaeth Gogledd Cymru gyda phartneriaid rhanbarthol.</w:t>
                  </w:r>
                </w:p>
                <w:p w14:paraId="14E1F838" w14:textId="77777777" w:rsidR="00EE3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 ar yr adnodd i gefnogi ceisiadau UKRI</w:t>
                  </w:r>
                </w:p>
                <w:p w14:paraId="3BFC4912" w14:textId="77777777" w:rsidR="00EE3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Ystyried y potensial o ehangu gweithgarwch Partneriaethau Trosglwyddo Gwybodaeth </w:t>
                  </w:r>
                </w:p>
                <w:p w14:paraId="588C1160" w14:textId="77777777" w:rsidR="00EE3CB6" w:rsidRPr="002D48DD" w:rsidRDefault="00EE3CB6" w:rsidP="00E266F2">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132" w:type="dxa"/>
                </w:tcPr>
                <w:p w14:paraId="108387EA" w14:textId="77777777" w:rsidR="00B11729"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gweithgarwch Rhwydwaith Cyfnewid Gwybodaeth Gogledd Cymru yn cynnwys potensial ar gyfer Cynllun Talebau Ymchwil ac Arloesi.</w:t>
                  </w:r>
                </w:p>
                <w:p w14:paraId="2101CF09" w14:textId="77777777" w:rsidR="00F663A2"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Ehangu'r sylfaen sefydliadol ar gyfer gweithgareddau UKRI gyda phwyslais cryf ar Innovate UK.</w:t>
                  </w:r>
                </w:p>
                <w:p w14:paraId="5D705A7E" w14:textId="77777777" w:rsidR="00EE3CB6" w:rsidRPr="00990A69"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Sefydlu Swyddfa Partneriaethau Trosglwyddo Gwybodaeth Gogledd Cymru dan arweiniad Prifysgol Bangor gyda phartneriaid Addysg Uwch ac Addysg Bellach.</w:t>
                  </w:r>
                </w:p>
              </w:tc>
            </w:tr>
            <w:tr w:rsidR="00755F19" w14:paraId="26064435" w14:textId="77777777" w:rsidTr="00755F19">
              <w:tc>
                <w:tcPr>
                  <w:cnfStyle w:val="001000000000" w:firstRow="0" w:lastRow="0" w:firstColumn="1" w:lastColumn="0" w:oddVBand="0" w:evenVBand="0" w:oddHBand="0" w:evenHBand="0" w:firstRowFirstColumn="0" w:firstRowLastColumn="0" w:lastRowFirstColumn="0" w:lastRowLastColumn="0"/>
                  <w:tcW w:w="737" w:type="dxa"/>
                  <w:vMerge/>
                </w:tcPr>
                <w:p w14:paraId="24B947CF" w14:textId="77777777" w:rsidR="00EE3CB6" w:rsidRPr="00AF41B0" w:rsidRDefault="00EE3CB6" w:rsidP="00172CEE">
                  <w:pPr>
                    <w:jc w:val="both"/>
                    <w:rPr>
                      <w:rFonts w:asciiTheme="minorHAnsi" w:hAnsiTheme="minorHAnsi" w:cstheme="minorHAnsi"/>
                      <w:b w:val="0"/>
                      <w:bCs w:val="0"/>
                      <w:sz w:val="20"/>
                      <w:szCs w:val="20"/>
                    </w:rPr>
                  </w:pPr>
                </w:p>
              </w:tc>
              <w:tc>
                <w:tcPr>
                  <w:tcW w:w="3114" w:type="dxa"/>
                </w:tcPr>
                <w:p w14:paraId="73048AB7" w14:textId="77777777" w:rsidR="00EE3CB6" w:rsidRPr="004C6A49"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Gwireddu Agenda Arloesi ar Sail Lle (Cilgant Arloesi Gogledd Cymru)</w:t>
                  </w:r>
                </w:p>
              </w:tc>
              <w:tc>
                <w:tcPr>
                  <w:tcW w:w="5103" w:type="dxa"/>
                </w:tcPr>
                <w:p w14:paraId="104A895E" w14:textId="77777777" w:rsidR="00EE3CB6"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Cefnogi adnodd ar gyfer Bargen Twf y Gogledd gyda ffocws ar ddatblygu cynllun busnes a chyflawni’r camau cyntaf.</w:t>
                  </w:r>
                </w:p>
                <w:p w14:paraId="16848A6E" w14:textId="77777777" w:rsidR="001F3C6D"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Paratoi ar gyfer y fframwaith buddsoddi rhanbarthol newydd (trwy'r Gronfa Ffyniant Gyffredin)</w:t>
                  </w:r>
                </w:p>
                <w:p w14:paraId="75BF6909" w14:textId="77777777" w:rsidR="007B4D11"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Defnyddio cyfleoedd a nodwyd trwy Archwiliadau Gwyddoniaeth ac Arloesi i ddatblygu rhagor o geisiadau i gronfa Strength in Places.</w:t>
                  </w:r>
                </w:p>
                <w:p w14:paraId="4B2D7E9F" w14:textId="77777777" w:rsidR="007409B0" w:rsidRPr="0019216B"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Ystyried mentrau rhanbarthol arwyddocaol eraill.</w:t>
                  </w:r>
                </w:p>
              </w:tc>
              <w:tc>
                <w:tcPr>
                  <w:tcW w:w="5132" w:type="dxa"/>
                </w:tcPr>
                <w:p w14:paraId="2B5F7972" w14:textId="77777777" w:rsidR="00EE3CB6"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Bargen Twf y Gogledd - cefnogi gweithredu, cyflawni a monitro</w:t>
                  </w:r>
                </w:p>
                <w:p w14:paraId="08C2E289" w14:textId="77777777" w:rsidR="00E62B12"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Cyflwyno cynnig ar gyfer fframwaith newydd a sbarduno cyllid allanol ychwanegol gan ddefnyddio buddsoddiadau'r Fargen Twf fel plethwaith.</w:t>
                  </w:r>
                </w:p>
                <w:p w14:paraId="37794643" w14:textId="77777777" w:rsidR="00B30BFD"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Datblygu ac ehangu ymhellach a chydnabod cryfderau ymchwil ar gyfer cyd-destun ar sail lle. </w:t>
                  </w:r>
                </w:p>
                <w:p w14:paraId="42893D6D" w14:textId="77777777" w:rsidR="00240403" w:rsidRPr="00B00DB7"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Dilyn cyfleoedd buddsoddi rhanbarthol newydd ychwanegol.</w:t>
                  </w:r>
                </w:p>
              </w:tc>
            </w:tr>
            <w:tr w:rsidR="00755F19" w14:paraId="2AD08439"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tcPr>
                <w:p w14:paraId="59737547" w14:textId="77777777" w:rsidR="00EE3CB6" w:rsidRPr="00AF41B0" w:rsidRDefault="00EE3CB6" w:rsidP="00172CEE">
                  <w:pPr>
                    <w:jc w:val="both"/>
                    <w:rPr>
                      <w:rFonts w:asciiTheme="minorHAnsi" w:hAnsiTheme="minorHAnsi" w:cstheme="minorHAnsi"/>
                      <w:b w:val="0"/>
                      <w:bCs w:val="0"/>
                      <w:sz w:val="20"/>
                      <w:szCs w:val="20"/>
                    </w:rPr>
                  </w:pPr>
                </w:p>
              </w:tc>
              <w:tc>
                <w:tcPr>
                  <w:tcW w:w="3114" w:type="dxa"/>
                </w:tcPr>
                <w:p w14:paraId="3D66FE55" w14:textId="77777777" w:rsidR="00EE3CB6" w:rsidRPr="00151A98"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r>
                    <w:rPr>
                      <w:rFonts w:ascii="Calibri" w:eastAsia="Calibri" w:hAnsi="Calibri" w:cs="Calibri"/>
                      <w:sz w:val="18"/>
                      <w:szCs w:val="18"/>
                      <w:lang w:val="cy-GB"/>
                    </w:rPr>
                    <w:t>Gwella perfformiad sefydliadol o ran y Concordat Cyfnewid Gwybodaeth</w:t>
                  </w:r>
                  <w:r>
                    <w:rPr>
                      <w:rFonts w:ascii="Calibri" w:eastAsia="Calibri" w:hAnsi="Calibri" w:cs="Calibri"/>
                      <w:sz w:val="18"/>
                      <w:szCs w:val="18"/>
                      <w:lang w:val="cy-GB"/>
                    </w:rPr>
                    <w:br/>
                  </w:r>
                </w:p>
              </w:tc>
              <w:tc>
                <w:tcPr>
                  <w:tcW w:w="5103" w:type="dxa"/>
                </w:tcPr>
                <w:p w14:paraId="3337DF0B" w14:textId="77777777" w:rsidR="00C557DB" w:rsidRPr="00151A98"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r>
                    <w:rPr>
                      <w:rFonts w:ascii="Calibri" w:eastAsia="Calibri" w:hAnsi="Calibri" w:cs="Calibri"/>
                      <w:sz w:val="18"/>
                      <w:szCs w:val="18"/>
                      <w:lang w:val="cy-GB"/>
                    </w:rPr>
                    <w:t>Ehangu'r adnodd i ddarparu’r Concordat Cyfnewid Gwybodaeth o ran datblygu busnes a chynyddu cefnogaeth aliniedig.</w:t>
                  </w:r>
                </w:p>
                <w:p w14:paraId="01746C83" w14:textId="77777777" w:rsidR="0050422D" w:rsidRPr="00151A98"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r>
                    <w:rPr>
                      <w:rFonts w:ascii="Calibri" w:eastAsia="Calibri" w:hAnsi="Calibri" w:cs="Calibri"/>
                      <w:sz w:val="18"/>
                      <w:szCs w:val="18"/>
                      <w:lang w:val="cy-GB"/>
                    </w:rPr>
                    <w:t xml:space="preserve">Archwilio gwahanol lwybrau masnachol ar gyfer cyflawni Gwaith Ymgynghorol a Masnachol </w:t>
                  </w:r>
                </w:p>
                <w:p w14:paraId="6A7383F3" w14:textId="77777777" w:rsidR="00E061EE" w:rsidRPr="00151A98"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r>
                    <w:rPr>
                      <w:rFonts w:ascii="Calibri" w:eastAsia="Calibri" w:hAnsi="Calibri" w:cs="Calibri"/>
                      <w:sz w:val="18"/>
                      <w:szCs w:val="18"/>
                      <w:lang w:val="cy-GB"/>
                    </w:rPr>
                    <w:t>Darparu cyfleoedd hyfforddi a rhwydweithio mewn perthynas â’r Concordat Cyfnewid Gwybodaeth i’r sylfaen academaidd.</w:t>
                  </w:r>
                </w:p>
              </w:tc>
              <w:tc>
                <w:tcPr>
                  <w:tcW w:w="5132" w:type="dxa"/>
                </w:tcPr>
                <w:p w14:paraId="6C9A017A" w14:textId="77777777" w:rsidR="006B5B7D" w:rsidRPr="00151A98"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ES"/>
                    </w:rPr>
                  </w:pPr>
                  <w:r>
                    <w:rPr>
                      <w:rFonts w:ascii="Calibri" w:eastAsia="Calibri" w:hAnsi="Calibri" w:cs="Calibri"/>
                      <w:sz w:val="18"/>
                      <w:szCs w:val="18"/>
                      <w:lang w:val="cy-GB"/>
                    </w:rPr>
                    <w:t>Defnyddio adnoddau estynedig y Concordat Cyfnewid Gwybodaeth mewn rôl ranbarthol ehangach.</w:t>
                  </w:r>
                </w:p>
                <w:p w14:paraId="6B37A8D1" w14:textId="77777777" w:rsidR="00EE3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Cerbydau newydd i wneud Gwaith Ymgynghorol / Masnachol.</w:t>
                  </w:r>
                </w:p>
                <w:p w14:paraId="515451BC" w14:textId="77777777" w:rsidR="00A31CB6" w:rsidRPr="00A31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Ehangu sylfaen academaidd weithredol y Concordat Cyfnewid Gwybodaeth. </w:t>
                  </w:r>
                </w:p>
              </w:tc>
            </w:tr>
            <w:tr w:rsidR="00755F19" w14:paraId="2CEFB02B" w14:textId="77777777" w:rsidTr="00755F19">
              <w:tc>
                <w:tcPr>
                  <w:cnfStyle w:val="001000000000" w:firstRow="0" w:lastRow="0" w:firstColumn="1" w:lastColumn="0" w:oddVBand="0" w:evenVBand="0" w:oddHBand="0" w:evenHBand="0" w:firstRowFirstColumn="0" w:firstRowLastColumn="0" w:lastRowFirstColumn="0" w:lastRowLastColumn="0"/>
                  <w:tcW w:w="737" w:type="dxa"/>
                  <w:vMerge/>
                </w:tcPr>
                <w:p w14:paraId="1C6D39E7" w14:textId="77777777" w:rsidR="00EE3CB6" w:rsidRPr="00AF41B0" w:rsidRDefault="00EE3CB6" w:rsidP="00172CEE">
                  <w:pPr>
                    <w:jc w:val="both"/>
                    <w:rPr>
                      <w:rFonts w:asciiTheme="minorHAnsi" w:hAnsiTheme="minorHAnsi" w:cstheme="minorHAnsi"/>
                      <w:b w:val="0"/>
                      <w:bCs w:val="0"/>
                      <w:sz w:val="20"/>
                      <w:szCs w:val="20"/>
                    </w:rPr>
                  </w:pPr>
                </w:p>
              </w:tc>
              <w:tc>
                <w:tcPr>
                  <w:tcW w:w="3114" w:type="dxa"/>
                </w:tcPr>
                <w:p w14:paraId="2553196D" w14:textId="77777777" w:rsidR="00EE3CB6" w:rsidRPr="004C6A49"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Gwella ein hisadeiledd ymchwil ac arloesi</w:t>
                  </w:r>
                  <w:r>
                    <w:rPr>
                      <w:rFonts w:ascii="Calibri" w:eastAsia="Calibri" w:hAnsi="Calibri" w:cs="Calibri"/>
                      <w:sz w:val="18"/>
                      <w:szCs w:val="18"/>
                      <w:lang w:val="cy-GB"/>
                    </w:rPr>
                    <w:br/>
                  </w:r>
                </w:p>
              </w:tc>
              <w:tc>
                <w:tcPr>
                  <w:tcW w:w="5103" w:type="dxa"/>
                </w:tcPr>
                <w:p w14:paraId="00034185" w14:textId="1A30FBD6" w:rsidR="00EE3CB6" w:rsidRDefault="00285CD4"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hAnsi="Calibri" w:cs="Calibri"/>
                      <w:sz w:val="18"/>
                      <w:szCs w:val="18"/>
                      <w:lang w:val="cy-GB"/>
                    </w:rPr>
                    <w:t>Integreiddio isadeiledd presennol Arloesi ac Ymgysylltu yn well (gan gynnwys, M-SParc, Arloesi Pontio, y Ganolfan Biogyfansoddion a'n craidd ymchwil ac arloesi).</w:t>
                  </w:r>
                </w:p>
                <w:p w14:paraId="17F53368" w14:textId="77777777" w:rsidR="00B75331" w:rsidRPr="00EE3CB6"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Cefnogi'r adnodd craidd sy'n darparu cefnogaeth i waith Ymchwil ac Effaith </w:t>
                  </w:r>
                </w:p>
              </w:tc>
              <w:tc>
                <w:tcPr>
                  <w:tcW w:w="5132" w:type="dxa"/>
                </w:tcPr>
                <w:p w14:paraId="34C1D714" w14:textId="59CBA542" w:rsidR="00EE3CB6"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Datblygiad Canol</w:t>
                  </w:r>
                  <w:r w:rsidR="00BE59C0">
                    <w:rPr>
                      <w:rFonts w:ascii="Calibri" w:eastAsia="Calibri" w:hAnsi="Calibri" w:cs="Calibri"/>
                      <w:sz w:val="18"/>
                      <w:szCs w:val="18"/>
                      <w:lang w:val="cy-GB"/>
                    </w:rPr>
                    <w:t>bwynt Gw</w:t>
                  </w:r>
                  <w:r>
                    <w:rPr>
                      <w:rFonts w:ascii="Calibri" w:eastAsia="Calibri" w:hAnsi="Calibri" w:cs="Calibri"/>
                      <w:sz w:val="18"/>
                      <w:szCs w:val="18"/>
                      <w:lang w:val="cy-GB"/>
                    </w:rPr>
                    <w:t>yddoniaeth Campws Deiniol gan ymgorffori cyfleusterau ymchwil ac arloesi i’w rhannu a mannau glanio i fusnesau.</w:t>
                  </w:r>
                </w:p>
                <w:p w14:paraId="0B64E7B5" w14:textId="77777777" w:rsidR="0059428B"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Gwireddu buddsoddiadau’r Fargen Twf ac ehangu M-SParc.</w:t>
                  </w:r>
                </w:p>
                <w:p w14:paraId="3919C6E2" w14:textId="77777777" w:rsidR="008F58EA" w:rsidRPr="009211F7"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Gwella adnoddau i gefnogi Ymchwil ac Effaith er mwyn tyfu ein portffolio ymchwil ac arloesi.</w:t>
                  </w:r>
                </w:p>
              </w:tc>
            </w:tr>
            <w:tr w:rsidR="00755F19" w14:paraId="4F717037" w14:textId="77777777" w:rsidTr="00755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tcPr>
                <w:p w14:paraId="02463E89" w14:textId="77777777" w:rsidR="00EE3CB6" w:rsidRPr="00AF41B0" w:rsidRDefault="00EE3CB6" w:rsidP="00172CEE">
                  <w:pPr>
                    <w:jc w:val="both"/>
                    <w:rPr>
                      <w:rFonts w:asciiTheme="minorHAnsi" w:hAnsiTheme="minorHAnsi" w:cstheme="minorHAnsi"/>
                      <w:b w:val="0"/>
                      <w:bCs w:val="0"/>
                      <w:sz w:val="20"/>
                      <w:szCs w:val="20"/>
                    </w:rPr>
                  </w:pPr>
                </w:p>
              </w:tc>
              <w:tc>
                <w:tcPr>
                  <w:tcW w:w="3114" w:type="dxa"/>
                </w:tcPr>
                <w:p w14:paraId="5BD9CA3C" w14:textId="77777777" w:rsidR="00EE3CB6" w:rsidRPr="004C6A49"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ac ehangu ein portffolio masnacheiddio</w:t>
                  </w:r>
                  <w:r>
                    <w:rPr>
                      <w:rFonts w:ascii="Calibri" w:eastAsia="Calibri" w:hAnsi="Calibri" w:cs="Calibri"/>
                      <w:sz w:val="18"/>
                      <w:szCs w:val="18"/>
                      <w:lang w:val="cy-GB"/>
                    </w:rPr>
                    <w:br/>
                  </w:r>
                </w:p>
              </w:tc>
              <w:tc>
                <w:tcPr>
                  <w:tcW w:w="5103" w:type="dxa"/>
                </w:tcPr>
                <w:p w14:paraId="4D30500B" w14:textId="77777777" w:rsidR="001371F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Cryfhau'r adnoddau sydd eu hangen i ehangu a datblygu ein portffolio o eiddo deallusol.</w:t>
                  </w:r>
                </w:p>
                <w:p w14:paraId="517B8438" w14:textId="77777777" w:rsidR="00EE3CB6" w:rsidRPr="0019216B"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Ystyried elfennau’r Gronfa Masnacheiddio</w:t>
                  </w:r>
                </w:p>
              </w:tc>
              <w:tc>
                <w:tcPr>
                  <w:tcW w:w="5132" w:type="dxa"/>
                </w:tcPr>
                <w:p w14:paraId="0A8C4A77" w14:textId="77777777" w:rsidR="00B75331"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Dull mwy ystwyth a chreadigol o ecsbloetio eiddo deallusol y Brifysgol.</w:t>
                  </w:r>
                </w:p>
                <w:p w14:paraId="43115CD8" w14:textId="77777777" w:rsidR="008032BB"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Cael mynediad at gronfeydd a llwybrau ecsbloetio ychwanegol.</w:t>
                  </w:r>
                </w:p>
                <w:p w14:paraId="0C23AB5B" w14:textId="77777777" w:rsidR="00EE3CB6" w:rsidRPr="000A7D63"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Gweithredu a rhoi Cronfa Masnacheiddio Prifysgol Bangor ar waith.</w:t>
                  </w:r>
                </w:p>
              </w:tc>
            </w:tr>
            <w:tr w:rsidR="00755F19" w14:paraId="45AB231B" w14:textId="77777777" w:rsidTr="00755F19">
              <w:trPr>
                <w:trHeight w:val="454"/>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4DEAC39F" w14:textId="77777777" w:rsidR="00EE3CB6" w:rsidRPr="00AE223A" w:rsidRDefault="00D3060E" w:rsidP="008659E2">
                  <w:pPr>
                    <w:ind w:left="113" w:right="113"/>
                    <w:jc w:val="right"/>
                    <w:rPr>
                      <w:rFonts w:asciiTheme="minorHAnsi" w:hAnsiTheme="minorHAnsi" w:cstheme="minorHAnsi"/>
                      <w:i/>
                      <w:iCs/>
                      <w:sz w:val="18"/>
                      <w:szCs w:val="18"/>
                    </w:rPr>
                  </w:pPr>
                  <w:r>
                    <w:rPr>
                      <w:rFonts w:ascii="Calibri" w:eastAsia="Calibri" w:hAnsi="Calibri" w:cs="Calibri"/>
                      <w:i/>
                      <w:iCs/>
                      <w:sz w:val="18"/>
                      <w:szCs w:val="18"/>
                      <w:lang w:val="cy-GB"/>
                    </w:rPr>
                    <w:t>Twf busnes newydd a chefnogi sgiliau</w:t>
                  </w:r>
                </w:p>
                <w:p w14:paraId="425F9C34" w14:textId="77777777" w:rsidR="00EE3CB6" w:rsidRPr="00AF41B0" w:rsidRDefault="00EE3CB6" w:rsidP="008659E2">
                  <w:pPr>
                    <w:ind w:left="113" w:right="113"/>
                    <w:jc w:val="both"/>
                    <w:rPr>
                      <w:rFonts w:asciiTheme="minorHAnsi" w:hAnsiTheme="minorHAnsi" w:cstheme="minorHAnsi"/>
                      <w:b w:val="0"/>
                      <w:bCs w:val="0"/>
                      <w:sz w:val="20"/>
                      <w:szCs w:val="20"/>
                    </w:rPr>
                  </w:pPr>
                </w:p>
              </w:tc>
              <w:tc>
                <w:tcPr>
                  <w:tcW w:w="3114" w:type="dxa"/>
                </w:tcPr>
                <w:p w14:paraId="68F850E1" w14:textId="77777777" w:rsidR="00EE3CB6" w:rsidRPr="008659E2"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Gwella lefelau Cyflogadwyedd Myfyrwyr ledled y Brifysgol</w:t>
                  </w:r>
                </w:p>
              </w:tc>
              <w:tc>
                <w:tcPr>
                  <w:tcW w:w="5103" w:type="dxa"/>
                </w:tcPr>
                <w:p w14:paraId="1943A759" w14:textId="77777777" w:rsidR="00EE3CB6"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Adnodd ychwanegol i gefnogi ymwneud â chyflogwyr a darparu’r cynnig sefydliadol integredig craidd</w:t>
                  </w:r>
                </w:p>
              </w:tc>
              <w:tc>
                <w:tcPr>
                  <w:tcW w:w="5132" w:type="dxa"/>
                </w:tcPr>
                <w:p w14:paraId="5377D27A" w14:textId="77777777" w:rsidR="00EE3CB6"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mentrau Cyflogadwyedd Myfyrwyr ychwanegol a’u cysylltu â chryfderau Arloesi ac Ymgysylltu</w:t>
                  </w:r>
                </w:p>
                <w:p w14:paraId="36D287A9" w14:textId="77777777" w:rsidR="001777ED"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Portffolio ehangach o gyflogwyr o bwys strategol (Sector Preifat, Sector Cyhoeddus a Thrydydd Sector).</w:t>
                  </w:r>
                </w:p>
              </w:tc>
            </w:tr>
            <w:tr w:rsidR="00755F19" w14:paraId="098F7A6C" w14:textId="77777777" w:rsidTr="00755F1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516E8BF0" w14:textId="77777777" w:rsidR="00EE3CB6" w:rsidRPr="00EF3B33" w:rsidRDefault="00EE3CB6" w:rsidP="008659E2">
                  <w:pPr>
                    <w:ind w:left="113" w:right="113"/>
                    <w:rPr>
                      <w:rFonts w:asciiTheme="minorHAnsi" w:hAnsiTheme="minorHAnsi" w:cstheme="minorHAnsi"/>
                      <w:bCs w:val="0"/>
                      <w:sz w:val="18"/>
                      <w:szCs w:val="18"/>
                    </w:rPr>
                  </w:pPr>
                </w:p>
              </w:tc>
              <w:tc>
                <w:tcPr>
                  <w:tcW w:w="3114" w:type="dxa"/>
                </w:tcPr>
                <w:p w14:paraId="18FB5AD2" w14:textId="77777777" w:rsidR="00EE3CB6" w:rsidRPr="008659E2"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Hyrwyddo entrepreneuriaeth ymhlith y myfyrwyr</w:t>
                  </w:r>
                </w:p>
              </w:tc>
              <w:tc>
                <w:tcPr>
                  <w:tcW w:w="5103" w:type="dxa"/>
                </w:tcPr>
                <w:p w14:paraId="7DD7DB97" w14:textId="77777777" w:rsidR="00EE3CB6"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Cryfhau'r llwybr Darganfod, Diffinio, Datblygu, Cyflwyno presennol.</w:t>
                  </w:r>
                </w:p>
              </w:tc>
              <w:tc>
                <w:tcPr>
                  <w:tcW w:w="5132" w:type="dxa"/>
                </w:tcPr>
                <w:p w14:paraId="5D101DA0" w14:textId="77777777" w:rsidR="00EE3CB6"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cynigion newydd i ehangu entrepreneuriaeth myfyrwyr.</w:t>
                  </w:r>
                </w:p>
                <w:p w14:paraId="4E4D6102" w14:textId="77777777" w:rsidR="003B7154"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 cyfleusterau deori a rhaglenni i gefnogi busnesau cychwynnol.</w:t>
                  </w:r>
                </w:p>
              </w:tc>
            </w:tr>
            <w:tr w:rsidR="00755F19" w14:paraId="439D54B5" w14:textId="77777777" w:rsidTr="00755F19">
              <w:trPr>
                <w:trHeight w:val="41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60583BE7" w14:textId="77777777" w:rsidR="00EE3CB6" w:rsidRPr="00EF3B33" w:rsidRDefault="00EE3CB6" w:rsidP="008659E2">
                  <w:pPr>
                    <w:ind w:left="113" w:right="113"/>
                    <w:rPr>
                      <w:rFonts w:asciiTheme="minorHAnsi" w:hAnsiTheme="minorHAnsi" w:cstheme="minorHAnsi"/>
                      <w:bCs w:val="0"/>
                      <w:sz w:val="18"/>
                      <w:szCs w:val="18"/>
                    </w:rPr>
                  </w:pPr>
                </w:p>
              </w:tc>
              <w:tc>
                <w:tcPr>
                  <w:tcW w:w="3114" w:type="dxa"/>
                </w:tcPr>
                <w:p w14:paraId="33FEEF60" w14:textId="77777777" w:rsidR="00EE3CB6" w:rsidRPr="008659E2"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Cynyddu nifer y busnesau cychwynnol a gychwynnir gan raddedigion a'u hangori yn y rhanbarth fel rhan o eco-system Arloesi a Menter.</w:t>
                  </w:r>
                </w:p>
              </w:tc>
              <w:tc>
                <w:tcPr>
                  <w:tcW w:w="5103" w:type="dxa"/>
                </w:tcPr>
                <w:p w14:paraId="56320346" w14:textId="77777777" w:rsidR="00EE3CB6" w:rsidRPr="00422C58"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Ehangu'r adnodd i gefnogi busnesau cychwynnol graddedigion</w:t>
                  </w:r>
                </w:p>
              </w:tc>
              <w:tc>
                <w:tcPr>
                  <w:tcW w:w="5132" w:type="dxa"/>
                </w:tcPr>
                <w:p w14:paraId="57B4869F" w14:textId="77777777" w:rsidR="00EE3CB6"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Mentrau cymorth newydd i dyfu busnesau cychwynnol ymhellach, gwella cyfraddau goroesi ac angori yn y rhanbarth.</w:t>
                  </w:r>
                </w:p>
              </w:tc>
            </w:tr>
            <w:tr w:rsidR="00755F19" w14:paraId="5D3ACF2E" w14:textId="77777777" w:rsidTr="00755F1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05C78085" w14:textId="77777777" w:rsidR="00EE3CB6" w:rsidRPr="00EF3B33" w:rsidRDefault="00EE3CB6" w:rsidP="008659E2">
                  <w:pPr>
                    <w:ind w:left="113" w:right="113"/>
                    <w:rPr>
                      <w:rFonts w:asciiTheme="minorHAnsi" w:hAnsiTheme="minorHAnsi" w:cstheme="minorHAnsi"/>
                      <w:bCs w:val="0"/>
                      <w:sz w:val="18"/>
                      <w:szCs w:val="18"/>
                    </w:rPr>
                  </w:pPr>
                </w:p>
              </w:tc>
              <w:tc>
                <w:tcPr>
                  <w:tcW w:w="3114" w:type="dxa"/>
                </w:tcPr>
                <w:p w14:paraId="519A1CD9" w14:textId="77777777" w:rsidR="00EE3CB6" w:rsidRPr="008659E2"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Darpariaeth sgiliau arloesol ar gyfer yr economi ranbarthol</w:t>
                  </w:r>
                </w:p>
              </w:tc>
              <w:tc>
                <w:tcPr>
                  <w:tcW w:w="5103" w:type="dxa"/>
                </w:tcPr>
                <w:p w14:paraId="205182F5" w14:textId="77777777" w:rsidR="00EE3CB6"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Cynyddu cefnogaeth a gwella mynediad at ddarpariaeth sgiliau sy’n bwysig i’r rhanbarth.</w:t>
                  </w:r>
                </w:p>
              </w:tc>
              <w:tc>
                <w:tcPr>
                  <w:tcW w:w="5132" w:type="dxa"/>
                </w:tcPr>
                <w:p w14:paraId="7219A779" w14:textId="77777777" w:rsidR="00EE3CB6"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Cynnig darpariaeth well ac estynedig o sgiliau yn y rhanbarth</w:t>
                  </w:r>
                </w:p>
              </w:tc>
            </w:tr>
            <w:tr w:rsidR="00755F19" w14:paraId="49D29520" w14:textId="77777777" w:rsidTr="00755F19">
              <w:trPr>
                <w:trHeight w:val="422"/>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342B0C3A" w14:textId="77777777" w:rsidR="00EE3CB6" w:rsidRPr="00EF3B33" w:rsidRDefault="00EE3CB6" w:rsidP="008659E2">
                  <w:pPr>
                    <w:ind w:left="113" w:right="113"/>
                    <w:rPr>
                      <w:rFonts w:asciiTheme="minorHAnsi" w:hAnsiTheme="minorHAnsi" w:cstheme="minorHAnsi"/>
                      <w:bCs w:val="0"/>
                      <w:sz w:val="18"/>
                      <w:szCs w:val="18"/>
                    </w:rPr>
                  </w:pPr>
                </w:p>
              </w:tc>
              <w:tc>
                <w:tcPr>
                  <w:tcW w:w="3114" w:type="dxa"/>
                </w:tcPr>
                <w:p w14:paraId="7280D1DA" w14:textId="77777777" w:rsidR="00EE3CB6" w:rsidRPr="008659E2"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Archwilio opsiynau ar gyfer disodli KESS 2 gan adeiladu ar gyfraniad sylweddol y rhaglen.</w:t>
                  </w:r>
                </w:p>
              </w:tc>
              <w:tc>
                <w:tcPr>
                  <w:tcW w:w="5103" w:type="dxa"/>
                </w:tcPr>
                <w:p w14:paraId="52FF8EA8" w14:textId="77777777" w:rsidR="00EE3CB6"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Ystyried opsiynau ar gyfer disodli KESS a chyfres o ddoethuriaethau a chymrodoriaethau diwydiannol.</w:t>
                  </w:r>
                </w:p>
              </w:tc>
              <w:tc>
                <w:tcPr>
                  <w:tcW w:w="5132" w:type="dxa"/>
                </w:tcPr>
                <w:p w14:paraId="3110A39D" w14:textId="77777777" w:rsidR="00C04AA8"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Beth bynnag a ddaw yn lle KESS yn weithredol.</w:t>
                  </w:r>
                </w:p>
                <w:p w14:paraId="66619D0B" w14:textId="77777777" w:rsidR="00EE3CB6"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Portffolio newydd o gyfleoedd am ddoethuriaethau a chymrodoriaethau diwydiannol.</w:t>
                  </w:r>
                </w:p>
              </w:tc>
            </w:tr>
            <w:tr w:rsidR="00755F19" w14:paraId="0AB8A7C8" w14:textId="77777777" w:rsidTr="00755F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2EAFB635" w14:textId="118011ED" w:rsidR="007D200C" w:rsidRPr="00AE223A" w:rsidRDefault="00D3060E" w:rsidP="007D200C">
                  <w:pPr>
                    <w:ind w:left="113" w:right="113"/>
                    <w:jc w:val="right"/>
                    <w:rPr>
                      <w:rFonts w:asciiTheme="minorHAnsi" w:hAnsiTheme="minorHAnsi" w:cstheme="minorHAnsi"/>
                      <w:bCs w:val="0"/>
                      <w:i/>
                      <w:iCs/>
                      <w:sz w:val="18"/>
                      <w:szCs w:val="18"/>
                    </w:rPr>
                  </w:pPr>
                  <w:r>
                    <w:rPr>
                      <w:rFonts w:ascii="Calibri" w:eastAsia="Calibri" w:hAnsi="Calibri" w:cs="Calibri"/>
                      <w:i/>
                      <w:iCs/>
                      <w:sz w:val="18"/>
                      <w:szCs w:val="18"/>
                      <w:lang w:val="cy-GB"/>
                    </w:rPr>
                    <w:t>Cenhadaeth ddinesig ac ymwneud â</w:t>
                  </w:r>
                  <w:r w:rsidR="00BE59C0">
                    <w:rPr>
                      <w:rFonts w:ascii="Calibri" w:eastAsia="Calibri" w:hAnsi="Calibri" w:cs="Calibri"/>
                      <w:i/>
                      <w:iCs/>
                      <w:sz w:val="18"/>
                      <w:szCs w:val="18"/>
                      <w:lang w:val="cy-GB"/>
                    </w:rPr>
                    <w:t>’</w:t>
                  </w:r>
                  <w:r>
                    <w:rPr>
                      <w:rFonts w:ascii="Calibri" w:eastAsia="Calibri" w:hAnsi="Calibri" w:cs="Calibri"/>
                      <w:i/>
                      <w:iCs/>
                      <w:sz w:val="18"/>
                      <w:szCs w:val="18"/>
                      <w:lang w:val="cy-GB"/>
                    </w:rPr>
                    <w:t>r cyhoedd</w:t>
                  </w:r>
                </w:p>
              </w:tc>
              <w:tc>
                <w:tcPr>
                  <w:tcW w:w="3114" w:type="dxa"/>
                </w:tcPr>
                <w:p w14:paraId="25EDD0F8" w14:textId="77777777" w:rsidR="007D200C" w:rsidRPr="007D200C"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Cefnogi cymunedau lleol i oresgyn heriau economaidd a chymdeithasol sy'n deillio o COVID-19</w:t>
                  </w:r>
                </w:p>
              </w:tc>
              <w:tc>
                <w:tcPr>
                  <w:tcW w:w="5103" w:type="dxa"/>
                </w:tcPr>
                <w:p w14:paraId="2F767909" w14:textId="77777777" w:rsidR="007D200C"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Parhau ac ehangu effaith mentrau cyfredol. h.y. Meddalwedd Iaith Gymraeg ar gyfer gweithio ac addysgu gartref, cynhyrchu cyfarpar diogelu personol, gwirfoddoli myfyrwyr. </w:t>
                  </w:r>
                </w:p>
              </w:tc>
              <w:tc>
                <w:tcPr>
                  <w:tcW w:w="5132" w:type="dxa"/>
                </w:tcPr>
                <w:p w14:paraId="6F0E17EC" w14:textId="77777777" w:rsidR="007D200C"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cynigion tymor hwy i gefnogi adferiad cymdeithasol ac economaidd ar gyfer yr amgylchedd ôl-COVID.</w:t>
                  </w:r>
                </w:p>
              </w:tc>
            </w:tr>
            <w:tr w:rsidR="00755F19" w14:paraId="4B8B0497" w14:textId="77777777" w:rsidTr="00755F19">
              <w:trPr>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69095E9F" w14:textId="77777777" w:rsidR="007D200C" w:rsidRPr="00AE223A" w:rsidRDefault="007D200C" w:rsidP="007D200C">
                  <w:pPr>
                    <w:ind w:left="113" w:right="113"/>
                    <w:rPr>
                      <w:rFonts w:asciiTheme="minorHAnsi" w:hAnsiTheme="minorHAnsi" w:cstheme="minorHAnsi"/>
                      <w:bCs w:val="0"/>
                      <w:i/>
                      <w:iCs/>
                      <w:sz w:val="18"/>
                      <w:szCs w:val="18"/>
                    </w:rPr>
                  </w:pPr>
                </w:p>
              </w:tc>
              <w:tc>
                <w:tcPr>
                  <w:tcW w:w="3114" w:type="dxa"/>
                </w:tcPr>
                <w:p w14:paraId="277FF818" w14:textId="77777777" w:rsidR="007D200C" w:rsidRPr="007D200C"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Cyfoethogi ffyniant dwyieithog, diwylliannol, iechyd, cymdeithasol ac economaidd ein rhanbarth;</w:t>
                  </w:r>
                </w:p>
              </w:tc>
              <w:tc>
                <w:tcPr>
                  <w:tcW w:w="5103" w:type="dxa"/>
                </w:tcPr>
                <w:p w14:paraId="735D6DA2" w14:textId="77777777" w:rsidR="007D200C"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Cynnal cyfraniadau presennol a nodi dulliau newydd ar gyfer yr amgylchedd ôl-COVID.</w:t>
                  </w:r>
                </w:p>
                <w:p w14:paraId="6243D38A" w14:textId="77777777" w:rsidR="00D36BA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Cefnogi Mentrau Cymdeithasol presennol (yn seiliedig ar eiddo deallusol Bangor)</w:t>
                  </w:r>
                </w:p>
                <w:p w14:paraId="5F17405B" w14:textId="77777777" w:rsidR="005573D4"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 xml:space="preserve">Edrych ar wella'r ddarpariaeth Dysgu Cymunedol bresennol yn ddigidol </w:t>
                  </w:r>
                </w:p>
              </w:tc>
              <w:tc>
                <w:tcPr>
                  <w:tcW w:w="5132" w:type="dxa"/>
                </w:tcPr>
                <w:p w14:paraId="1A0CBA21" w14:textId="77777777" w:rsidR="007D200C"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Mentrau newydd gan gynnwys dealltwriaeth gyhoeddus ranbarthol o brojectau gwyddoniaeth (e.e. Sw Mynydd Cymru, Parc Geo Mon a Phroject y Ddaear).</w:t>
                  </w:r>
                </w:p>
                <w:p w14:paraId="754D3A02" w14:textId="77777777" w:rsidR="00D36BA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Cefnogaeth i greu Mentrau Cymdeithasol newydd yn seiliedig ar eiddo deallusol Bangor a chan fusnesau cychwynnol myfyrwyr.</w:t>
                  </w:r>
                </w:p>
                <w:p w14:paraId="2EB75D82" w14:textId="77777777" w:rsidR="005573D4"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Darpariaeth Dysgu Cymunedol newydd sydd wedi'i gwella'n ddigidol</w:t>
                  </w:r>
                </w:p>
              </w:tc>
            </w:tr>
            <w:tr w:rsidR="00755F19" w14:paraId="0B4F39F3" w14:textId="77777777" w:rsidTr="00755F1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2F3BEFD2" w14:textId="77777777" w:rsidR="007D200C" w:rsidRPr="00AE223A" w:rsidRDefault="007D200C" w:rsidP="007D200C">
                  <w:pPr>
                    <w:ind w:left="113" w:right="113"/>
                    <w:rPr>
                      <w:rFonts w:asciiTheme="minorHAnsi" w:hAnsiTheme="minorHAnsi" w:cstheme="minorHAnsi"/>
                      <w:bCs w:val="0"/>
                      <w:i/>
                      <w:iCs/>
                      <w:sz w:val="18"/>
                      <w:szCs w:val="18"/>
                    </w:rPr>
                  </w:pPr>
                </w:p>
              </w:tc>
              <w:tc>
                <w:tcPr>
                  <w:tcW w:w="3114" w:type="dxa"/>
                </w:tcPr>
                <w:p w14:paraId="296C1266" w14:textId="77777777" w:rsidR="007D200C" w:rsidRPr="007D200C" w:rsidRDefault="00D3060E"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rhaglenni Estyn Allan Cymunedol ymhellach trwy fentrau blaenllaw;</w:t>
                  </w:r>
                </w:p>
              </w:tc>
              <w:tc>
                <w:tcPr>
                  <w:tcW w:w="5103" w:type="dxa"/>
                </w:tcPr>
                <w:p w14:paraId="320A94FE" w14:textId="65093F89" w:rsidR="007D200C" w:rsidRPr="00B13F30" w:rsidRDefault="00BE59C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Gwella i</w:t>
                  </w:r>
                  <w:r w:rsidR="00D3060E">
                    <w:rPr>
                      <w:rFonts w:ascii="Calibri" w:eastAsia="Calibri" w:hAnsi="Calibri" w:cs="Calibri"/>
                      <w:sz w:val="18"/>
                      <w:szCs w:val="18"/>
                      <w:lang w:val="cy-GB"/>
                    </w:rPr>
                    <w:t>ntegreiddio mentrau presennol estyn allan i’r gymuned gan wella elfennau digidol fel rhan o’r ddarpariaeth normal newydd.</w:t>
                  </w:r>
                </w:p>
              </w:tc>
              <w:tc>
                <w:tcPr>
                  <w:tcW w:w="5132" w:type="dxa"/>
                </w:tcPr>
                <w:p w14:paraId="5B02A81E" w14:textId="77777777" w:rsidR="00D36BA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Gwell darpariaeth ddigidol gan gynnwys cyfres TEDx Talks.</w:t>
                  </w:r>
                </w:p>
                <w:p w14:paraId="0FF86A8E" w14:textId="77777777" w:rsidR="004921F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Datblygu strategol pellach e.e. Gardd Fotaneg Treborth, Rhaglenni estyn allan ysgolion sy’n gysylltiedig ag Arloesi ac Ymgysylltu.</w:t>
                  </w:r>
                </w:p>
                <w:p w14:paraId="481C9364" w14:textId="77777777" w:rsidR="007D200C" w:rsidRPr="00B13F30" w:rsidRDefault="00D3060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 Gweithgareddau estyn allan cymunedol i gynnwys mentrau newydd.</w:t>
                  </w:r>
                </w:p>
              </w:tc>
            </w:tr>
            <w:tr w:rsidR="00755F19" w14:paraId="257019FB" w14:textId="77777777" w:rsidTr="00755F19">
              <w:trPr>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796ED1DA" w14:textId="77777777" w:rsidR="007D200C" w:rsidRPr="00AE223A" w:rsidRDefault="007D200C" w:rsidP="007D200C">
                  <w:pPr>
                    <w:ind w:left="113" w:right="113"/>
                    <w:rPr>
                      <w:rFonts w:asciiTheme="minorHAnsi" w:hAnsiTheme="minorHAnsi" w:cstheme="minorHAnsi"/>
                      <w:bCs w:val="0"/>
                      <w:i/>
                      <w:iCs/>
                      <w:sz w:val="18"/>
                      <w:szCs w:val="18"/>
                    </w:rPr>
                  </w:pPr>
                </w:p>
              </w:tc>
              <w:tc>
                <w:tcPr>
                  <w:tcW w:w="3114" w:type="dxa"/>
                </w:tcPr>
                <w:p w14:paraId="2B758957" w14:textId="77777777" w:rsidR="007D200C" w:rsidRPr="007D200C" w:rsidRDefault="00D3060E"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Parhau i gael ein cydnabod fel Prifysgol Gynaliadwy.</w:t>
                  </w:r>
                </w:p>
              </w:tc>
              <w:tc>
                <w:tcPr>
                  <w:tcW w:w="5103" w:type="dxa"/>
                </w:tcPr>
                <w:p w14:paraId="57228CDF" w14:textId="77777777" w:rsidR="007D200C"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Sicrhau bod themâu trawsbynciol yn cael eu hintegreiddio yn rhan o weithgarwch newydd ôl-Brexit.</w:t>
                  </w:r>
                </w:p>
                <w:p w14:paraId="63831EAD" w14:textId="2ED766DA" w:rsidR="009D2098"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Nodi cyfleoedd ôl-COVID i wella arferion a pherfformiad mewn perthynas â chynaliadwyedd.</w:t>
                  </w:r>
                </w:p>
              </w:tc>
              <w:tc>
                <w:tcPr>
                  <w:tcW w:w="5132" w:type="dxa"/>
                </w:tcPr>
                <w:p w14:paraId="383CC09E" w14:textId="77777777" w:rsidR="008C2751"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Arwain ar fentrau cynaliadwyedd rhanbarthol.</w:t>
                  </w:r>
                </w:p>
                <w:p w14:paraId="0DB64B36" w14:textId="77777777" w:rsidR="007D200C" w:rsidRPr="00B13F30" w:rsidRDefault="00D3060E"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Calibri" w:eastAsia="Calibri" w:hAnsi="Calibri" w:cs="Calibri"/>
                      <w:sz w:val="18"/>
                      <w:szCs w:val="18"/>
                      <w:lang w:val="cy-GB"/>
                    </w:rPr>
                    <w:t>Ehangu rôl goruchwylio a hyrwyddo’r Lab Cynaliadwyedd gan sicrhau integreiddiad pellach y themâu trawsbynciol a saith nod a phum ffordd o weithio Deddf Llesiant Cenedlaethau’r Dyfodol.</w:t>
                  </w:r>
                </w:p>
              </w:tc>
            </w:tr>
          </w:tbl>
          <w:p w14:paraId="58A170F9" w14:textId="77777777" w:rsidR="00B83E26" w:rsidRPr="00221372" w:rsidRDefault="00B83E26" w:rsidP="00171E8F">
            <w:pPr>
              <w:rPr>
                <w:rFonts w:cs="Arial"/>
                <w:szCs w:val="24"/>
              </w:rPr>
            </w:pPr>
          </w:p>
        </w:tc>
      </w:tr>
      <w:tr w:rsidR="00755F19" w14:paraId="510E8E85" w14:textId="77777777" w:rsidTr="00093ED5">
        <w:trPr>
          <w:gridAfter w:val="1"/>
          <w:wAfter w:w="5296" w:type="dxa"/>
        </w:trPr>
        <w:tc>
          <w:tcPr>
            <w:tcW w:w="9016" w:type="dxa"/>
            <w:tcBorders>
              <w:top w:val="nil"/>
              <w:left w:val="nil"/>
              <w:bottom w:val="nil"/>
              <w:right w:val="nil"/>
            </w:tcBorders>
            <w:shd w:val="clear" w:color="auto" w:fill="auto"/>
          </w:tcPr>
          <w:p w14:paraId="463A990E" w14:textId="77777777" w:rsidR="00912EFF" w:rsidRDefault="00912EFF">
            <w:pPr>
              <w:rPr>
                <w:rFonts w:cs="Arial"/>
                <w:b/>
              </w:rPr>
            </w:pPr>
          </w:p>
        </w:tc>
      </w:tr>
    </w:tbl>
    <w:p w14:paraId="367E5564" w14:textId="77777777" w:rsidR="0091093B" w:rsidRDefault="00D3060E">
      <w:r>
        <w:br w:type="page"/>
      </w:r>
    </w:p>
    <w:p w14:paraId="279EA556" w14:textId="77777777" w:rsidR="00B10DA2" w:rsidRDefault="00B10DA2"/>
    <w:tbl>
      <w:tblPr>
        <w:tblStyle w:val="PlainTable1"/>
        <w:tblW w:w="0" w:type="auto"/>
        <w:jc w:val="center"/>
        <w:tblLook w:val="04A0" w:firstRow="1" w:lastRow="0" w:firstColumn="1" w:lastColumn="0" w:noHBand="0" w:noVBand="1"/>
      </w:tblPr>
      <w:tblGrid>
        <w:gridCol w:w="7513"/>
        <w:gridCol w:w="1134"/>
        <w:gridCol w:w="1195"/>
      </w:tblGrid>
      <w:tr w:rsidR="00755F19" w14:paraId="34F6E815" w14:textId="77777777" w:rsidTr="00755F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0C399D13" w14:textId="77777777" w:rsidR="00CD2A3A" w:rsidRDefault="00D3060E">
            <w:pPr>
              <w:rPr>
                <w:rFonts w:asciiTheme="minorHAnsi" w:hAnsiTheme="minorHAnsi"/>
                <w:sz w:val="22"/>
              </w:rPr>
            </w:pPr>
            <w:r>
              <w:rPr>
                <w:rFonts w:ascii="Calibri" w:eastAsia="Calibri" w:hAnsi="Calibri" w:cs="Times New Roman"/>
                <w:sz w:val="22"/>
                <w:lang w:val="cy-GB"/>
              </w:rPr>
              <w:t>Dyraniadau ariannol dangosol yn erbyn gweithgarwch / nodau ar gyfer Blwyddyn 1</w:t>
            </w:r>
          </w:p>
          <w:p w14:paraId="194BAAA9" w14:textId="2DCA9F50" w:rsidR="00C505F7" w:rsidRPr="00BC0AB2" w:rsidRDefault="00D3060E">
            <w:pPr>
              <w:rPr>
                <w:rFonts w:asciiTheme="minorHAnsi" w:hAnsiTheme="minorHAnsi"/>
                <w:sz w:val="18"/>
                <w:szCs w:val="18"/>
              </w:rPr>
            </w:pPr>
            <w:r>
              <w:rPr>
                <w:rFonts w:ascii="Calibri" w:eastAsia="Calibri" w:hAnsi="Calibri" w:cs="Times New Roman"/>
                <w:b w:val="0"/>
                <w:bCs w:val="0"/>
                <w:sz w:val="18"/>
                <w:szCs w:val="18"/>
                <w:lang w:val="cy-GB"/>
              </w:rPr>
              <w:t xml:space="preserve">Rhagweld amrywiant posib o flwyddyn i flwyddyn rhwng penawdau </w:t>
            </w:r>
            <w:r w:rsidR="00BE59C0">
              <w:rPr>
                <w:rFonts w:ascii="Calibri" w:eastAsia="Calibri" w:hAnsi="Calibri" w:cs="Times New Roman"/>
                <w:b w:val="0"/>
                <w:bCs w:val="0"/>
                <w:sz w:val="18"/>
                <w:szCs w:val="18"/>
                <w:lang w:val="cy-GB"/>
              </w:rPr>
              <w:t>o</w:t>
            </w:r>
            <w:r>
              <w:rPr>
                <w:rFonts w:ascii="Calibri" w:eastAsia="Calibri" w:hAnsi="Calibri" w:cs="Times New Roman"/>
                <w:b w:val="0"/>
                <w:bCs w:val="0"/>
                <w:sz w:val="18"/>
                <w:szCs w:val="18"/>
                <w:lang w:val="cy-GB"/>
              </w:rPr>
              <w:t xml:space="preserve"> 10-20%</w:t>
            </w:r>
          </w:p>
        </w:tc>
        <w:tc>
          <w:tcPr>
            <w:tcW w:w="1134" w:type="dxa"/>
          </w:tcPr>
          <w:p w14:paraId="06DED72F" w14:textId="77777777" w:rsidR="00CD2A3A" w:rsidRPr="00BF7161" w:rsidRDefault="00D3060E" w:rsidP="00560F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Pr>
                <w:rFonts w:ascii="Calibri" w:eastAsia="Calibri" w:hAnsi="Calibri" w:cs="Times New Roman"/>
                <w:sz w:val="22"/>
                <w:lang w:val="cy-GB"/>
              </w:rPr>
              <w:t>Nodau</w:t>
            </w:r>
          </w:p>
        </w:tc>
        <w:tc>
          <w:tcPr>
            <w:tcW w:w="1195" w:type="dxa"/>
          </w:tcPr>
          <w:p w14:paraId="2DF1EBFC" w14:textId="77777777" w:rsidR="00CD2A3A" w:rsidRPr="00BF7161" w:rsidRDefault="00D3060E" w:rsidP="00D516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Pr>
                <w:rFonts w:ascii="Calibri" w:eastAsia="Calibri" w:hAnsi="Calibri" w:cs="Times New Roman"/>
                <w:sz w:val="22"/>
                <w:lang w:val="cy-GB"/>
              </w:rPr>
              <w:t>Swm (£)</w:t>
            </w:r>
          </w:p>
        </w:tc>
      </w:tr>
      <w:tr w:rsidR="00755F19" w14:paraId="3F25F344" w14:textId="77777777" w:rsidTr="00755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F3236AE" w14:textId="77777777" w:rsidR="001E2DEE" w:rsidRPr="00254DE7" w:rsidRDefault="00D3060E">
            <w:pPr>
              <w:rPr>
                <w:rFonts w:asciiTheme="minorHAnsi" w:eastAsia="Times New Roman" w:hAnsiTheme="minorHAnsi" w:cs="Calibri"/>
                <w:color w:val="000000"/>
                <w:sz w:val="22"/>
                <w:bdr w:val="none" w:sz="0" w:space="0" w:color="auto" w:frame="1"/>
                <w:lang w:eastAsia="en-GB"/>
              </w:rPr>
            </w:pPr>
            <w:r>
              <w:rPr>
                <w:rFonts w:ascii="Calibri" w:eastAsia="Calibri" w:hAnsi="Calibri" w:cs="Calibri"/>
                <w:b w:val="0"/>
                <w:bCs w:val="0"/>
                <w:color w:val="000000"/>
                <w:sz w:val="22"/>
                <w:lang w:val="cy-GB" w:eastAsia="en-GB"/>
              </w:rPr>
              <w:t xml:space="preserve">Grant Capasiti </w:t>
            </w:r>
          </w:p>
        </w:tc>
        <w:tc>
          <w:tcPr>
            <w:tcW w:w="1134" w:type="dxa"/>
          </w:tcPr>
          <w:p w14:paraId="4468B53C" w14:textId="77777777" w:rsidR="001E2DEE" w:rsidRPr="00BF7161" w:rsidRDefault="00D3060E"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1 - 14</w:t>
            </w:r>
          </w:p>
        </w:tc>
        <w:tc>
          <w:tcPr>
            <w:tcW w:w="1195" w:type="dxa"/>
          </w:tcPr>
          <w:p w14:paraId="7FFD9ABB" w14:textId="77777777" w:rsidR="001E2DEE" w:rsidRPr="00BF7161" w:rsidRDefault="00D3060E" w:rsidP="00D516C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Pr>
                <w:rFonts w:ascii="Calibri" w:eastAsia="Calibri" w:hAnsi="Calibri" w:cs="Calibri"/>
                <w:color w:val="000000"/>
                <w:sz w:val="22"/>
                <w:lang w:val="cy-GB" w:eastAsia="en-GB"/>
              </w:rPr>
              <w:t>250</w:t>
            </w:r>
          </w:p>
        </w:tc>
      </w:tr>
      <w:tr w:rsidR="00755F19" w14:paraId="2ACBE9B2" w14:textId="77777777" w:rsidTr="00755F19">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2DF250F2" w14:textId="77777777" w:rsidR="00E32351" w:rsidRPr="00254DE7" w:rsidRDefault="00D3060E" w:rsidP="00E32351">
            <w:pPr>
              <w:rPr>
                <w:rFonts w:asciiTheme="minorHAnsi" w:eastAsia="Times New Roman" w:hAnsiTheme="minorHAnsi" w:cs="Calibri"/>
                <w:color w:val="000000"/>
                <w:sz w:val="22"/>
                <w:bdr w:val="none" w:sz="0" w:space="0" w:color="auto" w:frame="1"/>
                <w:lang w:eastAsia="en-GB"/>
              </w:rPr>
            </w:pPr>
            <w:r>
              <w:rPr>
                <w:rFonts w:ascii="Calibri" w:eastAsia="Calibri" w:hAnsi="Calibri" w:cs="Calibri"/>
                <w:b w:val="0"/>
                <w:bCs w:val="0"/>
                <w:color w:val="000000"/>
                <w:sz w:val="22"/>
                <w:lang w:val="cy-GB" w:eastAsia="en-GB"/>
              </w:rPr>
              <w:t>Cefnogi Ymchwil a Rhagoriaeth Arloesi / Cefnogaeth UKRI</w:t>
            </w:r>
          </w:p>
        </w:tc>
        <w:tc>
          <w:tcPr>
            <w:tcW w:w="1134" w:type="dxa"/>
          </w:tcPr>
          <w:p w14:paraId="44181434" w14:textId="77777777" w:rsidR="00E32351" w:rsidRPr="00BF7161" w:rsidRDefault="00D3060E" w:rsidP="00560F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1, 3, 4</w:t>
            </w:r>
          </w:p>
        </w:tc>
        <w:tc>
          <w:tcPr>
            <w:tcW w:w="1195" w:type="dxa"/>
          </w:tcPr>
          <w:p w14:paraId="6ACBE2E2" w14:textId="77777777" w:rsidR="00E32351" w:rsidRPr="00BF7161" w:rsidRDefault="00D3060E" w:rsidP="00D516C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Pr>
                <w:rFonts w:ascii="Calibri" w:eastAsia="Calibri" w:hAnsi="Calibri" w:cs="Calibri"/>
                <w:color w:val="000000"/>
                <w:sz w:val="22"/>
                <w:lang w:val="cy-GB" w:eastAsia="en-GB"/>
              </w:rPr>
              <w:t>160</w:t>
            </w:r>
          </w:p>
        </w:tc>
      </w:tr>
      <w:tr w:rsidR="00755F19" w14:paraId="16031B2B" w14:textId="77777777" w:rsidTr="00755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6BD11339" w14:textId="77777777" w:rsidR="00E32351" w:rsidRPr="00254DE7" w:rsidRDefault="00D3060E" w:rsidP="00E32351">
            <w:pPr>
              <w:rPr>
                <w:rFonts w:asciiTheme="minorHAnsi" w:hAnsiTheme="minorHAnsi"/>
                <w:sz w:val="22"/>
              </w:rPr>
            </w:pPr>
            <w:r>
              <w:rPr>
                <w:rFonts w:ascii="Calibri" w:eastAsia="Calibri" w:hAnsi="Calibri" w:cs="Calibri"/>
                <w:b w:val="0"/>
                <w:bCs w:val="0"/>
                <w:color w:val="000000"/>
                <w:sz w:val="22"/>
                <w:lang w:val="cy-GB" w:eastAsia="en-GB"/>
              </w:rPr>
              <w:t>Arloesi ar Sail Lle / Adfywio Economi’r Rhanbarth</w:t>
            </w:r>
          </w:p>
        </w:tc>
        <w:tc>
          <w:tcPr>
            <w:tcW w:w="1134" w:type="dxa"/>
          </w:tcPr>
          <w:p w14:paraId="4EDB6F70" w14:textId="77777777" w:rsidR="00E32351" w:rsidRPr="00BF7161" w:rsidRDefault="00D3060E"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2</w:t>
            </w:r>
          </w:p>
        </w:tc>
        <w:tc>
          <w:tcPr>
            <w:tcW w:w="1195" w:type="dxa"/>
          </w:tcPr>
          <w:p w14:paraId="534EEDBC" w14:textId="77777777" w:rsidR="00E32351" w:rsidRPr="00BF7161" w:rsidRDefault="00D3060E" w:rsidP="00D51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Calibri"/>
                <w:color w:val="000000"/>
                <w:sz w:val="22"/>
                <w:lang w:val="cy-GB" w:eastAsia="en-GB"/>
              </w:rPr>
              <w:t>160</w:t>
            </w:r>
          </w:p>
        </w:tc>
      </w:tr>
      <w:tr w:rsidR="00755F19" w14:paraId="38FB38B8" w14:textId="77777777" w:rsidTr="00755F19">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1035FA3F" w14:textId="77777777" w:rsidR="00E32351" w:rsidRPr="00254DE7" w:rsidRDefault="00D3060E" w:rsidP="00E32351">
            <w:pPr>
              <w:rPr>
                <w:rFonts w:asciiTheme="minorHAnsi" w:hAnsiTheme="minorHAnsi"/>
                <w:sz w:val="22"/>
              </w:rPr>
            </w:pPr>
            <w:r>
              <w:rPr>
                <w:rFonts w:ascii="Calibri" w:eastAsia="Calibri" w:hAnsi="Calibri" w:cs="Calibri"/>
                <w:b w:val="0"/>
                <w:bCs w:val="0"/>
                <w:color w:val="000000"/>
                <w:sz w:val="22"/>
                <w:lang w:val="cy-GB" w:eastAsia="en-GB"/>
              </w:rPr>
              <w:t>Masnacheiddio, Eiddo Deallusol a Throsglwyddo Technoleg</w:t>
            </w:r>
          </w:p>
        </w:tc>
        <w:tc>
          <w:tcPr>
            <w:tcW w:w="1134" w:type="dxa"/>
          </w:tcPr>
          <w:p w14:paraId="01CDEA27" w14:textId="77777777" w:rsidR="00E32351" w:rsidRPr="00BF7161" w:rsidRDefault="00D3060E" w:rsidP="00560F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 xml:space="preserve">5 </w:t>
            </w:r>
          </w:p>
        </w:tc>
        <w:tc>
          <w:tcPr>
            <w:tcW w:w="1195" w:type="dxa"/>
          </w:tcPr>
          <w:p w14:paraId="539C9489" w14:textId="77777777" w:rsidR="00E32351" w:rsidRPr="00BF7161" w:rsidRDefault="00D3060E" w:rsidP="00D51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Calibri" w:eastAsia="Calibri" w:hAnsi="Calibri" w:cs="Calibri"/>
                <w:color w:val="000000"/>
                <w:sz w:val="22"/>
                <w:lang w:val="cy-GB" w:eastAsia="en-GB"/>
              </w:rPr>
              <w:t>160</w:t>
            </w:r>
          </w:p>
        </w:tc>
      </w:tr>
      <w:tr w:rsidR="00755F19" w14:paraId="61BA7C8C" w14:textId="77777777" w:rsidTr="00755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18BBB95F" w14:textId="77777777" w:rsidR="00E32351" w:rsidRPr="00254DE7" w:rsidRDefault="00D3060E" w:rsidP="00E32351">
            <w:pPr>
              <w:rPr>
                <w:rFonts w:asciiTheme="minorHAnsi" w:hAnsiTheme="minorHAnsi"/>
                <w:sz w:val="22"/>
              </w:rPr>
            </w:pPr>
            <w:r>
              <w:rPr>
                <w:rFonts w:ascii="Calibri" w:eastAsia="Calibri" w:hAnsi="Calibri" w:cs="Calibri"/>
                <w:b w:val="0"/>
                <w:bCs w:val="0"/>
                <w:color w:val="000000"/>
                <w:sz w:val="22"/>
                <w:lang w:val="cy-GB" w:eastAsia="en-GB"/>
              </w:rPr>
              <w:t xml:space="preserve">Mentrau Cyflogadwyedd a Sgiliau Myfyrwyr a Graddedigion </w:t>
            </w:r>
          </w:p>
        </w:tc>
        <w:tc>
          <w:tcPr>
            <w:tcW w:w="1134" w:type="dxa"/>
          </w:tcPr>
          <w:p w14:paraId="74C332C5" w14:textId="77777777" w:rsidR="00E32351" w:rsidRPr="00BF7161" w:rsidRDefault="00D3060E"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 xml:space="preserve">6 – 10 </w:t>
            </w:r>
          </w:p>
        </w:tc>
        <w:tc>
          <w:tcPr>
            <w:tcW w:w="1195" w:type="dxa"/>
          </w:tcPr>
          <w:p w14:paraId="7F7FB7C8" w14:textId="77777777" w:rsidR="00E32351" w:rsidRPr="00BF7161" w:rsidRDefault="00D3060E" w:rsidP="00D51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Calibri"/>
                <w:color w:val="000000"/>
                <w:sz w:val="22"/>
                <w:lang w:val="cy-GB" w:eastAsia="en-GB"/>
              </w:rPr>
              <w:t>200</w:t>
            </w:r>
          </w:p>
        </w:tc>
      </w:tr>
      <w:tr w:rsidR="00755F19" w14:paraId="7BD85063" w14:textId="77777777" w:rsidTr="00755F19">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4A4901AB" w14:textId="77777777" w:rsidR="000E58DC" w:rsidRPr="00254DE7" w:rsidRDefault="00D3060E" w:rsidP="000E58DC">
            <w:pPr>
              <w:rPr>
                <w:rFonts w:asciiTheme="minorHAnsi" w:hAnsiTheme="minorHAnsi"/>
                <w:sz w:val="22"/>
              </w:rPr>
            </w:pPr>
            <w:r>
              <w:rPr>
                <w:rFonts w:ascii="Calibri" w:eastAsia="Calibri" w:hAnsi="Calibri" w:cs="Calibri"/>
                <w:b w:val="0"/>
                <w:bCs w:val="0"/>
                <w:color w:val="000000"/>
                <w:sz w:val="22"/>
                <w:lang w:val="cy-GB" w:eastAsia="en-GB"/>
              </w:rPr>
              <w:t>Cenhadaeth Ddinesig ac Ymwneud â’r Cyhoedd</w:t>
            </w:r>
          </w:p>
        </w:tc>
        <w:tc>
          <w:tcPr>
            <w:tcW w:w="1134" w:type="dxa"/>
          </w:tcPr>
          <w:p w14:paraId="6DD1CBCB" w14:textId="77777777" w:rsidR="000E58DC" w:rsidRPr="00474968" w:rsidRDefault="00D3060E" w:rsidP="004749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10 – 14</w:t>
            </w:r>
          </w:p>
        </w:tc>
        <w:tc>
          <w:tcPr>
            <w:tcW w:w="1195" w:type="dxa"/>
          </w:tcPr>
          <w:p w14:paraId="24842050" w14:textId="77777777" w:rsidR="000E58DC" w:rsidRPr="00BF7161" w:rsidRDefault="00D3060E" w:rsidP="000E58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80</w:t>
            </w:r>
          </w:p>
        </w:tc>
      </w:tr>
      <w:tr w:rsidR="00755F19" w14:paraId="7D53E69F" w14:textId="77777777" w:rsidTr="00755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3490D010" w14:textId="77777777" w:rsidR="000E58DC" w:rsidRPr="00254DE7" w:rsidRDefault="00D3060E" w:rsidP="000E58DC">
            <w:pPr>
              <w:rPr>
                <w:rFonts w:asciiTheme="minorHAnsi" w:eastAsia="Times New Roman" w:hAnsiTheme="minorHAnsi" w:cs="Calibri"/>
                <w:color w:val="000000"/>
                <w:sz w:val="22"/>
                <w:bdr w:val="none" w:sz="0" w:space="0" w:color="auto" w:frame="1"/>
                <w:lang w:eastAsia="en-GB"/>
              </w:rPr>
            </w:pPr>
            <w:r>
              <w:rPr>
                <w:rFonts w:ascii="Calibri" w:eastAsia="Calibri" w:hAnsi="Calibri" w:cs="Calibri"/>
                <w:b w:val="0"/>
                <w:bCs w:val="0"/>
                <w:color w:val="000000"/>
                <w:sz w:val="22"/>
                <w:lang w:val="cy-GB" w:eastAsia="en-GB"/>
              </w:rPr>
              <w:t>Rheoli Adrodd, Data ac Allbynnau - Ymchwil ac Arloesi</w:t>
            </w:r>
          </w:p>
        </w:tc>
        <w:tc>
          <w:tcPr>
            <w:tcW w:w="1134" w:type="dxa"/>
          </w:tcPr>
          <w:p w14:paraId="328AD772" w14:textId="77777777" w:rsidR="000E58DC" w:rsidRPr="00BF7161" w:rsidRDefault="00D3060E" w:rsidP="000E58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Calibri" w:eastAsia="Calibri" w:hAnsi="Calibri" w:cs="Times New Roman"/>
                <w:sz w:val="22"/>
                <w:lang w:val="cy-GB"/>
              </w:rPr>
              <w:t>1 - 14</w:t>
            </w:r>
          </w:p>
        </w:tc>
        <w:tc>
          <w:tcPr>
            <w:tcW w:w="1195" w:type="dxa"/>
          </w:tcPr>
          <w:p w14:paraId="1377FDE5" w14:textId="77777777" w:rsidR="000E58DC" w:rsidRPr="00C17412" w:rsidRDefault="00D3060E" w:rsidP="000E58D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Pr>
                <w:rFonts w:ascii="Calibri" w:eastAsia="Calibri" w:hAnsi="Calibri" w:cs="Calibri"/>
                <w:color w:val="000000"/>
                <w:sz w:val="22"/>
                <w:lang w:val="cy-GB" w:eastAsia="en-GB"/>
              </w:rPr>
              <w:t>68</w:t>
            </w:r>
          </w:p>
        </w:tc>
      </w:tr>
      <w:tr w:rsidR="00755F19" w14:paraId="0C6A04E2" w14:textId="77777777" w:rsidTr="00755F19">
        <w:trPr>
          <w:jc w:val="center"/>
        </w:trPr>
        <w:tc>
          <w:tcPr>
            <w:cnfStyle w:val="001000000000" w:firstRow="0" w:lastRow="0" w:firstColumn="1" w:lastColumn="0" w:oddVBand="0" w:evenVBand="0" w:oddHBand="0" w:evenHBand="0" w:firstRowFirstColumn="0" w:firstRowLastColumn="0" w:lastRowFirstColumn="0" w:lastRowLastColumn="0"/>
            <w:tcW w:w="8647" w:type="dxa"/>
            <w:gridSpan w:val="2"/>
          </w:tcPr>
          <w:p w14:paraId="16C356F4" w14:textId="77777777" w:rsidR="00AC2A50" w:rsidRPr="00453F0F" w:rsidRDefault="00D3060E" w:rsidP="00AC2A50">
            <w:pPr>
              <w:rPr>
                <w:rFonts w:asciiTheme="minorHAnsi" w:hAnsiTheme="minorHAnsi" w:cstheme="minorHAnsi"/>
                <w:sz w:val="22"/>
              </w:rPr>
            </w:pPr>
            <w:r>
              <w:rPr>
                <w:rFonts w:ascii="Calibri" w:eastAsia="Calibri" w:hAnsi="Calibri" w:cs="Calibri"/>
                <w:sz w:val="22"/>
                <w:lang w:val="cy-GB"/>
              </w:rPr>
              <w:t>Cyfanswm</w:t>
            </w:r>
          </w:p>
        </w:tc>
        <w:tc>
          <w:tcPr>
            <w:tcW w:w="1195" w:type="dxa"/>
          </w:tcPr>
          <w:p w14:paraId="5EEB8569" w14:textId="77777777" w:rsidR="00AC2A50" w:rsidRPr="00453F0F" w:rsidRDefault="00D3060E" w:rsidP="000E58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Pr>
                <w:rFonts w:ascii="Calibri" w:eastAsia="Calibri" w:hAnsi="Calibri" w:cs="Calibri"/>
                <w:b/>
                <w:bCs/>
                <w:sz w:val="22"/>
                <w:lang w:val="cy-GB"/>
              </w:rPr>
              <w:t>1078</w:t>
            </w:r>
          </w:p>
        </w:tc>
      </w:tr>
    </w:tbl>
    <w:p w14:paraId="5A4A0F9E" w14:textId="77777777" w:rsidR="00CD2A3A" w:rsidRDefault="00CD2A3A">
      <w:pPr>
        <w:sectPr w:rsidR="00CD2A3A" w:rsidSect="001C0311">
          <w:pgSz w:w="16838" w:h="11906" w:orient="landscape"/>
          <w:pgMar w:top="1440" w:right="1440" w:bottom="1440" w:left="1440" w:header="709" w:footer="709" w:gutter="0"/>
          <w:cols w:space="708"/>
          <w:docGrid w:linePitch="360"/>
        </w:sectPr>
      </w:pPr>
    </w:p>
    <w:p w14:paraId="6645FF1B" w14:textId="77777777" w:rsidR="00B10DA2" w:rsidRDefault="00B10DA2"/>
    <w:tbl>
      <w:tblPr>
        <w:tblStyle w:val="TableGrid"/>
        <w:tblW w:w="9016" w:type="dxa"/>
        <w:tblInd w:w="5" w:type="dxa"/>
        <w:tblLook w:val="04A0" w:firstRow="1" w:lastRow="0" w:firstColumn="1" w:lastColumn="0" w:noHBand="0" w:noVBand="1"/>
      </w:tblPr>
      <w:tblGrid>
        <w:gridCol w:w="3397"/>
        <w:gridCol w:w="5619"/>
      </w:tblGrid>
      <w:tr w:rsidR="00755F19" w14:paraId="141AD47C" w14:textId="77777777" w:rsidTr="0091093B">
        <w:tc>
          <w:tcPr>
            <w:tcW w:w="9016" w:type="dxa"/>
            <w:gridSpan w:val="2"/>
            <w:tcBorders>
              <w:top w:val="nil"/>
              <w:left w:val="nil"/>
              <w:bottom w:val="single" w:sz="4" w:space="0" w:color="auto"/>
              <w:right w:val="nil"/>
            </w:tcBorders>
            <w:shd w:val="clear" w:color="auto" w:fill="auto"/>
          </w:tcPr>
          <w:p w14:paraId="26589F6D" w14:textId="77777777" w:rsidR="00C0582A" w:rsidRDefault="00C0582A">
            <w:pPr>
              <w:rPr>
                <w:rFonts w:cs="Arial"/>
                <w:b/>
              </w:rPr>
            </w:pPr>
          </w:p>
          <w:p w14:paraId="30E8F2AA" w14:textId="77777777" w:rsidR="00C0582A" w:rsidRDefault="00C0582A">
            <w:pPr>
              <w:rPr>
                <w:rFonts w:cs="Arial"/>
                <w:b/>
              </w:rPr>
            </w:pPr>
          </w:p>
          <w:p w14:paraId="73B223F8" w14:textId="77777777" w:rsidR="0091093B" w:rsidRDefault="0091093B">
            <w:pPr>
              <w:rPr>
                <w:rFonts w:cs="Arial"/>
                <w:b/>
              </w:rPr>
            </w:pPr>
          </w:p>
        </w:tc>
      </w:tr>
      <w:tr w:rsidR="00755F19" w14:paraId="5F206E41" w14:textId="77777777" w:rsidTr="0091093B">
        <w:tc>
          <w:tcPr>
            <w:tcW w:w="9016" w:type="dxa"/>
            <w:gridSpan w:val="2"/>
            <w:tcBorders>
              <w:top w:val="single" w:sz="4" w:space="0" w:color="auto"/>
            </w:tcBorders>
            <w:shd w:val="clear" w:color="auto" w:fill="ACB9CA" w:themeFill="text2" w:themeFillTint="66"/>
          </w:tcPr>
          <w:p w14:paraId="64566865" w14:textId="77777777" w:rsidR="00912EFF" w:rsidRDefault="00912EFF">
            <w:pPr>
              <w:rPr>
                <w:rFonts w:cs="Arial"/>
                <w:b/>
              </w:rPr>
            </w:pPr>
          </w:p>
          <w:p w14:paraId="61EFD23E" w14:textId="77777777" w:rsidR="004B23E8" w:rsidRPr="004B23E8" w:rsidRDefault="00D3060E">
            <w:pPr>
              <w:rPr>
                <w:rFonts w:cs="Arial"/>
                <w:b/>
              </w:rPr>
            </w:pPr>
            <w:r>
              <w:rPr>
                <w:rFonts w:eastAsia="Arial" w:cs="Arial"/>
                <w:b/>
                <w:bCs/>
                <w:szCs w:val="24"/>
                <w:lang w:val="cy-GB"/>
              </w:rPr>
              <w:t>Adran E:</w:t>
            </w:r>
          </w:p>
          <w:p w14:paraId="48616F69" w14:textId="77777777" w:rsidR="004B23E8" w:rsidRPr="004B23E8" w:rsidRDefault="00D3060E">
            <w:pPr>
              <w:rPr>
                <w:rFonts w:cs="Arial"/>
                <w:b/>
              </w:rPr>
            </w:pPr>
            <w:r>
              <w:rPr>
                <w:rFonts w:eastAsia="Arial" w:cs="Arial"/>
                <w:b/>
                <w:bCs/>
                <w:szCs w:val="24"/>
                <w:lang w:val="cy-GB"/>
              </w:rPr>
              <w:t>Gofynion Rheoliadol</w:t>
            </w:r>
          </w:p>
          <w:p w14:paraId="5CFBF5A5" w14:textId="77777777" w:rsidR="004B23E8" w:rsidRDefault="00D3060E">
            <w:pPr>
              <w:rPr>
                <w:rFonts w:cs="Arial"/>
                <w:i/>
              </w:rPr>
            </w:pPr>
            <w:r>
              <w:rPr>
                <w:rFonts w:eastAsia="Arial" w:cs="Arial"/>
                <w:szCs w:val="24"/>
                <w:lang w:val="cy-GB"/>
              </w:rPr>
              <w:t>Noder: Gallai CCAUC ofyn am wybodaeth / eglurhad pellach ar unrhyw un o’r meysydd hyn</w:t>
            </w:r>
          </w:p>
          <w:p w14:paraId="490BA75D" w14:textId="77777777" w:rsidR="00C2244B" w:rsidRPr="004B23E8" w:rsidRDefault="00C2244B">
            <w:pPr>
              <w:rPr>
                <w:rFonts w:cs="Arial"/>
                <w:i/>
              </w:rPr>
            </w:pPr>
          </w:p>
        </w:tc>
      </w:tr>
      <w:tr w:rsidR="00755F19" w14:paraId="116F170B" w14:textId="77777777" w:rsidTr="0091093B">
        <w:tc>
          <w:tcPr>
            <w:tcW w:w="3397" w:type="dxa"/>
          </w:tcPr>
          <w:p w14:paraId="7A329AC9" w14:textId="77777777" w:rsidR="004B23E8" w:rsidRDefault="00DF531E" w:rsidP="00D4595F">
            <w:pPr>
              <w:pStyle w:val="ListParagraph"/>
              <w:numPr>
                <w:ilvl w:val="0"/>
                <w:numId w:val="2"/>
              </w:numPr>
              <w:ind w:left="454" w:hanging="454"/>
              <w:rPr>
                <w:rFonts w:cs="Arial"/>
              </w:rPr>
            </w:pPr>
            <w:hyperlink r:id="rId25" w:history="1">
              <w:r w:rsidR="00D3060E">
                <w:rPr>
                  <w:rFonts w:eastAsia="Arial" w:cs="Arial"/>
                  <w:color w:val="0563C1"/>
                  <w:szCs w:val="24"/>
                  <w:u w:val="single"/>
                  <w:lang w:val="cy-GB"/>
                </w:rPr>
                <w:t>Safonau'r Gymraeg (2018)</w:t>
              </w:r>
            </w:hyperlink>
            <w:r w:rsidR="00D3060E">
              <w:rPr>
                <w:rFonts w:eastAsia="Arial" w:cs="Arial"/>
                <w:szCs w:val="24"/>
                <w:lang w:val="cy-GB"/>
              </w:rPr>
              <w:t xml:space="preserve"> </w:t>
            </w:r>
            <w:r w:rsidR="00D3060E">
              <w:rPr>
                <w:rFonts w:eastAsia="Arial" w:cs="Arial"/>
                <w:color w:val="0563C1"/>
                <w:szCs w:val="24"/>
                <w:lang w:val="cy-GB"/>
              </w:rPr>
              <w:t xml:space="preserve"> </w:t>
            </w:r>
          </w:p>
          <w:p w14:paraId="026915CC" w14:textId="77777777" w:rsidR="004B23E8" w:rsidRPr="009531FA" w:rsidRDefault="00D3060E" w:rsidP="004B23E8">
            <w:pPr>
              <w:pStyle w:val="ListParagraph"/>
              <w:ind w:left="454"/>
              <w:rPr>
                <w:rFonts w:cs="Arial"/>
                <w:i/>
                <w:sz w:val="20"/>
              </w:rPr>
            </w:pPr>
            <w:r>
              <w:rPr>
                <w:rFonts w:eastAsia="Arial" w:cs="Arial"/>
                <w:i/>
                <w:iCs/>
                <w:sz w:val="20"/>
                <w:szCs w:val="20"/>
                <w:lang w:val="cy-GB"/>
              </w:rPr>
              <w:t>[Defnyddiwch y gwymplen]</w:t>
            </w:r>
          </w:p>
          <w:p w14:paraId="1475E17E" w14:textId="77777777" w:rsidR="009531FA" w:rsidRPr="009531FA" w:rsidRDefault="009531FA" w:rsidP="004B23E8">
            <w:pPr>
              <w:pStyle w:val="ListParagraph"/>
              <w:ind w:left="454"/>
              <w:rPr>
                <w:rFonts w:cs="Arial"/>
                <w:i/>
              </w:rPr>
            </w:pPr>
          </w:p>
        </w:tc>
        <w:tc>
          <w:tcPr>
            <w:tcW w:w="5619" w:type="dxa"/>
          </w:tcPr>
          <w:p w14:paraId="095862F7" w14:textId="77777777" w:rsidR="004B23E8" w:rsidRPr="00200B0C" w:rsidRDefault="004B23E8">
            <w:pPr>
              <w:rPr>
                <w:rFonts w:cs="Arial"/>
              </w:rPr>
            </w:pPr>
          </w:p>
          <w:sdt>
            <w:sdtPr>
              <w:rPr>
                <w:rFonts w:cs="Arial"/>
              </w:rPr>
              <w:alias w:val="Safonau'r Gymraeg "/>
              <w:tag w:val="Welsh Language Act"/>
              <w:id w:val="198907439"/>
              <w:placeholder>
                <w:docPart w:val="DefaultPlaceholder_-1854013439"/>
              </w:placeholder>
              <w:comboBox>
                <w:listItem w:displayText="Dewiswch eitem." w:value="Dewiswch eitem."/>
                <w:listItem w:displayText="Mae'r strategaeth hon yn cydymffurfio â " w:value="Mae'r strategaeth hon yn cydymffurfio â "/>
                <w:listItem w:displayText="Nid yw’r strategaeth hon yn cydymffurfio â Safonau’r Gymraeg 2018" w:value="Nid yw’r strategaeth hon yn cydymffurfio â Safonau’r Gymraeg 2018"/>
              </w:comboBox>
            </w:sdtPr>
            <w:sdtEndPr/>
            <w:sdtContent>
              <w:p w14:paraId="1ED94D16" w14:textId="77777777" w:rsidR="00755F19" w:rsidRDefault="00D3060E">
                <w:pPr>
                  <w:rPr>
                    <w:rFonts w:eastAsia="Arial" w:cs="Arial"/>
                    <w:szCs w:val="24"/>
                    <w:lang w:val="cy-GB"/>
                  </w:rPr>
                </w:pPr>
                <w:r>
                  <w:rPr>
                    <w:rFonts w:cs="Arial"/>
                  </w:rPr>
                  <w:t xml:space="preserve">Mae'r strategaeth hon yn cydymffurfio â </w:t>
                </w:r>
              </w:p>
            </w:sdtContent>
          </w:sdt>
        </w:tc>
      </w:tr>
      <w:tr w:rsidR="00755F19" w14:paraId="25A05773" w14:textId="77777777" w:rsidTr="0091093B">
        <w:tc>
          <w:tcPr>
            <w:tcW w:w="3397" w:type="dxa"/>
          </w:tcPr>
          <w:p w14:paraId="6DD3B080" w14:textId="77777777" w:rsidR="004B23E8" w:rsidRDefault="00D3060E" w:rsidP="00D4595F">
            <w:pPr>
              <w:pStyle w:val="ListParagraph"/>
              <w:numPr>
                <w:ilvl w:val="0"/>
                <w:numId w:val="2"/>
              </w:numPr>
              <w:ind w:left="454" w:hanging="454"/>
              <w:rPr>
                <w:rFonts w:cs="Arial"/>
              </w:rPr>
            </w:pPr>
            <w:r>
              <w:rPr>
                <w:rFonts w:eastAsia="Arial" w:cs="Arial"/>
                <w:szCs w:val="24"/>
                <w:lang w:val="cy-GB"/>
              </w:rPr>
              <w:t>Asesiad o’r Effaith ar Gydraddoldeb</w:t>
            </w:r>
          </w:p>
          <w:p w14:paraId="6D26FE7B" w14:textId="77777777" w:rsidR="009531FA" w:rsidRPr="009531FA" w:rsidRDefault="00D3060E" w:rsidP="009531FA">
            <w:pPr>
              <w:pStyle w:val="ListParagraph"/>
              <w:ind w:left="454"/>
              <w:rPr>
                <w:rFonts w:cs="Arial"/>
                <w:i/>
                <w:sz w:val="20"/>
              </w:rPr>
            </w:pPr>
            <w:r>
              <w:rPr>
                <w:rFonts w:eastAsia="Arial" w:cs="Arial"/>
                <w:i/>
                <w:iCs/>
                <w:sz w:val="20"/>
                <w:szCs w:val="20"/>
                <w:lang w:val="cy-GB"/>
              </w:rPr>
              <w:t>[Defnyddiwch y gwymplen]</w:t>
            </w:r>
          </w:p>
          <w:p w14:paraId="0BFDA8C0" w14:textId="77777777" w:rsidR="009531FA" w:rsidRPr="009531FA" w:rsidRDefault="009531FA" w:rsidP="009531FA">
            <w:pPr>
              <w:pStyle w:val="ListParagraph"/>
              <w:ind w:left="454"/>
              <w:rPr>
                <w:rFonts w:cs="Arial"/>
                <w:i/>
              </w:rPr>
            </w:pPr>
          </w:p>
        </w:tc>
        <w:tc>
          <w:tcPr>
            <w:tcW w:w="5619" w:type="dxa"/>
          </w:tcPr>
          <w:p w14:paraId="1D3F8F2A" w14:textId="77777777" w:rsidR="004B23E8" w:rsidRPr="00200B0C" w:rsidRDefault="004B23E8">
            <w:pPr>
              <w:rPr>
                <w:rFonts w:cs="Arial"/>
              </w:rPr>
            </w:pPr>
          </w:p>
          <w:sdt>
            <w:sdtPr>
              <w:rPr>
                <w:rFonts w:cs="Arial"/>
              </w:rPr>
              <w:alias w:val="Effaith ar Gydraddoldeb"/>
              <w:tag w:val="Equality Impact"/>
              <w:id w:val="-616672984"/>
              <w:placeholder>
                <w:docPart w:val="DefaultPlaceholder_-1854013439"/>
              </w:placeholder>
              <w:comboBox>
                <w:listItem w:displayText="Dewiswch eitem." w:value="Dewiswch eitem."/>
                <w:listItem w:displayText="Mae asesiad o’r effaith ar gydraddoldeb wedi’i gynnal ar gyfer y strategaeth hon" w:value="Mae asesiad o’r effaith ar gydraddoldeb wedi’i gynnal ar gyfer y strategaeth hon"/>
                <w:listItem w:displayText="Mae’r strategaeth hon wedi ei sgrinio o ran yr effaith ar gydraddoldeb" w:value="Mae’r strategaeth hon wedi ei sgrinio o ran yr effaith ar gydraddoldeb"/>
                <w:listItem w:displayText="Nid oes asesiad o’r effaith ar gydraddoldeb wedi’i gynnal ar gyfer y strategaeth hon" w:value="Nid oes asesiad o’r effaith ar gydraddoldeb wedi’i gynnal ar gyfer y strategaeth hon"/>
              </w:comboBox>
            </w:sdtPr>
            <w:sdtEndPr/>
            <w:sdtContent>
              <w:p w14:paraId="2A6407B0" w14:textId="77777777" w:rsidR="00755F19" w:rsidRDefault="00D3060E">
                <w:pPr>
                  <w:rPr>
                    <w:rFonts w:eastAsia="Arial" w:cs="Arial"/>
                    <w:szCs w:val="24"/>
                    <w:lang w:val="cy-GB"/>
                  </w:rPr>
                </w:pPr>
                <w:r>
                  <w:rPr>
                    <w:rFonts w:cs="Arial"/>
                  </w:rPr>
                  <w:t>Mae asesiad o’r effaith ar gydraddoldeb wedi’i gynnal ar gyfer y strategaeth hon</w:t>
                </w:r>
              </w:p>
            </w:sdtContent>
          </w:sdt>
          <w:p w14:paraId="5A87C513" w14:textId="77777777" w:rsidR="004B23E8" w:rsidRPr="00200B0C" w:rsidRDefault="004B23E8">
            <w:pPr>
              <w:rPr>
                <w:rFonts w:cs="Arial"/>
              </w:rPr>
            </w:pPr>
          </w:p>
        </w:tc>
      </w:tr>
      <w:tr w:rsidR="00755F19" w14:paraId="1B8B6E6D" w14:textId="77777777" w:rsidTr="0091093B">
        <w:tc>
          <w:tcPr>
            <w:tcW w:w="3397" w:type="dxa"/>
          </w:tcPr>
          <w:p w14:paraId="13479FB0" w14:textId="77777777" w:rsidR="004B23E8" w:rsidRPr="00200B0C" w:rsidRDefault="00DF531E" w:rsidP="00D4595F">
            <w:pPr>
              <w:pStyle w:val="ListParagraph"/>
              <w:numPr>
                <w:ilvl w:val="0"/>
                <w:numId w:val="2"/>
              </w:numPr>
              <w:ind w:left="454" w:hanging="454"/>
              <w:rPr>
                <w:rStyle w:val="Hyperlink"/>
                <w:rFonts w:cs="Arial"/>
                <w:color w:val="auto"/>
                <w:szCs w:val="24"/>
                <w:u w:val="none"/>
              </w:rPr>
            </w:pPr>
            <w:hyperlink r:id="rId26" w:history="1">
              <w:r w:rsidR="00D3060E">
                <w:rPr>
                  <w:rFonts w:eastAsia="Arial" w:cs="Arial"/>
                  <w:color w:val="0563C1"/>
                  <w:szCs w:val="24"/>
                  <w:u w:val="single"/>
                  <w:lang w:val="cy-GB"/>
                </w:rPr>
                <w:t>Deddf Llesiant Cenedlaethau’r Dyfodol (2015)</w:t>
              </w:r>
            </w:hyperlink>
          </w:p>
          <w:p w14:paraId="3DC5CC4C" w14:textId="77777777" w:rsidR="00C2244B" w:rsidRPr="009531FA" w:rsidRDefault="00D3060E" w:rsidP="00C2244B">
            <w:pPr>
              <w:pStyle w:val="ListParagraph"/>
              <w:ind w:left="454"/>
              <w:rPr>
                <w:rFonts w:cs="Arial"/>
                <w:i/>
                <w:sz w:val="20"/>
              </w:rPr>
            </w:pPr>
            <w:r>
              <w:rPr>
                <w:rFonts w:eastAsia="Arial" w:cs="Arial"/>
                <w:i/>
                <w:iCs/>
                <w:sz w:val="20"/>
                <w:szCs w:val="20"/>
                <w:lang w:val="cy-GB"/>
              </w:rPr>
              <w:t>[Defnyddiwch y gwymplen]</w:t>
            </w:r>
          </w:p>
          <w:p w14:paraId="683B63A3" w14:textId="77777777" w:rsidR="009531FA" w:rsidRPr="00C2244B" w:rsidRDefault="009531FA" w:rsidP="00C2244B">
            <w:pPr>
              <w:pStyle w:val="ListParagraph"/>
              <w:ind w:left="454"/>
              <w:rPr>
                <w:rFonts w:cs="Arial"/>
              </w:rPr>
            </w:pPr>
          </w:p>
        </w:tc>
        <w:tc>
          <w:tcPr>
            <w:tcW w:w="5619" w:type="dxa"/>
          </w:tcPr>
          <w:p w14:paraId="496A50DC" w14:textId="77777777" w:rsidR="004B23E8" w:rsidRPr="00200B0C" w:rsidRDefault="004B23E8">
            <w:pPr>
              <w:rPr>
                <w:rFonts w:cs="Arial"/>
              </w:rPr>
            </w:pPr>
          </w:p>
          <w:sdt>
            <w:sdtPr>
              <w:rPr>
                <w:rFonts w:cs="Arial"/>
              </w:rPr>
              <w:alias w:val="Deddf Llesiant Cenedlaethau’r Dyfodol"/>
              <w:tag w:val="WFG Act"/>
              <w:id w:val="658346806"/>
              <w:placeholder>
                <w:docPart w:val="DefaultPlaceholder_-1854013439"/>
              </w:placeholder>
              <w:dropDownList>
                <w:listItem w:displayText="Dewiswch eitem." w:value="Dewiswch eitem."/>
                <w:listItem w:displayText="Bydd y strategaeth hon yn cyfrannu at nodau Deddf Llesiant Cenedlaethau’r Dyfodol 2015" w:value="Bydd y strategaeth hon yn cyfrannu at nodau Deddf Llesiant Cenedlaethau’r Dyfodol 2015"/>
              </w:dropDownList>
            </w:sdtPr>
            <w:sdtEndPr/>
            <w:sdtContent>
              <w:p w14:paraId="0EACF04D" w14:textId="77777777" w:rsidR="00755F19" w:rsidRDefault="00D3060E">
                <w:pPr>
                  <w:rPr>
                    <w:rFonts w:eastAsia="Arial" w:cs="Arial"/>
                    <w:szCs w:val="24"/>
                    <w:lang w:val="cy-GB"/>
                  </w:rPr>
                </w:pPr>
                <w:r>
                  <w:rPr>
                    <w:rFonts w:cs="Arial"/>
                  </w:rPr>
                  <w:t>Bydd y strategaeth hon yn cyfrannu at nodau Deddf Llesiant Cenedlaethau’r Dyfodol 2015</w:t>
                </w:r>
              </w:p>
            </w:sdtContent>
          </w:sdt>
        </w:tc>
      </w:tr>
      <w:tr w:rsidR="00755F19" w14:paraId="309ADD16" w14:textId="77777777" w:rsidTr="0091093B">
        <w:tc>
          <w:tcPr>
            <w:tcW w:w="3397" w:type="dxa"/>
            <w:shd w:val="clear" w:color="auto" w:fill="E7E6E6" w:themeFill="background2"/>
          </w:tcPr>
          <w:p w14:paraId="4F1804C4" w14:textId="77777777" w:rsidR="004E54F1" w:rsidRDefault="00D3060E" w:rsidP="004E54F1">
            <w:pPr>
              <w:rPr>
                <w:rFonts w:cs="Arial"/>
                <w:b/>
                <w:szCs w:val="24"/>
              </w:rPr>
            </w:pPr>
            <w:r>
              <w:rPr>
                <w:rFonts w:eastAsia="Arial" w:cs="Arial"/>
                <w:b/>
                <w:bCs/>
                <w:szCs w:val="24"/>
                <w:lang w:val="cy-GB"/>
              </w:rPr>
              <w:t>Llofnod:</w:t>
            </w:r>
          </w:p>
          <w:p w14:paraId="677BC3BE" w14:textId="77777777" w:rsidR="004E54F1" w:rsidRDefault="00D3060E">
            <w:pPr>
              <w:rPr>
                <w:rFonts w:cs="Arial"/>
                <w:b/>
                <w:szCs w:val="24"/>
              </w:rPr>
            </w:pPr>
            <w:r>
              <w:rPr>
                <w:rFonts w:eastAsia="Arial" w:cs="Arial"/>
                <w:b/>
                <w:bCs/>
                <w:szCs w:val="24"/>
                <w:lang w:val="cy-GB"/>
              </w:rPr>
              <w:t>Is-ganghellor</w:t>
            </w:r>
          </w:p>
          <w:p w14:paraId="1211497C" w14:textId="77777777" w:rsidR="004E54F1" w:rsidRPr="004E54F1" w:rsidRDefault="004E54F1">
            <w:pPr>
              <w:rPr>
                <w:rFonts w:cs="Arial"/>
                <w:b/>
                <w:szCs w:val="24"/>
              </w:rPr>
            </w:pPr>
          </w:p>
        </w:tc>
        <w:tc>
          <w:tcPr>
            <w:tcW w:w="5619" w:type="dxa"/>
          </w:tcPr>
          <w:p w14:paraId="3C3CDE62" w14:textId="77777777" w:rsidR="00F04359" w:rsidRDefault="00D3060E">
            <w:pPr>
              <w:rPr>
                <w:rFonts w:cs="Arial"/>
                <w:szCs w:val="24"/>
              </w:rPr>
            </w:pPr>
            <w:r w:rsidRPr="00F62A5B">
              <w:rPr>
                <w:rFonts w:asciiTheme="minorHAnsi" w:hAnsiTheme="minorHAnsi" w:cstheme="minorHAnsi"/>
                <w:noProof/>
                <w:lang w:eastAsia="en-GB"/>
              </w:rPr>
              <w:drawing>
                <wp:anchor distT="0" distB="0" distL="114300" distR="114300" simplePos="0" relativeHeight="251658240" behindDoc="0" locked="0" layoutInCell="1" allowOverlap="1" wp14:anchorId="76CCAED6" wp14:editId="255C2ED8">
                  <wp:simplePos x="0" y="0"/>
                  <wp:positionH relativeFrom="column">
                    <wp:posOffset>30011</wp:posOffset>
                  </wp:positionH>
                  <wp:positionV relativeFrom="paragraph">
                    <wp:posOffset>124239</wp:posOffset>
                  </wp:positionV>
                  <wp:extent cx="1095375" cy="647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98695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95375" cy="647700"/>
                          </a:xfrm>
                          <a:prstGeom prst="rect">
                            <a:avLst/>
                          </a:prstGeom>
                          <a:noFill/>
                          <a:ln>
                            <a:noFill/>
                          </a:ln>
                        </pic:spPr>
                      </pic:pic>
                    </a:graphicData>
                  </a:graphic>
                </wp:anchor>
              </w:drawing>
            </w:r>
          </w:p>
          <w:p w14:paraId="062C2242" w14:textId="77777777" w:rsidR="00880157" w:rsidRDefault="00880157">
            <w:pPr>
              <w:rPr>
                <w:rFonts w:cs="Arial"/>
                <w:szCs w:val="24"/>
              </w:rPr>
            </w:pPr>
          </w:p>
          <w:p w14:paraId="662AEA7B" w14:textId="77777777" w:rsidR="00880157" w:rsidRDefault="00880157">
            <w:pPr>
              <w:rPr>
                <w:rFonts w:cs="Arial"/>
                <w:szCs w:val="24"/>
              </w:rPr>
            </w:pPr>
          </w:p>
          <w:p w14:paraId="17726CD8" w14:textId="77777777" w:rsidR="00880157" w:rsidRDefault="00880157">
            <w:pPr>
              <w:rPr>
                <w:rFonts w:cs="Arial"/>
                <w:szCs w:val="24"/>
              </w:rPr>
            </w:pPr>
          </w:p>
          <w:p w14:paraId="1BC64D1F" w14:textId="77777777" w:rsidR="00880157" w:rsidRDefault="00880157">
            <w:pPr>
              <w:rPr>
                <w:rFonts w:cs="Arial"/>
                <w:szCs w:val="24"/>
              </w:rPr>
            </w:pPr>
          </w:p>
          <w:p w14:paraId="21897003" w14:textId="77777777" w:rsidR="00323D48" w:rsidRPr="00200B0C" w:rsidRDefault="00D3060E">
            <w:pPr>
              <w:rPr>
                <w:rFonts w:cs="Arial"/>
                <w:szCs w:val="24"/>
              </w:rPr>
            </w:pPr>
            <w:r>
              <w:rPr>
                <w:rFonts w:eastAsia="Arial" w:cs="Arial"/>
                <w:szCs w:val="24"/>
                <w:lang w:val="cy-GB"/>
              </w:rPr>
              <w:t>Yr Athro Iwan Davies</w:t>
            </w:r>
          </w:p>
        </w:tc>
      </w:tr>
      <w:tr w:rsidR="00755F19" w14:paraId="0E5B032F" w14:textId="77777777" w:rsidTr="0091093B">
        <w:tc>
          <w:tcPr>
            <w:tcW w:w="3397" w:type="dxa"/>
            <w:shd w:val="clear" w:color="auto" w:fill="E7E6E6" w:themeFill="background2"/>
          </w:tcPr>
          <w:p w14:paraId="40205F19" w14:textId="77777777" w:rsidR="004E54F1" w:rsidRDefault="00D3060E">
            <w:pPr>
              <w:rPr>
                <w:rFonts w:cs="Arial"/>
                <w:b/>
                <w:szCs w:val="24"/>
              </w:rPr>
            </w:pPr>
            <w:r>
              <w:rPr>
                <w:rFonts w:eastAsia="Arial" w:cs="Arial"/>
                <w:b/>
                <w:bCs/>
                <w:szCs w:val="24"/>
                <w:lang w:val="cy-GB"/>
              </w:rPr>
              <w:t>Dyddiad</w:t>
            </w:r>
          </w:p>
          <w:p w14:paraId="34ED0E36" w14:textId="77777777" w:rsidR="004E54F1" w:rsidRPr="004E54F1" w:rsidRDefault="004E54F1">
            <w:pPr>
              <w:rPr>
                <w:rFonts w:cs="Arial"/>
                <w:b/>
                <w:szCs w:val="24"/>
              </w:rPr>
            </w:pPr>
          </w:p>
        </w:tc>
        <w:sdt>
          <w:sdtPr>
            <w:rPr>
              <w:rFonts w:cs="Arial"/>
              <w:szCs w:val="24"/>
            </w:rPr>
            <w:id w:val="-2136478400"/>
            <w:placeholder>
              <w:docPart w:val="DefaultPlaceholder_-1854013438"/>
            </w:placeholder>
            <w:date w:fullDate="2020-07-06T00:00:00Z">
              <w:dateFormat w:val="dd/MM/yyyy"/>
              <w:lid w:val="en-GB"/>
              <w:storeMappedDataAs w:val="dateTime"/>
              <w:calendar w:val="gregorian"/>
            </w:date>
          </w:sdtPr>
          <w:sdtEndPr/>
          <w:sdtContent>
            <w:tc>
              <w:tcPr>
                <w:tcW w:w="5619" w:type="dxa"/>
              </w:tcPr>
              <w:p w14:paraId="0546F614" w14:textId="77777777" w:rsidR="004E54F1" w:rsidRPr="00200B0C" w:rsidRDefault="00D3060E">
                <w:pPr>
                  <w:rPr>
                    <w:rFonts w:cs="Arial"/>
                    <w:szCs w:val="24"/>
                  </w:rPr>
                </w:pPr>
                <w:r>
                  <w:rPr>
                    <w:rFonts w:cs="Arial"/>
                    <w:szCs w:val="24"/>
                  </w:rPr>
                  <w:t>06/07/2020</w:t>
                </w:r>
              </w:p>
            </w:tc>
          </w:sdtContent>
        </w:sdt>
      </w:tr>
    </w:tbl>
    <w:p w14:paraId="5495D21A" w14:textId="77777777" w:rsidR="00912EFF" w:rsidRDefault="00912EFF" w:rsidP="00912EFF"/>
    <w:p w14:paraId="12AA19D9" w14:textId="77777777" w:rsidR="00B42170" w:rsidRDefault="00B42170" w:rsidP="00912EFF"/>
    <w:sectPr w:rsidR="00B42170" w:rsidSect="00B10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F84E" w14:textId="77777777" w:rsidR="0062050B" w:rsidRDefault="0062050B">
      <w:pPr>
        <w:spacing w:after="0" w:line="240" w:lineRule="auto"/>
      </w:pPr>
      <w:r>
        <w:separator/>
      </w:r>
    </w:p>
  </w:endnote>
  <w:endnote w:type="continuationSeparator" w:id="0">
    <w:p w14:paraId="56B6A70F" w14:textId="77777777" w:rsidR="0062050B" w:rsidRDefault="0062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95337"/>
      <w:docPartObj>
        <w:docPartGallery w:val="Page Numbers (Bottom of Page)"/>
        <w:docPartUnique/>
      </w:docPartObj>
    </w:sdtPr>
    <w:sdtEndPr>
      <w:rPr>
        <w:rFonts w:cs="Arial"/>
        <w:noProof/>
      </w:rPr>
    </w:sdtEndPr>
    <w:sdtContent>
      <w:p w14:paraId="4C584A0E" w14:textId="54BF1DF2" w:rsidR="00151A98" w:rsidRPr="00C90F02" w:rsidRDefault="00151A98" w:rsidP="00C90F02">
        <w:pPr>
          <w:pStyle w:val="Footer"/>
          <w:jc w:val="center"/>
          <w:rPr>
            <w:rFonts w:cs="Arial"/>
          </w:rPr>
        </w:pPr>
        <w:r w:rsidRPr="00C90F02">
          <w:rPr>
            <w:rFonts w:cs="Arial"/>
          </w:rPr>
          <w:fldChar w:fldCharType="begin"/>
        </w:r>
        <w:r w:rsidRPr="00C90F02">
          <w:rPr>
            <w:rFonts w:cs="Arial"/>
          </w:rPr>
          <w:instrText xml:space="preserve"> PAGE   \* MERGEFORMAT </w:instrText>
        </w:r>
        <w:r w:rsidRPr="00C90F02">
          <w:rPr>
            <w:rFonts w:cs="Arial"/>
          </w:rPr>
          <w:fldChar w:fldCharType="separate"/>
        </w:r>
        <w:r w:rsidR="00DF531E">
          <w:rPr>
            <w:rFonts w:cs="Arial"/>
            <w:noProof/>
          </w:rPr>
          <w:t>1</w:t>
        </w:r>
        <w:r w:rsidRPr="00C90F02">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66A1" w14:textId="77777777" w:rsidR="0062050B" w:rsidRDefault="0062050B" w:rsidP="00B21415">
      <w:pPr>
        <w:spacing w:after="0" w:line="240" w:lineRule="auto"/>
      </w:pPr>
      <w:r>
        <w:separator/>
      </w:r>
    </w:p>
  </w:footnote>
  <w:footnote w:type="continuationSeparator" w:id="0">
    <w:p w14:paraId="597D25A8" w14:textId="77777777" w:rsidR="0062050B" w:rsidRDefault="0062050B" w:rsidP="00B21415">
      <w:pPr>
        <w:spacing w:after="0" w:line="240" w:lineRule="auto"/>
      </w:pPr>
      <w:r>
        <w:continuationSeparator/>
      </w:r>
    </w:p>
  </w:footnote>
  <w:footnote w:type="continuationNotice" w:id="1">
    <w:p w14:paraId="5E6D0394" w14:textId="77777777" w:rsidR="0062050B" w:rsidRDefault="0062050B">
      <w:pPr>
        <w:spacing w:after="0" w:line="240" w:lineRule="auto"/>
      </w:pPr>
    </w:p>
  </w:footnote>
  <w:footnote w:id="2">
    <w:p w14:paraId="1CACC6BB" w14:textId="77777777" w:rsidR="00151A98" w:rsidRDefault="00151A98">
      <w:pPr>
        <w:pStyle w:val="FootnoteText"/>
      </w:pPr>
      <w:r>
        <w:rPr>
          <w:rStyle w:val="FootnoteReference"/>
        </w:rPr>
        <w:footnoteRef/>
      </w:r>
      <w:r>
        <w:rPr>
          <w:rFonts w:eastAsia="Arial" w:cs="Times New Roman"/>
          <w:i/>
          <w:iCs/>
          <w:lang w:val="cy-GB"/>
        </w:rPr>
        <w:t xml:space="preserve">2015-2020 - Adeiladu ar Lwyddiant </w:t>
      </w:r>
    </w:p>
  </w:footnote>
  <w:footnote w:id="3">
    <w:p w14:paraId="54F601FB" w14:textId="77777777" w:rsidR="00151A98" w:rsidRDefault="00151A98" w:rsidP="00371CCC">
      <w:pPr>
        <w:pStyle w:val="FootnoteText"/>
      </w:pPr>
      <w:r>
        <w:rPr>
          <w:rStyle w:val="FootnoteReference"/>
          <w:rFonts w:asciiTheme="minorHAnsi" w:hAnsiTheme="minorHAnsi" w:cstheme="minorHAnsi"/>
        </w:rPr>
        <w:footnoteRef/>
      </w:r>
      <w:r>
        <w:rPr>
          <w:rFonts w:ascii="Calibri" w:eastAsia="Calibri" w:hAnsi="Calibri" w:cs="Calibri"/>
          <w:lang w:val="cy-GB"/>
        </w:rPr>
        <w:t xml:space="preserve"> Gan gynnwys </w:t>
      </w:r>
      <w:r>
        <w:rPr>
          <w:rFonts w:ascii="Calibri" w:eastAsia="Calibri" w:hAnsi="Calibri" w:cs="Calibri"/>
          <w:sz w:val="18"/>
          <w:szCs w:val="18"/>
          <w:lang w:val="cy-GB"/>
        </w:rPr>
        <w:t>ymrwymiad y bydd pob myfyriwr israddedig yn cael lleoliad gwaith gyda sefydliad allanol.</w:t>
      </w:r>
    </w:p>
  </w:footnote>
  <w:footnote w:id="4">
    <w:p w14:paraId="7CB6E4F4" w14:textId="77777777" w:rsidR="00151A98" w:rsidRDefault="00151A98">
      <w:pPr>
        <w:pStyle w:val="FootnoteText"/>
      </w:pPr>
      <w:r>
        <w:rPr>
          <w:rStyle w:val="FootnoteReference"/>
        </w:rPr>
        <w:footnoteRef/>
      </w:r>
      <w:r>
        <w:rPr>
          <w:rFonts w:eastAsia="Arial" w:cs="Times New Roman"/>
          <w:lang w:val="cy-GB"/>
        </w:rPr>
        <w:t xml:space="preserve"> </w:t>
      </w:r>
      <w:r>
        <w:rPr>
          <w:rFonts w:ascii="Calibri" w:eastAsia="Calibri" w:hAnsi="Calibri" w:cs="Calibri"/>
          <w:lang w:val="cy-GB"/>
        </w:rPr>
        <w:t>The Irish Food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363E" w14:textId="77777777" w:rsidR="00151A98" w:rsidRPr="00C90F02" w:rsidRDefault="00151A98" w:rsidP="00C90F02">
    <w:pPr>
      <w:pStyle w:val="Header"/>
      <w:jc w:val="right"/>
      <w:rPr>
        <w:rFonts w:cs="Arial"/>
        <w:b/>
      </w:rPr>
    </w:pPr>
    <w:r>
      <w:rPr>
        <w:rFonts w:eastAsia="Arial" w:cs="Arial"/>
        <w:b/>
        <w:bCs/>
        <w:szCs w:val="24"/>
        <w:lang w:val="cy-GB"/>
      </w:rPr>
      <w:t>Cylchlythyr CCAUC W20/09HE: Atodiad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4B"/>
    <w:multiLevelType w:val="multilevel"/>
    <w:tmpl w:val="E16C9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C24D9"/>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D3AB3"/>
    <w:multiLevelType w:val="hybridMultilevel"/>
    <w:tmpl w:val="516ADA40"/>
    <w:lvl w:ilvl="0" w:tplc="33E41EDC">
      <w:start w:val="1"/>
      <w:numFmt w:val="bullet"/>
      <w:lvlText w:val=""/>
      <w:lvlJc w:val="left"/>
      <w:pPr>
        <w:ind w:left="360" w:hanging="360"/>
      </w:pPr>
      <w:rPr>
        <w:rFonts w:ascii="Symbol" w:hAnsi="Symbol" w:hint="default"/>
      </w:rPr>
    </w:lvl>
    <w:lvl w:ilvl="1" w:tplc="2B8CEB9E" w:tentative="1">
      <w:start w:val="1"/>
      <w:numFmt w:val="bullet"/>
      <w:lvlText w:val="o"/>
      <w:lvlJc w:val="left"/>
      <w:pPr>
        <w:ind w:left="1080" w:hanging="360"/>
      </w:pPr>
      <w:rPr>
        <w:rFonts w:ascii="Courier New" w:hAnsi="Courier New" w:cs="Courier New" w:hint="default"/>
      </w:rPr>
    </w:lvl>
    <w:lvl w:ilvl="2" w:tplc="AD6C72D2" w:tentative="1">
      <w:start w:val="1"/>
      <w:numFmt w:val="bullet"/>
      <w:lvlText w:val=""/>
      <w:lvlJc w:val="left"/>
      <w:pPr>
        <w:ind w:left="1800" w:hanging="360"/>
      </w:pPr>
      <w:rPr>
        <w:rFonts w:ascii="Wingdings" w:hAnsi="Wingdings" w:hint="default"/>
      </w:rPr>
    </w:lvl>
    <w:lvl w:ilvl="3" w:tplc="4556465C" w:tentative="1">
      <w:start w:val="1"/>
      <w:numFmt w:val="bullet"/>
      <w:lvlText w:val=""/>
      <w:lvlJc w:val="left"/>
      <w:pPr>
        <w:ind w:left="2520" w:hanging="360"/>
      </w:pPr>
      <w:rPr>
        <w:rFonts w:ascii="Symbol" w:hAnsi="Symbol" w:hint="default"/>
      </w:rPr>
    </w:lvl>
    <w:lvl w:ilvl="4" w:tplc="B6E62EDA" w:tentative="1">
      <w:start w:val="1"/>
      <w:numFmt w:val="bullet"/>
      <w:lvlText w:val="o"/>
      <w:lvlJc w:val="left"/>
      <w:pPr>
        <w:ind w:left="3240" w:hanging="360"/>
      </w:pPr>
      <w:rPr>
        <w:rFonts w:ascii="Courier New" w:hAnsi="Courier New" w:cs="Courier New" w:hint="default"/>
      </w:rPr>
    </w:lvl>
    <w:lvl w:ilvl="5" w:tplc="A748E7EA" w:tentative="1">
      <w:start w:val="1"/>
      <w:numFmt w:val="bullet"/>
      <w:lvlText w:val=""/>
      <w:lvlJc w:val="left"/>
      <w:pPr>
        <w:ind w:left="3960" w:hanging="360"/>
      </w:pPr>
      <w:rPr>
        <w:rFonts w:ascii="Wingdings" w:hAnsi="Wingdings" w:hint="default"/>
      </w:rPr>
    </w:lvl>
    <w:lvl w:ilvl="6" w:tplc="7DD24034" w:tentative="1">
      <w:start w:val="1"/>
      <w:numFmt w:val="bullet"/>
      <w:lvlText w:val=""/>
      <w:lvlJc w:val="left"/>
      <w:pPr>
        <w:ind w:left="4680" w:hanging="360"/>
      </w:pPr>
      <w:rPr>
        <w:rFonts w:ascii="Symbol" w:hAnsi="Symbol" w:hint="default"/>
      </w:rPr>
    </w:lvl>
    <w:lvl w:ilvl="7" w:tplc="89CCF6BA" w:tentative="1">
      <w:start w:val="1"/>
      <w:numFmt w:val="bullet"/>
      <w:lvlText w:val="o"/>
      <w:lvlJc w:val="left"/>
      <w:pPr>
        <w:ind w:left="5400" w:hanging="360"/>
      </w:pPr>
      <w:rPr>
        <w:rFonts w:ascii="Courier New" w:hAnsi="Courier New" w:cs="Courier New" w:hint="default"/>
      </w:rPr>
    </w:lvl>
    <w:lvl w:ilvl="8" w:tplc="D8749A8C" w:tentative="1">
      <w:start w:val="1"/>
      <w:numFmt w:val="bullet"/>
      <w:lvlText w:val=""/>
      <w:lvlJc w:val="left"/>
      <w:pPr>
        <w:ind w:left="6120" w:hanging="360"/>
      </w:pPr>
      <w:rPr>
        <w:rFonts w:ascii="Wingdings" w:hAnsi="Wingdings" w:hint="default"/>
      </w:rPr>
    </w:lvl>
  </w:abstractNum>
  <w:abstractNum w:abstractNumId="3" w15:restartNumberingAfterBreak="0">
    <w:nsid w:val="0AE80C47"/>
    <w:multiLevelType w:val="hybridMultilevel"/>
    <w:tmpl w:val="86F03EBA"/>
    <w:lvl w:ilvl="0" w:tplc="6D96948A">
      <w:start w:val="1"/>
      <w:numFmt w:val="bullet"/>
      <w:lvlText w:val=""/>
      <w:lvlJc w:val="left"/>
      <w:pPr>
        <w:ind w:left="720" w:hanging="360"/>
      </w:pPr>
      <w:rPr>
        <w:rFonts w:ascii="Symbol" w:hAnsi="Symbol" w:hint="default"/>
      </w:rPr>
    </w:lvl>
    <w:lvl w:ilvl="1" w:tplc="FAE0187E" w:tentative="1">
      <w:start w:val="1"/>
      <w:numFmt w:val="bullet"/>
      <w:lvlText w:val="o"/>
      <w:lvlJc w:val="left"/>
      <w:pPr>
        <w:ind w:left="1440" w:hanging="360"/>
      </w:pPr>
      <w:rPr>
        <w:rFonts w:ascii="Courier New" w:hAnsi="Courier New" w:cs="Courier New" w:hint="default"/>
      </w:rPr>
    </w:lvl>
    <w:lvl w:ilvl="2" w:tplc="03D2DF52" w:tentative="1">
      <w:start w:val="1"/>
      <w:numFmt w:val="bullet"/>
      <w:lvlText w:val=""/>
      <w:lvlJc w:val="left"/>
      <w:pPr>
        <w:ind w:left="2160" w:hanging="360"/>
      </w:pPr>
      <w:rPr>
        <w:rFonts w:ascii="Wingdings" w:hAnsi="Wingdings" w:hint="default"/>
      </w:rPr>
    </w:lvl>
    <w:lvl w:ilvl="3" w:tplc="C6E83F04" w:tentative="1">
      <w:start w:val="1"/>
      <w:numFmt w:val="bullet"/>
      <w:lvlText w:val=""/>
      <w:lvlJc w:val="left"/>
      <w:pPr>
        <w:ind w:left="2880" w:hanging="360"/>
      </w:pPr>
      <w:rPr>
        <w:rFonts w:ascii="Symbol" w:hAnsi="Symbol" w:hint="default"/>
      </w:rPr>
    </w:lvl>
    <w:lvl w:ilvl="4" w:tplc="FE64DF96" w:tentative="1">
      <w:start w:val="1"/>
      <w:numFmt w:val="bullet"/>
      <w:lvlText w:val="o"/>
      <w:lvlJc w:val="left"/>
      <w:pPr>
        <w:ind w:left="3600" w:hanging="360"/>
      </w:pPr>
      <w:rPr>
        <w:rFonts w:ascii="Courier New" w:hAnsi="Courier New" w:cs="Courier New" w:hint="default"/>
      </w:rPr>
    </w:lvl>
    <w:lvl w:ilvl="5" w:tplc="34889BC2" w:tentative="1">
      <w:start w:val="1"/>
      <w:numFmt w:val="bullet"/>
      <w:lvlText w:val=""/>
      <w:lvlJc w:val="left"/>
      <w:pPr>
        <w:ind w:left="4320" w:hanging="360"/>
      </w:pPr>
      <w:rPr>
        <w:rFonts w:ascii="Wingdings" w:hAnsi="Wingdings" w:hint="default"/>
      </w:rPr>
    </w:lvl>
    <w:lvl w:ilvl="6" w:tplc="FC24829E" w:tentative="1">
      <w:start w:val="1"/>
      <w:numFmt w:val="bullet"/>
      <w:lvlText w:val=""/>
      <w:lvlJc w:val="left"/>
      <w:pPr>
        <w:ind w:left="5040" w:hanging="360"/>
      </w:pPr>
      <w:rPr>
        <w:rFonts w:ascii="Symbol" w:hAnsi="Symbol" w:hint="default"/>
      </w:rPr>
    </w:lvl>
    <w:lvl w:ilvl="7" w:tplc="64044832" w:tentative="1">
      <w:start w:val="1"/>
      <w:numFmt w:val="bullet"/>
      <w:lvlText w:val="o"/>
      <w:lvlJc w:val="left"/>
      <w:pPr>
        <w:ind w:left="5760" w:hanging="360"/>
      </w:pPr>
      <w:rPr>
        <w:rFonts w:ascii="Courier New" w:hAnsi="Courier New" w:cs="Courier New" w:hint="default"/>
      </w:rPr>
    </w:lvl>
    <w:lvl w:ilvl="8" w:tplc="2584A29A" w:tentative="1">
      <w:start w:val="1"/>
      <w:numFmt w:val="bullet"/>
      <w:lvlText w:val=""/>
      <w:lvlJc w:val="left"/>
      <w:pPr>
        <w:ind w:left="6480" w:hanging="360"/>
      </w:pPr>
      <w:rPr>
        <w:rFonts w:ascii="Wingdings" w:hAnsi="Wingdings" w:hint="default"/>
      </w:rPr>
    </w:lvl>
  </w:abstractNum>
  <w:abstractNum w:abstractNumId="4" w15:restartNumberingAfterBreak="0">
    <w:nsid w:val="0D720DC0"/>
    <w:multiLevelType w:val="multilevel"/>
    <w:tmpl w:val="40F6737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120B7"/>
    <w:multiLevelType w:val="hybridMultilevel"/>
    <w:tmpl w:val="DD827BC2"/>
    <w:lvl w:ilvl="0" w:tplc="0262E1E8">
      <w:start w:val="1"/>
      <w:numFmt w:val="bullet"/>
      <w:lvlText w:val=""/>
      <w:lvlJc w:val="left"/>
      <w:pPr>
        <w:ind w:left="360" w:hanging="360"/>
      </w:pPr>
      <w:rPr>
        <w:rFonts w:ascii="Symbol" w:hAnsi="Symbol" w:hint="default"/>
      </w:rPr>
    </w:lvl>
    <w:lvl w:ilvl="1" w:tplc="400EE1F6" w:tentative="1">
      <w:start w:val="1"/>
      <w:numFmt w:val="bullet"/>
      <w:lvlText w:val="o"/>
      <w:lvlJc w:val="left"/>
      <w:pPr>
        <w:ind w:left="1080" w:hanging="360"/>
      </w:pPr>
      <w:rPr>
        <w:rFonts w:ascii="Courier New" w:hAnsi="Courier New" w:cs="Courier New" w:hint="default"/>
      </w:rPr>
    </w:lvl>
    <w:lvl w:ilvl="2" w:tplc="1BF62EBE" w:tentative="1">
      <w:start w:val="1"/>
      <w:numFmt w:val="bullet"/>
      <w:lvlText w:val=""/>
      <w:lvlJc w:val="left"/>
      <w:pPr>
        <w:ind w:left="1800" w:hanging="360"/>
      </w:pPr>
      <w:rPr>
        <w:rFonts w:ascii="Wingdings" w:hAnsi="Wingdings" w:hint="default"/>
      </w:rPr>
    </w:lvl>
    <w:lvl w:ilvl="3" w:tplc="76C265C8" w:tentative="1">
      <w:start w:val="1"/>
      <w:numFmt w:val="bullet"/>
      <w:lvlText w:val=""/>
      <w:lvlJc w:val="left"/>
      <w:pPr>
        <w:ind w:left="2520" w:hanging="360"/>
      </w:pPr>
      <w:rPr>
        <w:rFonts w:ascii="Symbol" w:hAnsi="Symbol" w:hint="default"/>
      </w:rPr>
    </w:lvl>
    <w:lvl w:ilvl="4" w:tplc="18E2E158" w:tentative="1">
      <w:start w:val="1"/>
      <w:numFmt w:val="bullet"/>
      <w:lvlText w:val="o"/>
      <w:lvlJc w:val="left"/>
      <w:pPr>
        <w:ind w:left="3240" w:hanging="360"/>
      </w:pPr>
      <w:rPr>
        <w:rFonts w:ascii="Courier New" w:hAnsi="Courier New" w:cs="Courier New" w:hint="default"/>
      </w:rPr>
    </w:lvl>
    <w:lvl w:ilvl="5" w:tplc="98C8D3CE" w:tentative="1">
      <w:start w:val="1"/>
      <w:numFmt w:val="bullet"/>
      <w:lvlText w:val=""/>
      <w:lvlJc w:val="left"/>
      <w:pPr>
        <w:ind w:left="3960" w:hanging="360"/>
      </w:pPr>
      <w:rPr>
        <w:rFonts w:ascii="Wingdings" w:hAnsi="Wingdings" w:hint="default"/>
      </w:rPr>
    </w:lvl>
    <w:lvl w:ilvl="6" w:tplc="1910DD0C" w:tentative="1">
      <w:start w:val="1"/>
      <w:numFmt w:val="bullet"/>
      <w:lvlText w:val=""/>
      <w:lvlJc w:val="left"/>
      <w:pPr>
        <w:ind w:left="4680" w:hanging="360"/>
      </w:pPr>
      <w:rPr>
        <w:rFonts w:ascii="Symbol" w:hAnsi="Symbol" w:hint="default"/>
      </w:rPr>
    </w:lvl>
    <w:lvl w:ilvl="7" w:tplc="8F08B7B2" w:tentative="1">
      <w:start w:val="1"/>
      <w:numFmt w:val="bullet"/>
      <w:lvlText w:val="o"/>
      <w:lvlJc w:val="left"/>
      <w:pPr>
        <w:ind w:left="5400" w:hanging="360"/>
      </w:pPr>
      <w:rPr>
        <w:rFonts w:ascii="Courier New" w:hAnsi="Courier New" w:cs="Courier New" w:hint="default"/>
      </w:rPr>
    </w:lvl>
    <w:lvl w:ilvl="8" w:tplc="C0DC429C" w:tentative="1">
      <w:start w:val="1"/>
      <w:numFmt w:val="bullet"/>
      <w:lvlText w:val=""/>
      <w:lvlJc w:val="left"/>
      <w:pPr>
        <w:ind w:left="6120" w:hanging="360"/>
      </w:pPr>
      <w:rPr>
        <w:rFonts w:ascii="Wingdings" w:hAnsi="Wingdings" w:hint="default"/>
      </w:rPr>
    </w:lvl>
  </w:abstractNum>
  <w:abstractNum w:abstractNumId="6" w15:restartNumberingAfterBreak="0">
    <w:nsid w:val="21211504"/>
    <w:multiLevelType w:val="multilevel"/>
    <w:tmpl w:val="D00601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905605"/>
    <w:multiLevelType w:val="hybridMultilevel"/>
    <w:tmpl w:val="5CE07C00"/>
    <w:lvl w:ilvl="0" w:tplc="7444B984">
      <w:start w:val="1"/>
      <w:numFmt w:val="decimal"/>
      <w:lvlText w:val="%1."/>
      <w:lvlJc w:val="left"/>
      <w:pPr>
        <w:ind w:left="360" w:hanging="360"/>
      </w:pPr>
      <w:rPr>
        <w:rFonts w:hint="default"/>
        <w:b/>
      </w:rPr>
    </w:lvl>
    <w:lvl w:ilvl="1" w:tplc="886E80F4" w:tentative="1">
      <w:start w:val="1"/>
      <w:numFmt w:val="lowerLetter"/>
      <w:lvlText w:val="%2."/>
      <w:lvlJc w:val="left"/>
      <w:pPr>
        <w:ind w:left="1080" w:hanging="360"/>
      </w:pPr>
    </w:lvl>
    <w:lvl w:ilvl="2" w:tplc="9CC4B01A" w:tentative="1">
      <w:start w:val="1"/>
      <w:numFmt w:val="lowerRoman"/>
      <w:lvlText w:val="%3."/>
      <w:lvlJc w:val="right"/>
      <w:pPr>
        <w:ind w:left="1800" w:hanging="180"/>
      </w:pPr>
    </w:lvl>
    <w:lvl w:ilvl="3" w:tplc="79B46CEE" w:tentative="1">
      <w:start w:val="1"/>
      <w:numFmt w:val="decimal"/>
      <w:lvlText w:val="%4."/>
      <w:lvlJc w:val="left"/>
      <w:pPr>
        <w:ind w:left="2520" w:hanging="360"/>
      </w:pPr>
    </w:lvl>
    <w:lvl w:ilvl="4" w:tplc="3F089B50" w:tentative="1">
      <w:start w:val="1"/>
      <w:numFmt w:val="lowerLetter"/>
      <w:lvlText w:val="%5."/>
      <w:lvlJc w:val="left"/>
      <w:pPr>
        <w:ind w:left="3240" w:hanging="360"/>
      </w:pPr>
    </w:lvl>
    <w:lvl w:ilvl="5" w:tplc="F4449828" w:tentative="1">
      <w:start w:val="1"/>
      <w:numFmt w:val="lowerRoman"/>
      <w:lvlText w:val="%6."/>
      <w:lvlJc w:val="right"/>
      <w:pPr>
        <w:ind w:left="3960" w:hanging="180"/>
      </w:pPr>
    </w:lvl>
    <w:lvl w:ilvl="6" w:tplc="A7D05760" w:tentative="1">
      <w:start w:val="1"/>
      <w:numFmt w:val="decimal"/>
      <w:lvlText w:val="%7."/>
      <w:lvlJc w:val="left"/>
      <w:pPr>
        <w:ind w:left="4680" w:hanging="360"/>
      </w:pPr>
    </w:lvl>
    <w:lvl w:ilvl="7" w:tplc="5BB0D700" w:tentative="1">
      <w:start w:val="1"/>
      <w:numFmt w:val="lowerLetter"/>
      <w:lvlText w:val="%8."/>
      <w:lvlJc w:val="left"/>
      <w:pPr>
        <w:ind w:left="5400" w:hanging="360"/>
      </w:pPr>
    </w:lvl>
    <w:lvl w:ilvl="8" w:tplc="9E2CA83A" w:tentative="1">
      <w:start w:val="1"/>
      <w:numFmt w:val="lowerRoman"/>
      <w:lvlText w:val="%9."/>
      <w:lvlJc w:val="right"/>
      <w:pPr>
        <w:ind w:left="6120" w:hanging="180"/>
      </w:pPr>
    </w:lvl>
  </w:abstractNum>
  <w:abstractNum w:abstractNumId="8" w15:restartNumberingAfterBreak="0">
    <w:nsid w:val="22332F5A"/>
    <w:multiLevelType w:val="hybridMultilevel"/>
    <w:tmpl w:val="73829FE4"/>
    <w:lvl w:ilvl="0" w:tplc="C3844BCA">
      <w:start w:val="1"/>
      <w:numFmt w:val="lowerRoman"/>
      <w:lvlText w:val="%1)"/>
      <w:lvlJc w:val="left"/>
      <w:pPr>
        <w:ind w:left="720" w:hanging="720"/>
      </w:pPr>
      <w:rPr>
        <w:rFonts w:hint="default"/>
      </w:rPr>
    </w:lvl>
    <w:lvl w:ilvl="1" w:tplc="E93E8FCE" w:tentative="1">
      <w:start w:val="1"/>
      <w:numFmt w:val="lowerLetter"/>
      <w:lvlText w:val="%2."/>
      <w:lvlJc w:val="left"/>
      <w:pPr>
        <w:ind w:left="1080" w:hanging="360"/>
      </w:pPr>
    </w:lvl>
    <w:lvl w:ilvl="2" w:tplc="69288D52" w:tentative="1">
      <w:start w:val="1"/>
      <w:numFmt w:val="lowerRoman"/>
      <w:lvlText w:val="%3."/>
      <w:lvlJc w:val="right"/>
      <w:pPr>
        <w:ind w:left="1800" w:hanging="180"/>
      </w:pPr>
    </w:lvl>
    <w:lvl w:ilvl="3" w:tplc="FF0869FA" w:tentative="1">
      <w:start w:val="1"/>
      <w:numFmt w:val="decimal"/>
      <w:lvlText w:val="%4."/>
      <w:lvlJc w:val="left"/>
      <w:pPr>
        <w:ind w:left="2520" w:hanging="360"/>
      </w:pPr>
    </w:lvl>
    <w:lvl w:ilvl="4" w:tplc="1FA2F712" w:tentative="1">
      <w:start w:val="1"/>
      <w:numFmt w:val="lowerLetter"/>
      <w:lvlText w:val="%5."/>
      <w:lvlJc w:val="left"/>
      <w:pPr>
        <w:ind w:left="3240" w:hanging="360"/>
      </w:pPr>
    </w:lvl>
    <w:lvl w:ilvl="5" w:tplc="353493CC" w:tentative="1">
      <w:start w:val="1"/>
      <w:numFmt w:val="lowerRoman"/>
      <w:lvlText w:val="%6."/>
      <w:lvlJc w:val="right"/>
      <w:pPr>
        <w:ind w:left="3960" w:hanging="180"/>
      </w:pPr>
    </w:lvl>
    <w:lvl w:ilvl="6" w:tplc="6AE8AC2C" w:tentative="1">
      <w:start w:val="1"/>
      <w:numFmt w:val="decimal"/>
      <w:lvlText w:val="%7."/>
      <w:lvlJc w:val="left"/>
      <w:pPr>
        <w:ind w:left="4680" w:hanging="360"/>
      </w:pPr>
    </w:lvl>
    <w:lvl w:ilvl="7" w:tplc="9D229738" w:tentative="1">
      <w:start w:val="1"/>
      <w:numFmt w:val="lowerLetter"/>
      <w:lvlText w:val="%8."/>
      <w:lvlJc w:val="left"/>
      <w:pPr>
        <w:ind w:left="5400" w:hanging="360"/>
      </w:pPr>
    </w:lvl>
    <w:lvl w:ilvl="8" w:tplc="E67485E4" w:tentative="1">
      <w:start w:val="1"/>
      <w:numFmt w:val="lowerRoman"/>
      <w:lvlText w:val="%9."/>
      <w:lvlJc w:val="right"/>
      <w:pPr>
        <w:ind w:left="6120" w:hanging="180"/>
      </w:pPr>
    </w:lvl>
  </w:abstractNum>
  <w:abstractNum w:abstractNumId="9" w15:restartNumberingAfterBreak="0">
    <w:nsid w:val="24260231"/>
    <w:multiLevelType w:val="hybridMultilevel"/>
    <w:tmpl w:val="E1C2886C"/>
    <w:lvl w:ilvl="0" w:tplc="6AFCE32C">
      <w:start w:val="1"/>
      <w:numFmt w:val="bullet"/>
      <w:lvlText w:val=""/>
      <w:lvlJc w:val="left"/>
      <w:pPr>
        <w:ind w:left="360" w:hanging="360"/>
      </w:pPr>
      <w:rPr>
        <w:rFonts w:ascii="Symbol" w:hAnsi="Symbol" w:hint="default"/>
      </w:rPr>
    </w:lvl>
    <w:lvl w:ilvl="1" w:tplc="A7FC1F52">
      <w:numFmt w:val="bullet"/>
      <w:lvlText w:val="·"/>
      <w:lvlJc w:val="left"/>
      <w:pPr>
        <w:ind w:left="1080" w:hanging="360"/>
      </w:pPr>
      <w:rPr>
        <w:rFonts w:ascii="Calibri" w:eastAsiaTheme="minorHAnsi" w:hAnsi="Calibri" w:cs="Calibri" w:hint="default"/>
      </w:rPr>
    </w:lvl>
    <w:lvl w:ilvl="2" w:tplc="0DFCCD1E" w:tentative="1">
      <w:start w:val="1"/>
      <w:numFmt w:val="bullet"/>
      <w:lvlText w:val=""/>
      <w:lvlJc w:val="left"/>
      <w:pPr>
        <w:ind w:left="1800" w:hanging="360"/>
      </w:pPr>
      <w:rPr>
        <w:rFonts w:ascii="Wingdings" w:hAnsi="Wingdings" w:hint="default"/>
      </w:rPr>
    </w:lvl>
    <w:lvl w:ilvl="3" w:tplc="9782F160" w:tentative="1">
      <w:start w:val="1"/>
      <w:numFmt w:val="bullet"/>
      <w:lvlText w:val=""/>
      <w:lvlJc w:val="left"/>
      <w:pPr>
        <w:ind w:left="2520" w:hanging="360"/>
      </w:pPr>
      <w:rPr>
        <w:rFonts w:ascii="Symbol" w:hAnsi="Symbol" w:hint="default"/>
      </w:rPr>
    </w:lvl>
    <w:lvl w:ilvl="4" w:tplc="7E0AD0C2" w:tentative="1">
      <w:start w:val="1"/>
      <w:numFmt w:val="bullet"/>
      <w:lvlText w:val="o"/>
      <w:lvlJc w:val="left"/>
      <w:pPr>
        <w:ind w:left="3240" w:hanging="360"/>
      </w:pPr>
      <w:rPr>
        <w:rFonts w:ascii="Courier New" w:hAnsi="Courier New" w:cs="Courier New" w:hint="default"/>
      </w:rPr>
    </w:lvl>
    <w:lvl w:ilvl="5" w:tplc="447A8CD4" w:tentative="1">
      <w:start w:val="1"/>
      <w:numFmt w:val="bullet"/>
      <w:lvlText w:val=""/>
      <w:lvlJc w:val="left"/>
      <w:pPr>
        <w:ind w:left="3960" w:hanging="360"/>
      </w:pPr>
      <w:rPr>
        <w:rFonts w:ascii="Wingdings" w:hAnsi="Wingdings" w:hint="default"/>
      </w:rPr>
    </w:lvl>
    <w:lvl w:ilvl="6" w:tplc="48DECFB6" w:tentative="1">
      <w:start w:val="1"/>
      <w:numFmt w:val="bullet"/>
      <w:lvlText w:val=""/>
      <w:lvlJc w:val="left"/>
      <w:pPr>
        <w:ind w:left="4680" w:hanging="360"/>
      </w:pPr>
      <w:rPr>
        <w:rFonts w:ascii="Symbol" w:hAnsi="Symbol" w:hint="default"/>
      </w:rPr>
    </w:lvl>
    <w:lvl w:ilvl="7" w:tplc="211C879E" w:tentative="1">
      <w:start w:val="1"/>
      <w:numFmt w:val="bullet"/>
      <w:lvlText w:val="o"/>
      <w:lvlJc w:val="left"/>
      <w:pPr>
        <w:ind w:left="5400" w:hanging="360"/>
      </w:pPr>
      <w:rPr>
        <w:rFonts w:ascii="Courier New" w:hAnsi="Courier New" w:cs="Courier New" w:hint="default"/>
      </w:rPr>
    </w:lvl>
    <w:lvl w:ilvl="8" w:tplc="5A527BAE" w:tentative="1">
      <w:start w:val="1"/>
      <w:numFmt w:val="bullet"/>
      <w:lvlText w:val=""/>
      <w:lvlJc w:val="left"/>
      <w:pPr>
        <w:ind w:left="6120" w:hanging="360"/>
      </w:pPr>
      <w:rPr>
        <w:rFonts w:ascii="Wingdings" w:hAnsi="Wingdings" w:hint="default"/>
      </w:rPr>
    </w:lvl>
  </w:abstractNum>
  <w:abstractNum w:abstractNumId="10" w15:restartNumberingAfterBreak="0">
    <w:nsid w:val="2583522F"/>
    <w:multiLevelType w:val="hybridMultilevel"/>
    <w:tmpl w:val="B0EA8F7A"/>
    <w:lvl w:ilvl="0" w:tplc="6CDC941E">
      <w:start w:val="1"/>
      <w:numFmt w:val="bullet"/>
      <w:lvlText w:val=""/>
      <w:lvlJc w:val="left"/>
      <w:pPr>
        <w:ind w:left="360" w:hanging="360"/>
      </w:pPr>
      <w:rPr>
        <w:rFonts w:ascii="Symbol" w:hAnsi="Symbol" w:hint="default"/>
      </w:rPr>
    </w:lvl>
    <w:lvl w:ilvl="1" w:tplc="A79CAD4A" w:tentative="1">
      <w:start w:val="1"/>
      <w:numFmt w:val="bullet"/>
      <w:lvlText w:val="o"/>
      <w:lvlJc w:val="left"/>
      <w:pPr>
        <w:ind w:left="1080" w:hanging="360"/>
      </w:pPr>
      <w:rPr>
        <w:rFonts w:ascii="Courier New" w:hAnsi="Courier New" w:cs="Courier New" w:hint="default"/>
      </w:rPr>
    </w:lvl>
    <w:lvl w:ilvl="2" w:tplc="75164AE2" w:tentative="1">
      <w:start w:val="1"/>
      <w:numFmt w:val="bullet"/>
      <w:lvlText w:val=""/>
      <w:lvlJc w:val="left"/>
      <w:pPr>
        <w:ind w:left="1800" w:hanging="360"/>
      </w:pPr>
      <w:rPr>
        <w:rFonts w:ascii="Wingdings" w:hAnsi="Wingdings" w:hint="default"/>
      </w:rPr>
    </w:lvl>
    <w:lvl w:ilvl="3" w:tplc="4FFCCD08" w:tentative="1">
      <w:start w:val="1"/>
      <w:numFmt w:val="bullet"/>
      <w:lvlText w:val=""/>
      <w:lvlJc w:val="left"/>
      <w:pPr>
        <w:ind w:left="2520" w:hanging="360"/>
      </w:pPr>
      <w:rPr>
        <w:rFonts w:ascii="Symbol" w:hAnsi="Symbol" w:hint="default"/>
      </w:rPr>
    </w:lvl>
    <w:lvl w:ilvl="4" w:tplc="4B322C7E" w:tentative="1">
      <w:start w:val="1"/>
      <w:numFmt w:val="bullet"/>
      <w:lvlText w:val="o"/>
      <w:lvlJc w:val="left"/>
      <w:pPr>
        <w:ind w:left="3240" w:hanging="360"/>
      </w:pPr>
      <w:rPr>
        <w:rFonts w:ascii="Courier New" w:hAnsi="Courier New" w:cs="Courier New" w:hint="default"/>
      </w:rPr>
    </w:lvl>
    <w:lvl w:ilvl="5" w:tplc="58E23DAA" w:tentative="1">
      <w:start w:val="1"/>
      <w:numFmt w:val="bullet"/>
      <w:lvlText w:val=""/>
      <w:lvlJc w:val="left"/>
      <w:pPr>
        <w:ind w:left="3960" w:hanging="360"/>
      </w:pPr>
      <w:rPr>
        <w:rFonts w:ascii="Wingdings" w:hAnsi="Wingdings" w:hint="default"/>
      </w:rPr>
    </w:lvl>
    <w:lvl w:ilvl="6" w:tplc="1E8EB1D4" w:tentative="1">
      <w:start w:val="1"/>
      <w:numFmt w:val="bullet"/>
      <w:lvlText w:val=""/>
      <w:lvlJc w:val="left"/>
      <w:pPr>
        <w:ind w:left="4680" w:hanging="360"/>
      </w:pPr>
      <w:rPr>
        <w:rFonts w:ascii="Symbol" w:hAnsi="Symbol" w:hint="default"/>
      </w:rPr>
    </w:lvl>
    <w:lvl w:ilvl="7" w:tplc="9E7A4576" w:tentative="1">
      <w:start w:val="1"/>
      <w:numFmt w:val="bullet"/>
      <w:lvlText w:val="o"/>
      <w:lvlJc w:val="left"/>
      <w:pPr>
        <w:ind w:left="5400" w:hanging="360"/>
      </w:pPr>
      <w:rPr>
        <w:rFonts w:ascii="Courier New" w:hAnsi="Courier New" w:cs="Courier New" w:hint="default"/>
      </w:rPr>
    </w:lvl>
    <w:lvl w:ilvl="8" w:tplc="3B361A1C" w:tentative="1">
      <w:start w:val="1"/>
      <w:numFmt w:val="bullet"/>
      <w:lvlText w:val=""/>
      <w:lvlJc w:val="left"/>
      <w:pPr>
        <w:ind w:left="6120" w:hanging="360"/>
      </w:pPr>
      <w:rPr>
        <w:rFonts w:ascii="Wingdings" w:hAnsi="Wingdings" w:hint="default"/>
      </w:rPr>
    </w:lvl>
  </w:abstractNum>
  <w:abstractNum w:abstractNumId="11" w15:restartNumberingAfterBreak="0">
    <w:nsid w:val="25D21721"/>
    <w:multiLevelType w:val="hybridMultilevel"/>
    <w:tmpl w:val="F39E8FD2"/>
    <w:lvl w:ilvl="0" w:tplc="DA1A8FC2">
      <w:start w:val="1"/>
      <w:numFmt w:val="bullet"/>
      <w:lvlText w:val=""/>
      <w:lvlJc w:val="left"/>
      <w:pPr>
        <w:ind w:left="720" w:hanging="360"/>
      </w:pPr>
      <w:rPr>
        <w:rFonts w:ascii="Symbol" w:hAnsi="Symbol" w:hint="default"/>
      </w:rPr>
    </w:lvl>
    <w:lvl w:ilvl="1" w:tplc="95929098" w:tentative="1">
      <w:start w:val="1"/>
      <w:numFmt w:val="bullet"/>
      <w:lvlText w:val="o"/>
      <w:lvlJc w:val="left"/>
      <w:pPr>
        <w:ind w:left="1440" w:hanging="360"/>
      </w:pPr>
      <w:rPr>
        <w:rFonts w:ascii="Courier New" w:hAnsi="Courier New" w:cs="Courier New" w:hint="default"/>
      </w:rPr>
    </w:lvl>
    <w:lvl w:ilvl="2" w:tplc="B768C41A" w:tentative="1">
      <w:start w:val="1"/>
      <w:numFmt w:val="bullet"/>
      <w:lvlText w:val=""/>
      <w:lvlJc w:val="left"/>
      <w:pPr>
        <w:ind w:left="2160" w:hanging="360"/>
      </w:pPr>
      <w:rPr>
        <w:rFonts w:ascii="Wingdings" w:hAnsi="Wingdings" w:hint="default"/>
      </w:rPr>
    </w:lvl>
    <w:lvl w:ilvl="3" w:tplc="D638B4EA" w:tentative="1">
      <w:start w:val="1"/>
      <w:numFmt w:val="bullet"/>
      <w:lvlText w:val=""/>
      <w:lvlJc w:val="left"/>
      <w:pPr>
        <w:ind w:left="2880" w:hanging="360"/>
      </w:pPr>
      <w:rPr>
        <w:rFonts w:ascii="Symbol" w:hAnsi="Symbol" w:hint="default"/>
      </w:rPr>
    </w:lvl>
    <w:lvl w:ilvl="4" w:tplc="EA6EFBAA" w:tentative="1">
      <w:start w:val="1"/>
      <w:numFmt w:val="bullet"/>
      <w:lvlText w:val="o"/>
      <w:lvlJc w:val="left"/>
      <w:pPr>
        <w:ind w:left="3600" w:hanging="360"/>
      </w:pPr>
      <w:rPr>
        <w:rFonts w:ascii="Courier New" w:hAnsi="Courier New" w:cs="Courier New" w:hint="default"/>
      </w:rPr>
    </w:lvl>
    <w:lvl w:ilvl="5" w:tplc="435C8E90" w:tentative="1">
      <w:start w:val="1"/>
      <w:numFmt w:val="bullet"/>
      <w:lvlText w:val=""/>
      <w:lvlJc w:val="left"/>
      <w:pPr>
        <w:ind w:left="4320" w:hanging="360"/>
      </w:pPr>
      <w:rPr>
        <w:rFonts w:ascii="Wingdings" w:hAnsi="Wingdings" w:hint="default"/>
      </w:rPr>
    </w:lvl>
    <w:lvl w:ilvl="6" w:tplc="B888E7A6" w:tentative="1">
      <w:start w:val="1"/>
      <w:numFmt w:val="bullet"/>
      <w:lvlText w:val=""/>
      <w:lvlJc w:val="left"/>
      <w:pPr>
        <w:ind w:left="5040" w:hanging="360"/>
      </w:pPr>
      <w:rPr>
        <w:rFonts w:ascii="Symbol" w:hAnsi="Symbol" w:hint="default"/>
      </w:rPr>
    </w:lvl>
    <w:lvl w:ilvl="7" w:tplc="7716FF08" w:tentative="1">
      <w:start w:val="1"/>
      <w:numFmt w:val="bullet"/>
      <w:lvlText w:val="o"/>
      <w:lvlJc w:val="left"/>
      <w:pPr>
        <w:ind w:left="5760" w:hanging="360"/>
      </w:pPr>
      <w:rPr>
        <w:rFonts w:ascii="Courier New" w:hAnsi="Courier New" w:cs="Courier New" w:hint="default"/>
      </w:rPr>
    </w:lvl>
    <w:lvl w:ilvl="8" w:tplc="7294134C" w:tentative="1">
      <w:start w:val="1"/>
      <w:numFmt w:val="bullet"/>
      <w:lvlText w:val=""/>
      <w:lvlJc w:val="left"/>
      <w:pPr>
        <w:ind w:left="6480" w:hanging="360"/>
      </w:pPr>
      <w:rPr>
        <w:rFonts w:ascii="Wingdings" w:hAnsi="Wingdings" w:hint="default"/>
      </w:rPr>
    </w:lvl>
  </w:abstractNum>
  <w:abstractNum w:abstractNumId="12" w15:restartNumberingAfterBreak="0">
    <w:nsid w:val="3B35192A"/>
    <w:multiLevelType w:val="hybridMultilevel"/>
    <w:tmpl w:val="F964092E"/>
    <w:lvl w:ilvl="0" w:tplc="3826571E">
      <w:start w:val="1"/>
      <w:numFmt w:val="bullet"/>
      <w:lvlText w:val=""/>
      <w:lvlJc w:val="left"/>
      <w:pPr>
        <w:ind w:left="360" w:hanging="360"/>
      </w:pPr>
      <w:rPr>
        <w:rFonts w:ascii="Symbol" w:hAnsi="Symbol" w:hint="default"/>
      </w:rPr>
    </w:lvl>
    <w:lvl w:ilvl="1" w:tplc="98A451F8" w:tentative="1">
      <w:start w:val="1"/>
      <w:numFmt w:val="bullet"/>
      <w:lvlText w:val="o"/>
      <w:lvlJc w:val="left"/>
      <w:pPr>
        <w:ind w:left="1080" w:hanging="360"/>
      </w:pPr>
      <w:rPr>
        <w:rFonts w:ascii="Courier New" w:hAnsi="Courier New" w:cs="Courier New" w:hint="default"/>
      </w:rPr>
    </w:lvl>
    <w:lvl w:ilvl="2" w:tplc="23ACCF7A" w:tentative="1">
      <w:start w:val="1"/>
      <w:numFmt w:val="bullet"/>
      <w:lvlText w:val=""/>
      <w:lvlJc w:val="left"/>
      <w:pPr>
        <w:ind w:left="1800" w:hanging="360"/>
      </w:pPr>
      <w:rPr>
        <w:rFonts w:ascii="Wingdings" w:hAnsi="Wingdings" w:hint="default"/>
      </w:rPr>
    </w:lvl>
    <w:lvl w:ilvl="3" w:tplc="168C7E56" w:tentative="1">
      <w:start w:val="1"/>
      <w:numFmt w:val="bullet"/>
      <w:lvlText w:val=""/>
      <w:lvlJc w:val="left"/>
      <w:pPr>
        <w:ind w:left="2520" w:hanging="360"/>
      </w:pPr>
      <w:rPr>
        <w:rFonts w:ascii="Symbol" w:hAnsi="Symbol" w:hint="default"/>
      </w:rPr>
    </w:lvl>
    <w:lvl w:ilvl="4" w:tplc="12A81ADE" w:tentative="1">
      <w:start w:val="1"/>
      <w:numFmt w:val="bullet"/>
      <w:lvlText w:val="o"/>
      <w:lvlJc w:val="left"/>
      <w:pPr>
        <w:ind w:left="3240" w:hanging="360"/>
      </w:pPr>
      <w:rPr>
        <w:rFonts w:ascii="Courier New" w:hAnsi="Courier New" w:cs="Courier New" w:hint="default"/>
      </w:rPr>
    </w:lvl>
    <w:lvl w:ilvl="5" w:tplc="F6164D80" w:tentative="1">
      <w:start w:val="1"/>
      <w:numFmt w:val="bullet"/>
      <w:lvlText w:val=""/>
      <w:lvlJc w:val="left"/>
      <w:pPr>
        <w:ind w:left="3960" w:hanging="360"/>
      </w:pPr>
      <w:rPr>
        <w:rFonts w:ascii="Wingdings" w:hAnsi="Wingdings" w:hint="default"/>
      </w:rPr>
    </w:lvl>
    <w:lvl w:ilvl="6" w:tplc="BA98FD3A" w:tentative="1">
      <w:start w:val="1"/>
      <w:numFmt w:val="bullet"/>
      <w:lvlText w:val=""/>
      <w:lvlJc w:val="left"/>
      <w:pPr>
        <w:ind w:left="4680" w:hanging="360"/>
      </w:pPr>
      <w:rPr>
        <w:rFonts w:ascii="Symbol" w:hAnsi="Symbol" w:hint="default"/>
      </w:rPr>
    </w:lvl>
    <w:lvl w:ilvl="7" w:tplc="5F7C97EE" w:tentative="1">
      <w:start w:val="1"/>
      <w:numFmt w:val="bullet"/>
      <w:lvlText w:val="o"/>
      <w:lvlJc w:val="left"/>
      <w:pPr>
        <w:ind w:left="5400" w:hanging="360"/>
      </w:pPr>
      <w:rPr>
        <w:rFonts w:ascii="Courier New" w:hAnsi="Courier New" w:cs="Courier New" w:hint="default"/>
      </w:rPr>
    </w:lvl>
    <w:lvl w:ilvl="8" w:tplc="1EEEF2E0" w:tentative="1">
      <w:start w:val="1"/>
      <w:numFmt w:val="bullet"/>
      <w:lvlText w:val=""/>
      <w:lvlJc w:val="left"/>
      <w:pPr>
        <w:ind w:left="6120" w:hanging="360"/>
      </w:pPr>
      <w:rPr>
        <w:rFonts w:ascii="Wingdings" w:hAnsi="Wingdings" w:hint="default"/>
      </w:rPr>
    </w:lvl>
  </w:abstractNum>
  <w:abstractNum w:abstractNumId="13" w15:restartNumberingAfterBreak="0">
    <w:nsid w:val="3B5C0B23"/>
    <w:multiLevelType w:val="hybridMultilevel"/>
    <w:tmpl w:val="FB2C71EA"/>
    <w:lvl w:ilvl="0" w:tplc="1CAEB666">
      <w:start w:val="1"/>
      <w:numFmt w:val="decimal"/>
      <w:lvlText w:val="%1."/>
      <w:lvlJc w:val="left"/>
      <w:pPr>
        <w:ind w:left="360" w:hanging="360"/>
      </w:pPr>
      <w:rPr>
        <w:rFonts w:hint="default"/>
      </w:rPr>
    </w:lvl>
    <w:lvl w:ilvl="1" w:tplc="DC46201A" w:tentative="1">
      <w:start w:val="1"/>
      <w:numFmt w:val="lowerLetter"/>
      <w:lvlText w:val="%2."/>
      <w:lvlJc w:val="left"/>
      <w:pPr>
        <w:ind w:left="1080" w:hanging="360"/>
      </w:pPr>
    </w:lvl>
    <w:lvl w:ilvl="2" w:tplc="F75625E8" w:tentative="1">
      <w:start w:val="1"/>
      <w:numFmt w:val="lowerRoman"/>
      <w:lvlText w:val="%3."/>
      <w:lvlJc w:val="right"/>
      <w:pPr>
        <w:ind w:left="1800" w:hanging="180"/>
      </w:pPr>
    </w:lvl>
    <w:lvl w:ilvl="3" w:tplc="A3D4AB22" w:tentative="1">
      <w:start w:val="1"/>
      <w:numFmt w:val="decimal"/>
      <w:lvlText w:val="%4."/>
      <w:lvlJc w:val="left"/>
      <w:pPr>
        <w:ind w:left="2520" w:hanging="360"/>
      </w:pPr>
    </w:lvl>
    <w:lvl w:ilvl="4" w:tplc="BFDE3B12" w:tentative="1">
      <w:start w:val="1"/>
      <w:numFmt w:val="lowerLetter"/>
      <w:lvlText w:val="%5."/>
      <w:lvlJc w:val="left"/>
      <w:pPr>
        <w:ind w:left="3240" w:hanging="360"/>
      </w:pPr>
    </w:lvl>
    <w:lvl w:ilvl="5" w:tplc="69F8D69E" w:tentative="1">
      <w:start w:val="1"/>
      <w:numFmt w:val="lowerRoman"/>
      <w:lvlText w:val="%6."/>
      <w:lvlJc w:val="right"/>
      <w:pPr>
        <w:ind w:left="3960" w:hanging="180"/>
      </w:pPr>
    </w:lvl>
    <w:lvl w:ilvl="6" w:tplc="1BF4A204" w:tentative="1">
      <w:start w:val="1"/>
      <w:numFmt w:val="decimal"/>
      <w:lvlText w:val="%7."/>
      <w:lvlJc w:val="left"/>
      <w:pPr>
        <w:ind w:left="4680" w:hanging="360"/>
      </w:pPr>
    </w:lvl>
    <w:lvl w:ilvl="7" w:tplc="E9B6B182" w:tentative="1">
      <w:start w:val="1"/>
      <w:numFmt w:val="lowerLetter"/>
      <w:lvlText w:val="%8."/>
      <w:lvlJc w:val="left"/>
      <w:pPr>
        <w:ind w:left="5400" w:hanging="360"/>
      </w:pPr>
    </w:lvl>
    <w:lvl w:ilvl="8" w:tplc="674E9230" w:tentative="1">
      <w:start w:val="1"/>
      <w:numFmt w:val="lowerRoman"/>
      <w:lvlText w:val="%9."/>
      <w:lvlJc w:val="right"/>
      <w:pPr>
        <w:ind w:left="6120" w:hanging="180"/>
      </w:pPr>
    </w:lvl>
  </w:abstractNum>
  <w:abstractNum w:abstractNumId="14" w15:restartNumberingAfterBreak="0">
    <w:nsid w:val="45440040"/>
    <w:multiLevelType w:val="hybridMultilevel"/>
    <w:tmpl w:val="7B54BD5E"/>
    <w:lvl w:ilvl="0" w:tplc="A8263AE8">
      <w:start w:val="1"/>
      <w:numFmt w:val="bullet"/>
      <w:lvlText w:val=""/>
      <w:lvlJc w:val="left"/>
      <w:pPr>
        <w:ind w:left="360" w:hanging="360"/>
      </w:pPr>
      <w:rPr>
        <w:rFonts w:ascii="Symbol" w:hAnsi="Symbol" w:hint="default"/>
      </w:rPr>
    </w:lvl>
    <w:lvl w:ilvl="1" w:tplc="2818A816" w:tentative="1">
      <w:start w:val="1"/>
      <w:numFmt w:val="bullet"/>
      <w:lvlText w:val="o"/>
      <w:lvlJc w:val="left"/>
      <w:pPr>
        <w:ind w:left="1080" w:hanging="360"/>
      </w:pPr>
      <w:rPr>
        <w:rFonts w:ascii="Courier New" w:hAnsi="Courier New" w:cs="Courier New" w:hint="default"/>
      </w:rPr>
    </w:lvl>
    <w:lvl w:ilvl="2" w:tplc="F7BCA132" w:tentative="1">
      <w:start w:val="1"/>
      <w:numFmt w:val="bullet"/>
      <w:lvlText w:val=""/>
      <w:lvlJc w:val="left"/>
      <w:pPr>
        <w:ind w:left="1800" w:hanging="360"/>
      </w:pPr>
      <w:rPr>
        <w:rFonts w:ascii="Wingdings" w:hAnsi="Wingdings" w:hint="default"/>
      </w:rPr>
    </w:lvl>
    <w:lvl w:ilvl="3" w:tplc="A69C5C46" w:tentative="1">
      <w:start w:val="1"/>
      <w:numFmt w:val="bullet"/>
      <w:lvlText w:val=""/>
      <w:lvlJc w:val="left"/>
      <w:pPr>
        <w:ind w:left="2520" w:hanging="360"/>
      </w:pPr>
      <w:rPr>
        <w:rFonts w:ascii="Symbol" w:hAnsi="Symbol" w:hint="default"/>
      </w:rPr>
    </w:lvl>
    <w:lvl w:ilvl="4" w:tplc="43F8E4BE" w:tentative="1">
      <w:start w:val="1"/>
      <w:numFmt w:val="bullet"/>
      <w:lvlText w:val="o"/>
      <w:lvlJc w:val="left"/>
      <w:pPr>
        <w:ind w:left="3240" w:hanging="360"/>
      </w:pPr>
      <w:rPr>
        <w:rFonts w:ascii="Courier New" w:hAnsi="Courier New" w:cs="Courier New" w:hint="default"/>
      </w:rPr>
    </w:lvl>
    <w:lvl w:ilvl="5" w:tplc="E68C1AE8" w:tentative="1">
      <w:start w:val="1"/>
      <w:numFmt w:val="bullet"/>
      <w:lvlText w:val=""/>
      <w:lvlJc w:val="left"/>
      <w:pPr>
        <w:ind w:left="3960" w:hanging="360"/>
      </w:pPr>
      <w:rPr>
        <w:rFonts w:ascii="Wingdings" w:hAnsi="Wingdings" w:hint="default"/>
      </w:rPr>
    </w:lvl>
    <w:lvl w:ilvl="6" w:tplc="BB44D086" w:tentative="1">
      <w:start w:val="1"/>
      <w:numFmt w:val="bullet"/>
      <w:lvlText w:val=""/>
      <w:lvlJc w:val="left"/>
      <w:pPr>
        <w:ind w:left="4680" w:hanging="360"/>
      </w:pPr>
      <w:rPr>
        <w:rFonts w:ascii="Symbol" w:hAnsi="Symbol" w:hint="default"/>
      </w:rPr>
    </w:lvl>
    <w:lvl w:ilvl="7" w:tplc="25C45BF6" w:tentative="1">
      <w:start w:val="1"/>
      <w:numFmt w:val="bullet"/>
      <w:lvlText w:val="o"/>
      <w:lvlJc w:val="left"/>
      <w:pPr>
        <w:ind w:left="5400" w:hanging="360"/>
      </w:pPr>
      <w:rPr>
        <w:rFonts w:ascii="Courier New" w:hAnsi="Courier New" w:cs="Courier New" w:hint="default"/>
      </w:rPr>
    </w:lvl>
    <w:lvl w:ilvl="8" w:tplc="625CF87C" w:tentative="1">
      <w:start w:val="1"/>
      <w:numFmt w:val="bullet"/>
      <w:lvlText w:val=""/>
      <w:lvlJc w:val="left"/>
      <w:pPr>
        <w:ind w:left="6120" w:hanging="360"/>
      </w:pPr>
      <w:rPr>
        <w:rFonts w:ascii="Wingdings" w:hAnsi="Wingdings" w:hint="default"/>
      </w:rPr>
    </w:lvl>
  </w:abstractNum>
  <w:abstractNum w:abstractNumId="15" w15:restartNumberingAfterBreak="0">
    <w:nsid w:val="45823F12"/>
    <w:multiLevelType w:val="hybridMultilevel"/>
    <w:tmpl w:val="030C1CC2"/>
    <w:lvl w:ilvl="0" w:tplc="BCA6C4F2">
      <w:start w:val="1"/>
      <w:numFmt w:val="decimal"/>
      <w:lvlText w:val="%1."/>
      <w:lvlJc w:val="left"/>
      <w:pPr>
        <w:ind w:left="360" w:hanging="360"/>
      </w:pPr>
      <w:rPr>
        <w:rFonts w:hint="default"/>
      </w:rPr>
    </w:lvl>
    <w:lvl w:ilvl="1" w:tplc="165C16F4" w:tentative="1">
      <w:start w:val="1"/>
      <w:numFmt w:val="lowerLetter"/>
      <w:lvlText w:val="%2."/>
      <w:lvlJc w:val="left"/>
      <w:pPr>
        <w:ind w:left="1080" w:hanging="360"/>
      </w:pPr>
    </w:lvl>
    <w:lvl w:ilvl="2" w:tplc="D00AAEC0" w:tentative="1">
      <w:start w:val="1"/>
      <w:numFmt w:val="lowerRoman"/>
      <w:lvlText w:val="%3."/>
      <w:lvlJc w:val="right"/>
      <w:pPr>
        <w:ind w:left="1800" w:hanging="180"/>
      </w:pPr>
    </w:lvl>
    <w:lvl w:ilvl="3" w:tplc="686A01B4" w:tentative="1">
      <w:start w:val="1"/>
      <w:numFmt w:val="decimal"/>
      <w:lvlText w:val="%4."/>
      <w:lvlJc w:val="left"/>
      <w:pPr>
        <w:ind w:left="2520" w:hanging="360"/>
      </w:pPr>
    </w:lvl>
    <w:lvl w:ilvl="4" w:tplc="B428E798" w:tentative="1">
      <w:start w:val="1"/>
      <w:numFmt w:val="lowerLetter"/>
      <w:lvlText w:val="%5."/>
      <w:lvlJc w:val="left"/>
      <w:pPr>
        <w:ind w:left="3240" w:hanging="360"/>
      </w:pPr>
    </w:lvl>
    <w:lvl w:ilvl="5" w:tplc="6B609A7C" w:tentative="1">
      <w:start w:val="1"/>
      <w:numFmt w:val="lowerRoman"/>
      <w:lvlText w:val="%6."/>
      <w:lvlJc w:val="right"/>
      <w:pPr>
        <w:ind w:left="3960" w:hanging="180"/>
      </w:pPr>
    </w:lvl>
    <w:lvl w:ilvl="6" w:tplc="EE40A612" w:tentative="1">
      <w:start w:val="1"/>
      <w:numFmt w:val="decimal"/>
      <w:lvlText w:val="%7."/>
      <w:lvlJc w:val="left"/>
      <w:pPr>
        <w:ind w:left="4680" w:hanging="360"/>
      </w:pPr>
    </w:lvl>
    <w:lvl w:ilvl="7" w:tplc="B42EE750" w:tentative="1">
      <w:start w:val="1"/>
      <w:numFmt w:val="lowerLetter"/>
      <w:lvlText w:val="%8."/>
      <w:lvlJc w:val="left"/>
      <w:pPr>
        <w:ind w:left="5400" w:hanging="360"/>
      </w:pPr>
    </w:lvl>
    <w:lvl w:ilvl="8" w:tplc="6A5CE9E2" w:tentative="1">
      <w:start w:val="1"/>
      <w:numFmt w:val="lowerRoman"/>
      <w:lvlText w:val="%9."/>
      <w:lvlJc w:val="right"/>
      <w:pPr>
        <w:ind w:left="6120" w:hanging="180"/>
      </w:pPr>
    </w:lvl>
  </w:abstractNum>
  <w:abstractNum w:abstractNumId="16" w15:restartNumberingAfterBreak="0">
    <w:nsid w:val="470F59E4"/>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B44B2"/>
    <w:multiLevelType w:val="hybridMultilevel"/>
    <w:tmpl w:val="A0F21176"/>
    <w:lvl w:ilvl="0" w:tplc="757A3E20">
      <w:start w:val="1"/>
      <w:numFmt w:val="bullet"/>
      <w:lvlText w:val=""/>
      <w:lvlJc w:val="left"/>
      <w:pPr>
        <w:ind w:left="360" w:hanging="360"/>
      </w:pPr>
      <w:rPr>
        <w:rFonts w:ascii="Symbol" w:hAnsi="Symbol" w:hint="default"/>
      </w:rPr>
    </w:lvl>
    <w:lvl w:ilvl="1" w:tplc="B088BF9E" w:tentative="1">
      <w:start w:val="1"/>
      <w:numFmt w:val="bullet"/>
      <w:lvlText w:val="o"/>
      <w:lvlJc w:val="left"/>
      <w:pPr>
        <w:ind w:left="1080" w:hanging="360"/>
      </w:pPr>
      <w:rPr>
        <w:rFonts w:ascii="Courier New" w:hAnsi="Courier New" w:cs="Courier New" w:hint="default"/>
      </w:rPr>
    </w:lvl>
    <w:lvl w:ilvl="2" w:tplc="B7CE09F6" w:tentative="1">
      <w:start w:val="1"/>
      <w:numFmt w:val="bullet"/>
      <w:lvlText w:val=""/>
      <w:lvlJc w:val="left"/>
      <w:pPr>
        <w:ind w:left="1800" w:hanging="360"/>
      </w:pPr>
      <w:rPr>
        <w:rFonts w:ascii="Wingdings" w:hAnsi="Wingdings" w:hint="default"/>
      </w:rPr>
    </w:lvl>
    <w:lvl w:ilvl="3" w:tplc="7F6CC4FE" w:tentative="1">
      <w:start w:val="1"/>
      <w:numFmt w:val="bullet"/>
      <w:lvlText w:val=""/>
      <w:lvlJc w:val="left"/>
      <w:pPr>
        <w:ind w:left="2520" w:hanging="360"/>
      </w:pPr>
      <w:rPr>
        <w:rFonts w:ascii="Symbol" w:hAnsi="Symbol" w:hint="default"/>
      </w:rPr>
    </w:lvl>
    <w:lvl w:ilvl="4" w:tplc="C226D4A2" w:tentative="1">
      <w:start w:val="1"/>
      <w:numFmt w:val="bullet"/>
      <w:lvlText w:val="o"/>
      <w:lvlJc w:val="left"/>
      <w:pPr>
        <w:ind w:left="3240" w:hanging="360"/>
      </w:pPr>
      <w:rPr>
        <w:rFonts w:ascii="Courier New" w:hAnsi="Courier New" w:cs="Courier New" w:hint="default"/>
      </w:rPr>
    </w:lvl>
    <w:lvl w:ilvl="5" w:tplc="F8DA7028" w:tentative="1">
      <w:start w:val="1"/>
      <w:numFmt w:val="bullet"/>
      <w:lvlText w:val=""/>
      <w:lvlJc w:val="left"/>
      <w:pPr>
        <w:ind w:left="3960" w:hanging="360"/>
      </w:pPr>
      <w:rPr>
        <w:rFonts w:ascii="Wingdings" w:hAnsi="Wingdings" w:hint="default"/>
      </w:rPr>
    </w:lvl>
    <w:lvl w:ilvl="6" w:tplc="382A2B2E" w:tentative="1">
      <w:start w:val="1"/>
      <w:numFmt w:val="bullet"/>
      <w:lvlText w:val=""/>
      <w:lvlJc w:val="left"/>
      <w:pPr>
        <w:ind w:left="4680" w:hanging="360"/>
      </w:pPr>
      <w:rPr>
        <w:rFonts w:ascii="Symbol" w:hAnsi="Symbol" w:hint="default"/>
      </w:rPr>
    </w:lvl>
    <w:lvl w:ilvl="7" w:tplc="012EB3E8" w:tentative="1">
      <w:start w:val="1"/>
      <w:numFmt w:val="bullet"/>
      <w:lvlText w:val="o"/>
      <w:lvlJc w:val="left"/>
      <w:pPr>
        <w:ind w:left="5400" w:hanging="360"/>
      </w:pPr>
      <w:rPr>
        <w:rFonts w:ascii="Courier New" w:hAnsi="Courier New" w:cs="Courier New" w:hint="default"/>
      </w:rPr>
    </w:lvl>
    <w:lvl w:ilvl="8" w:tplc="77CEC08A" w:tentative="1">
      <w:start w:val="1"/>
      <w:numFmt w:val="bullet"/>
      <w:lvlText w:val=""/>
      <w:lvlJc w:val="left"/>
      <w:pPr>
        <w:ind w:left="6120" w:hanging="360"/>
      </w:pPr>
      <w:rPr>
        <w:rFonts w:ascii="Wingdings" w:hAnsi="Wingdings" w:hint="default"/>
      </w:rPr>
    </w:lvl>
  </w:abstractNum>
  <w:abstractNum w:abstractNumId="18" w15:restartNumberingAfterBreak="0">
    <w:nsid w:val="4FBB0469"/>
    <w:multiLevelType w:val="hybridMultilevel"/>
    <w:tmpl w:val="1E68F154"/>
    <w:lvl w:ilvl="0" w:tplc="5F222FC4">
      <w:start w:val="1"/>
      <w:numFmt w:val="decimal"/>
      <w:lvlText w:val="%1."/>
      <w:lvlJc w:val="left"/>
      <w:pPr>
        <w:ind w:left="2160" w:hanging="360"/>
      </w:pPr>
      <w:rPr>
        <w:rFonts w:hint="default"/>
      </w:rPr>
    </w:lvl>
    <w:lvl w:ilvl="1" w:tplc="B9FA2EA0">
      <w:start w:val="1"/>
      <w:numFmt w:val="lowerLetter"/>
      <w:lvlText w:val="%2."/>
      <w:lvlJc w:val="left"/>
      <w:pPr>
        <w:ind w:left="2880" w:hanging="360"/>
      </w:pPr>
    </w:lvl>
    <w:lvl w:ilvl="2" w:tplc="FE14C868">
      <w:start w:val="1"/>
      <w:numFmt w:val="lowerRoman"/>
      <w:lvlText w:val="%3."/>
      <w:lvlJc w:val="right"/>
      <w:pPr>
        <w:ind w:left="3600" w:hanging="180"/>
      </w:pPr>
    </w:lvl>
    <w:lvl w:ilvl="3" w:tplc="B0923D76">
      <w:start w:val="1"/>
      <w:numFmt w:val="decimal"/>
      <w:lvlText w:val="%4."/>
      <w:lvlJc w:val="left"/>
      <w:pPr>
        <w:ind w:left="4320" w:hanging="360"/>
      </w:pPr>
    </w:lvl>
    <w:lvl w:ilvl="4" w:tplc="4FE20CFC">
      <w:start w:val="1"/>
      <w:numFmt w:val="lowerLetter"/>
      <w:lvlText w:val="%5."/>
      <w:lvlJc w:val="left"/>
      <w:pPr>
        <w:ind w:left="5040" w:hanging="360"/>
      </w:pPr>
    </w:lvl>
    <w:lvl w:ilvl="5" w:tplc="816A6204">
      <w:start w:val="1"/>
      <w:numFmt w:val="lowerRoman"/>
      <w:lvlText w:val="%6."/>
      <w:lvlJc w:val="right"/>
      <w:pPr>
        <w:ind w:left="5760" w:hanging="180"/>
      </w:pPr>
    </w:lvl>
    <w:lvl w:ilvl="6" w:tplc="9B4C1F04">
      <w:start w:val="1"/>
      <w:numFmt w:val="decimal"/>
      <w:lvlText w:val="%7."/>
      <w:lvlJc w:val="left"/>
      <w:pPr>
        <w:ind w:left="6480" w:hanging="360"/>
      </w:pPr>
    </w:lvl>
    <w:lvl w:ilvl="7" w:tplc="24204B5C">
      <w:start w:val="1"/>
      <w:numFmt w:val="lowerLetter"/>
      <w:lvlText w:val="%8."/>
      <w:lvlJc w:val="left"/>
      <w:pPr>
        <w:ind w:left="7200" w:hanging="360"/>
      </w:pPr>
    </w:lvl>
    <w:lvl w:ilvl="8" w:tplc="6FD6F4A4">
      <w:start w:val="1"/>
      <w:numFmt w:val="lowerRoman"/>
      <w:lvlText w:val="%9."/>
      <w:lvlJc w:val="right"/>
      <w:pPr>
        <w:ind w:left="7920" w:hanging="180"/>
      </w:pPr>
    </w:lvl>
  </w:abstractNum>
  <w:abstractNum w:abstractNumId="19" w15:restartNumberingAfterBreak="0">
    <w:nsid w:val="53007944"/>
    <w:multiLevelType w:val="hybridMultilevel"/>
    <w:tmpl w:val="EB526F94"/>
    <w:lvl w:ilvl="0" w:tplc="2AA8DB0A">
      <w:start w:val="1"/>
      <w:numFmt w:val="bullet"/>
      <w:lvlText w:val=""/>
      <w:lvlJc w:val="left"/>
      <w:pPr>
        <w:ind w:left="360" w:hanging="360"/>
      </w:pPr>
      <w:rPr>
        <w:rFonts w:ascii="Symbol" w:hAnsi="Symbol" w:hint="default"/>
      </w:rPr>
    </w:lvl>
    <w:lvl w:ilvl="1" w:tplc="C4B6229E" w:tentative="1">
      <w:start w:val="1"/>
      <w:numFmt w:val="bullet"/>
      <w:lvlText w:val="o"/>
      <w:lvlJc w:val="left"/>
      <w:pPr>
        <w:ind w:left="1080" w:hanging="360"/>
      </w:pPr>
      <w:rPr>
        <w:rFonts w:ascii="Courier New" w:hAnsi="Courier New" w:cs="Courier New" w:hint="default"/>
      </w:rPr>
    </w:lvl>
    <w:lvl w:ilvl="2" w:tplc="77D499F0" w:tentative="1">
      <w:start w:val="1"/>
      <w:numFmt w:val="bullet"/>
      <w:lvlText w:val=""/>
      <w:lvlJc w:val="left"/>
      <w:pPr>
        <w:ind w:left="1800" w:hanging="360"/>
      </w:pPr>
      <w:rPr>
        <w:rFonts w:ascii="Wingdings" w:hAnsi="Wingdings" w:hint="default"/>
      </w:rPr>
    </w:lvl>
    <w:lvl w:ilvl="3" w:tplc="32648688" w:tentative="1">
      <w:start w:val="1"/>
      <w:numFmt w:val="bullet"/>
      <w:lvlText w:val=""/>
      <w:lvlJc w:val="left"/>
      <w:pPr>
        <w:ind w:left="2520" w:hanging="360"/>
      </w:pPr>
      <w:rPr>
        <w:rFonts w:ascii="Symbol" w:hAnsi="Symbol" w:hint="default"/>
      </w:rPr>
    </w:lvl>
    <w:lvl w:ilvl="4" w:tplc="B7582722" w:tentative="1">
      <w:start w:val="1"/>
      <w:numFmt w:val="bullet"/>
      <w:lvlText w:val="o"/>
      <w:lvlJc w:val="left"/>
      <w:pPr>
        <w:ind w:left="3240" w:hanging="360"/>
      </w:pPr>
      <w:rPr>
        <w:rFonts w:ascii="Courier New" w:hAnsi="Courier New" w:cs="Courier New" w:hint="default"/>
      </w:rPr>
    </w:lvl>
    <w:lvl w:ilvl="5" w:tplc="9ABEF86A" w:tentative="1">
      <w:start w:val="1"/>
      <w:numFmt w:val="bullet"/>
      <w:lvlText w:val=""/>
      <w:lvlJc w:val="left"/>
      <w:pPr>
        <w:ind w:left="3960" w:hanging="360"/>
      </w:pPr>
      <w:rPr>
        <w:rFonts w:ascii="Wingdings" w:hAnsi="Wingdings" w:hint="default"/>
      </w:rPr>
    </w:lvl>
    <w:lvl w:ilvl="6" w:tplc="BB50A458" w:tentative="1">
      <w:start w:val="1"/>
      <w:numFmt w:val="bullet"/>
      <w:lvlText w:val=""/>
      <w:lvlJc w:val="left"/>
      <w:pPr>
        <w:ind w:left="4680" w:hanging="360"/>
      </w:pPr>
      <w:rPr>
        <w:rFonts w:ascii="Symbol" w:hAnsi="Symbol" w:hint="default"/>
      </w:rPr>
    </w:lvl>
    <w:lvl w:ilvl="7" w:tplc="32BA6C0A" w:tentative="1">
      <w:start w:val="1"/>
      <w:numFmt w:val="bullet"/>
      <w:lvlText w:val="o"/>
      <w:lvlJc w:val="left"/>
      <w:pPr>
        <w:ind w:left="5400" w:hanging="360"/>
      </w:pPr>
      <w:rPr>
        <w:rFonts w:ascii="Courier New" w:hAnsi="Courier New" w:cs="Courier New" w:hint="default"/>
      </w:rPr>
    </w:lvl>
    <w:lvl w:ilvl="8" w:tplc="30C679B8" w:tentative="1">
      <w:start w:val="1"/>
      <w:numFmt w:val="bullet"/>
      <w:lvlText w:val=""/>
      <w:lvlJc w:val="left"/>
      <w:pPr>
        <w:ind w:left="6120" w:hanging="360"/>
      </w:pPr>
      <w:rPr>
        <w:rFonts w:ascii="Wingdings" w:hAnsi="Wingdings" w:hint="default"/>
      </w:rPr>
    </w:lvl>
  </w:abstractNum>
  <w:abstractNum w:abstractNumId="20" w15:restartNumberingAfterBreak="0">
    <w:nsid w:val="59876929"/>
    <w:multiLevelType w:val="hybridMultilevel"/>
    <w:tmpl w:val="12FA7326"/>
    <w:lvl w:ilvl="0" w:tplc="2E8AE7A0">
      <w:start w:val="1"/>
      <w:numFmt w:val="bullet"/>
      <w:lvlText w:val=""/>
      <w:lvlJc w:val="left"/>
      <w:pPr>
        <w:ind w:left="360" w:hanging="360"/>
      </w:pPr>
      <w:rPr>
        <w:rFonts w:ascii="Symbol" w:hAnsi="Symbol" w:hint="default"/>
      </w:rPr>
    </w:lvl>
    <w:lvl w:ilvl="1" w:tplc="6C14BAF6" w:tentative="1">
      <w:start w:val="1"/>
      <w:numFmt w:val="bullet"/>
      <w:lvlText w:val="o"/>
      <w:lvlJc w:val="left"/>
      <w:pPr>
        <w:ind w:left="1080" w:hanging="360"/>
      </w:pPr>
      <w:rPr>
        <w:rFonts w:ascii="Courier New" w:hAnsi="Courier New" w:cs="Courier New" w:hint="default"/>
      </w:rPr>
    </w:lvl>
    <w:lvl w:ilvl="2" w:tplc="22AC76D6" w:tentative="1">
      <w:start w:val="1"/>
      <w:numFmt w:val="bullet"/>
      <w:lvlText w:val=""/>
      <w:lvlJc w:val="left"/>
      <w:pPr>
        <w:ind w:left="1800" w:hanging="360"/>
      </w:pPr>
      <w:rPr>
        <w:rFonts w:ascii="Wingdings" w:hAnsi="Wingdings" w:hint="default"/>
      </w:rPr>
    </w:lvl>
    <w:lvl w:ilvl="3" w:tplc="82C65E48" w:tentative="1">
      <w:start w:val="1"/>
      <w:numFmt w:val="bullet"/>
      <w:lvlText w:val=""/>
      <w:lvlJc w:val="left"/>
      <w:pPr>
        <w:ind w:left="2520" w:hanging="360"/>
      </w:pPr>
      <w:rPr>
        <w:rFonts w:ascii="Symbol" w:hAnsi="Symbol" w:hint="default"/>
      </w:rPr>
    </w:lvl>
    <w:lvl w:ilvl="4" w:tplc="88B29444" w:tentative="1">
      <w:start w:val="1"/>
      <w:numFmt w:val="bullet"/>
      <w:lvlText w:val="o"/>
      <w:lvlJc w:val="left"/>
      <w:pPr>
        <w:ind w:left="3240" w:hanging="360"/>
      </w:pPr>
      <w:rPr>
        <w:rFonts w:ascii="Courier New" w:hAnsi="Courier New" w:cs="Courier New" w:hint="default"/>
      </w:rPr>
    </w:lvl>
    <w:lvl w:ilvl="5" w:tplc="7AD851D8" w:tentative="1">
      <w:start w:val="1"/>
      <w:numFmt w:val="bullet"/>
      <w:lvlText w:val=""/>
      <w:lvlJc w:val="left"/>
      <w:pPr>
        <w:ind w:left="3960" w:hanging="360"/>
      </w:pPr>
      <w:rPr>
        <w:rFonts w:ascii="Wingdings" w:hAnsi="Wingdings" w:hint="default"/>
      </w:rPr>
    </w:lvl>
    <w:lvl w:ilvl="6" w:tplc="3B4EAF5E" w:tentative="1">
      <w:start w:val="1"/>
      <w:numFmt w:val="bullet"/>
      <w:lvlText w:val=""/>
      <w:lvlJc w:val="left"/>
      <w:pPr>
        <w:ind w:left="4680" w:hanging="360"/>
      </w:pPr>
      <w:rPr>
        <w:rFonts w:ascii="Symbol" w:hAnsi="Symbol" w:hint="default"/>
      </w:rPr>
    </w:lvl>
    <w:lvl w:ilvl="7" w:tplc="5AB686B4" w:tentative="1">
      <w:start w:val="1"/>
      <w:numFmt w:val="bullet"/>
      <w:lvlText w:val="o"/>
      <w:lvlJc w:val="left"/>
      <w:pPr>
        <w:ind w:left="5400" w:hanging="360"/>
      </w:pPr>
      <w:rPr>
        <w:rFonts w:ascii="Courier New" w:hAnsi="Courier New" w:cs="Courier New" w:hint="default"/>
      </w:rPr>
    </w:lvl>
    <w:lvl w:ilvl="8" w:tplc="0B02CBEE" w:tentative="1">
      <w:start w:val="1"/>
      <w:numFmt w:val="bullet"/>
      <w:lvlText w:val=""/>
      <w:lvlJc w:val="left"/>
      <w:pPr>
        <w:ind w:left="6120" w:hanging="360"/>
      </w:pPr>
      <w:rPr>
        <w:rFonts w:ascii="Wingdings" w:hAnsi="Wingdings" w:hint="default"/>
      </w:rPr>
    </w:lvl>
  </w:abstractNum>
  <w:abstractNum w:abstractNumId="21" w15:restartNumberingAfterBreak="0">
    <w:nsid w:val="59A13843"/>
    <w:multiLevelType w:val="hybridMultilevel"/>
    <w:tmpl w:val="4394D418"/>
    <w:lvl w:ilvl="0" w:tplc="B644BBD4">
      <w:start w:val="1"/>
      <w:numFmt w:val="bullet"/>
      <w:lvlText w:val=""/>
      <w:lvlJc w:val="left"/>
      <w:pPr>
        <w:ind w:left="720" w:hanging="360"/>
      </w:pPr>
      <w:rPr>
        <w:rFonts w:ascii="Symbol" w:hAnsi="Symbol" w:hint="default"/>
      </w:rPr>
    </w:lvl>
    <w:lvl w:ilvl="1" w:tplc="27C4F364" w:tentative="1">
      <w:start w:val="1"/>
      <w:numFmt w:val="bullet"/>
      <w:lvlText w:val="o"/>
      <w:lvlJc w:val="left"/>
      <w:pPr>
        <w:ind w:left="1440" w:hanging="360"/>
      </w:pPr>
      <w:rPr>
        <w:rFonts w:ascii="Courier New" w:hAnsi="Courier New" w:cs="Courier New" w:hint="default"/>
      </w:rPr>
    </w:lvl>
    <w:lvl w:ilvl="2" w:tplc="E3A4A592" w:tentative="1">
      <w:start w:val="1"/>
      <w:numFmt w:val="bullet"/>
      <w:lvlText w:val=""/>
      <w:lvlJc w:val="left"/>
      <w:pPr>
        <w:ind w:left="2160" w:hanging="360"/>
      </w:pPr>
      <w:rPr>
        <w:rFonts w:ascii="Wingdings" w:hAnsi="Wingdings" w:hint="default"/>
      </w:rPr>
    </w:lvl>
    <w:lvl w:ilvl="3" w:tplc="500AEB7E" w:tentative="1">
      <w:start w:val="1"/>
      <w:numFmt w:val="bullet"/>
      <w:lvlText w:val=""/>
      <w:lvlJc w:val="left"/>
      <w:pPr>
        <w:ind w:left="2880" w:hanging="360"/>
      </w:pPr>
      <w:rPr>
        <w:rFonts w:ascii="Symbol" w:hAnsi="Symbol" w:hint="default"/>
      </w:rPr>
    </w:lvl>
    <w:lvl w:ilvl="4" w:tplc="BE1A8CF4" w:tentative="1">
      <w:start w:val="1"/>
      <w:numFmt w:val="bullet"/>
      <w:lvlText w:val="o"/>
      <w:lvlJc w:val="left"/>
      <w:pPr>
        <w:ind w:left="3600" w:hanging="360"/>
      </w:pPr>
      <w:rPr>
        <w:rFonts w:ascii="Courier New" w:hAnsi="Courier New" w:cs="Courier New" w:hint="default"/>
      </w:rPr>
    </w:lvl>
    <w:lvl w:ilvl="5" w:tplc="19787D0A" w:tentative="1">
      <w:start w:val="1"/>
      <w:numFmt w:val="bullet"/>
      <w:lvlText w:val=""/>
      <w:lvlJc w:val="left"/>
      <w:pPr>
        <w:ind w:left="4320" w:hanging="360"/>
      </w:pPr>
      <w:rPr>
        <w:rFonts w:ascii="Wingdings" w:hAnsi="Wingdings" w:hint="default"/>
      </w:rPr>
    </w:lvl>
    <w:lvl w:ilvl="6" w:tplc="5D3897E6" w:tentative="1">
      <w:start w:val="1"/>
      <w:numFmt w:val="bullet"/>
      <w:lvlText w:val=""/>
      <w:lvlJc w:val="left"/>
      <w:pPr>
        <w:ind w:left="5040" w:hanging="360"/>
      </w:pPr>
      <w:rPr>
        <w:rFonts w:ascii="Symbol" w:hAnsi="Symbol" w:hint="default"/>
      </w:rPr>
    </w:lvl>
    <w:lvl w:ilvl="7" w:tplc="D8FE428E" w:tentative="1">
      <w:start w:val="1"/>
      <w:numFmt w:val="bullet"/>
      <w:lvlText w:val="o"/>
      <w:lvlJc w:val="left"/>
      <w:pPr>
        <w:ind w:left="5760" w:hanging="360"/>
      </w:pPr>
      <w:rPr>
        <w:rFonts w:ascii="Courier New" w:hAnsi="Courier New" w:cs="Courier New" w:hint="default"/>
      </w:rPr>
    </w:lvl>
    <w:lvl w:ilvl="8" w:tplc="CC6AAEC4" w:tentative="1">
      <w:start w:val="1"/>
      <w:numFmt w:val="bullet"/>
      <w:lvlText w:val=""/>
      <w:lvlJc w:val="left"/>
      <w:pPr>
        <w:ind w:left="6480" w:hanging="360"/>
      </w:pPr>
      <w:rPr>
        <w:rFonts w:ascii="Wingdings" w:hAnsi="Wingdings" w:hint="default"/>
      </w:rPr>
    </w:lvl>
  </w:abstractNum>
  <w:abstractNum w:abstractNumId="22" w15:restartNumberingAfterBreak="0">
    <w:nsid w:val="5C2538F7"/>
    <w:multiLevelType w:val="multilevel"/>
    <w:tmpl w:val="201050E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F7044F"/>
    <w:multiLevelType w:val="hybridMultilevel"/>
    <w:tmpl w:val="7D1404BC"/>
    <w:lvl w:ilvl="0" w:tplc="49FC97F0">
      <w:start w:val="1"/>
      <w:numFmt w:val="bullet"/>
      <w:lvlText w:val=""/>
      <w:lvlJc w:val="left"/>
      <w:pPr>
        <w:ind w:left="360" w:hanging="360"/>
      </w:pPr>
      <w:rPr>
        <w:rFonts w:ascii="Symbol" w:hAnsi="Symbol" w:hint="default"/>
      </w:rPr>
    </w:lvl>
    <w:lvl w:ilvl="1" w:tplc="5112B010" w:tentative="1">
      <w:start w:val="1"/>
      <w:numFmt w:val="bullet"/>
      <w:lvlText w:val="o"/>
      <w:lvlJc w:val="left"/>
      <w:pPr>
        <w:ind w:left="1080" w:hanging="360"/>
      </w:pPr>
      <w:rPr>
        <w:rFonts w:ascii="Courier New" w:hAnsi="Courier New" w:cs="Courier New" w:hint="default"/>
      </w:rPr>
    </w:lvl>
    <w:lvl w:ilvl="2" w:tplc="DEDE735E" w:tentative="1">
      <w:start w:val="1"/>
      <w:numFmt w:val="bullet"/>
      <w:lvlText w:val=""/>
      <w:lvlJc w:val="left"/>
      <w:pPr>
        <w:ind w:left="1800" w:hanging="360"/>
      </w:pPr>
      <w:rPr>
        <w:rFonts w:ascii="Wingdings" w:hAnsi="Wingdings" w:hint="default"/>
      </w:rPr>
    </w:lvl>
    <w:lvl w:ilvl="3" w:tplc="4DA2A7C2" w:tentative="1">
      <w:start w:val="1"/>
      <w:numFmt w:val="bullet"/>
      <w:lvlText w:val=""/>
      <w:lvlJc w:val="left"/>
      <w:pPr>
        <w:ind w:left="2520" w:hanging="360"/>
      </w:pPr>
      <w:rPr>
        <w:rFonts w:ascii="Symbol" w:hAnsi="Symbol" w:hint="default"/>
      </w:rPr>
    </w:lvl>
    <w:lvl w:ilvl="4" w:tplc="5D668C36" w:tentative="1">
      <w:start w:val="1"/>
      <w:numFmt w:val="bullet"/>
      <w:lvlText w:val="o"/>
      <w:lvlJc w:val="left"/>
      <w:pPr>
        <w:ind w:left="3240" w:hanging="360"/>
      </w:pPr>
      <w:rPr>
        <w:rFonts w:ascii="Courier New" w:hAnsi="Courier New" w:cs="Courier New" w:hint="default"/>
      </w:rPr>
    </w:lvl>
    <w:lvl w:ilvl="5" w:tplc="9AE4C996" w:tentative="1">
      <w:start w:val="1"/>
      <w:numFmt w:val="bullet"/>
      <w:lvlText w:val=""/>
      <w:lvlJc w:val="left"/>
      <w:pPr>
        <w:ind w:left="3960" w:hanging="360"/>
      </w:pPr>
      <w:rPr>
        <w:rFonts w:ascii="Wingdings" w:hAnsi="Wingdings" w:hint="default"/>
      </w:rPr>
    </w:lvl>
    <w:lvl w:ilvl="6" w:tplc="FC94874E" w:tentative="1">
      <w:start w:val="1"/>
      <w:numFmt w:val="bullet"/>
      <w:lvlText w:val=""/>
      <w:lvlJc w:val="left"/>
      <w:pPr>
        <w:ind w:left="4680" w:hanging="360"/>
      </w:pPr>
      <w:rPr>
        <w:rFonts w:ascii="Symbol" w:hAnsi="Symbol" w:hint="default"/>
      </w:rPr>
    </w:lvl>
    <w:lvl w:ilvl="7" w:tplc="56241502" w:tentative="1">
      <w:start w:val="1"/>
      <w:numFmt w:val="bullet"/>
      <w:lvlText w:val="o"/>
      <w:lvlJc w:val="left"/>
      <w:pPr>
        <w:ind w:left="5400" w:hanging="360"/>
      </w:pPr>
      <w:rPr>
        <w:rFonts w:ascii="Courier New" w:hAnsi="Courier New" w:cs="Courier New" w:hint="default"/>
      </w:rPr>
    </w:lvl>
    <w:lvl w:ilvl="8" w:tplc="32343D94" w:tentative="1">
      <w:start w:val="1"/>
      <w:numFmt w:val="bullet"/>
      <w:lvlText w:val=""/>
      <w:lvlJc w:val="left"/>
      <w:pPr>
        <w:ind w:left="6120" w:hanging="360"/>
      </w:pPr>
      <w:rPr>
        <w:rFonts w:ascii="Wingdings" w:hAnsi="Wingdings" w:hint="default"/>
      </w:rPr>
    </w:lvl>
  </w:abstractNum>
  <w:abstractNum w:abstractNumId="24" w15:restartNumberingAfterBreak="0">
    <w:nsid w:val="60D402B4"/>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356CF8"/>
    <w:multiLevelType w:val="hybridMultilevel"/>
    <w:tmpl w:val="68FE3210"/>
    <w:lvl w:ilvl="0" w:tplc="0A12926C">
      <w:start w:val="1"/>
      <w:numFmt w:val="bullet"/>
      <w:lvlText w:val=""/>
      <w:lvlJc w:val="left"/>
      <w:pPr>
        <w:ind w:left="720" w:hanging="360"/>
      </w:pPr>
      <w:rPr>
        <w:rFonts w:ascii="Symbol" w:hAnsi="Symbol" w:hint="default"/>
      </w:rPr>
    </w:lvl>
    <w:lvl w:ilvl="1" w:tplc="BF2205F2" w:tentative="1">
      <w:start w:val="1"/>
      <w:numFmt w:val="bullet"/>
      <w:lvlText w:val="o"/>
      <w:lvlJc w:val="left"/>
      <w:pPr>
        <w:ind w:left="1440" w:hanging="360"/>
      </w:pPr>
      <w:rPr>
        <w:rFonts w:ascii="Courier New" w:hAnsi="Courier New" w:cs="Courier New" w:hint="default"/>
      </w:rPr>
    </w:lvl>
    <w:lvl w:ilvl="2" w:tplc="8FBE1938" w:tentative="1">
      <w:start w:val="1"/>
      <w:numFmt w:val="bullet"/>
      <w:lvlText w:val=""/>
      <w:lvlJc w:val="left"/>
      <w:pPr>
        <w:ind w:left="2160" w:hanging="360"/>
      </w:pPr>
      <w:rPr>
        <w:rFonts w:ascii="Wingdings" w:hAnsi="Wingdings" w:hint="default"/>
      </w:rPr>
    </w:lvl>
    <w:lvl w:ilvl="3" w:tplc="DDB29C20" w:tentative="1">
      <w:start w:val="1"/>
      <w:numFmt w:val="bullet"/>
      <w:lvlText w:val=""/>
      <w:lvlJc w:val="left"/>
      <w:pPr>
        <w:ind w:left="2880" w:hanging="360"/>
      </w:pPr>
      <w:rPr>
        <w:rFonts w:ascii="Symbol" w:hAnsi="Symbol" w:hint="default"/>
      </w:rPr>
    </w:lvl>
    <w:lvl w:ilvl="4" w:tplc="EC786F1E" w:tentative="1">
      <w:start w:val="1"/>
      <w:numFmt w:val="bullet"/>
      <w:lvlText w:val="o"/>
      <w:lvlJc w:val="left"/>
      <w:pPr>
        <w:ind w:left="3600" w:hanging="360"/>
      </w:pPr>
      <w:rPr>
        <w:rFonts w:ascii="Courier New" w:hAnsi="Courier New" w:cs="Courier New" w:hint="default"/>
      </w:rPr>
    </w:lvl>
    <w:lvl w:ilvl="5" w:tplc="2D0EE6C4" w:tentative="1">
      <w:start w:val="1"/>
      <w:numFmt w:val="bullet"/>
      <w:lvlText w:val=""/>
      <w:lvlJc w:val="left"/>
      <w:pPr>
        <w:ind w:left="4320" w:hanging="360"/>
      </w:pPr>
      <w:rPr>
        <w:rFonts w:ascii="Wingdings" w:hAnsi="Wingdings" w:hint="default"/>
      </w:rPr>
    </w:lvl>
    <w:lvl w:ilvl="6" w:tplc="AE1A960E" w:tentative="1">
      <w:start w:val="1"/>
      <w:numFmt w:val="bullet"/>
      <w:lvlText w:val=""/>
      <w:lvlJc w:val="left"/>
      <w:pPr>
        <w:ind w:left="5040" w:hanging="360"/>
      </w:pPr>
      <w:rPr>
        <w:rFonts w:ascii="Symbol" w:hAnsi="Symbol" w:hint="default"/>
      </w:rPr>
    </w:lvl>
    <w:lvl w:ilvl="7" w:tplc="09BCBA68" w:tentative="1">
      <w:start w:val="1"/>
      <w:numFmt w:val="bullet"/>
      <w:lvlText w:val="o"/>
      <w:lvlJc w:val="left"/>
      <w:pPr>
        <w:ind w:left="5760" w:hanging="360"/>
      </w:pPr>
      <w:rPr>
        <w:rFonts w:ascii="Courier New" w:hAnsi="Courier New" w:cs="Courier New" w:hint="default"/>
      </w:rPr>
    </w:lvl>
    <w:lvl w:ilvl="8" w:tplc="D85A9EBA" w:tentative="1">
      <w:start w:val="1"/>
      <w:numFmt w:val="bullet"/>
      <w:lvlText w:val=""/>
      <w:lvlJc w:val="left"/>
      <w:pPr>
        <w:ind w:left="6480" w:hanging="360"/>
      </w:pPr>
      <w:rPr>
        <w:rFonts w:ascii="Wingdings" w:hAnsi="Wingdings" w:hint="default"/>
      </w:rPr>
    </w:lvl>
  </w:abstractNum>
  <w:abstractNum w:abstractNumId="26" w15:restartNumberingAfterBreak="0">
    <w:nsid w:val="66DB2038"/>
    <w:multiLevelType w:val="hybridMultilevel"/>
    <w:tmpl w:val="22800D3C"/>
    <w:lvl w:ilvl="0" w:tplc="55C4B508">
      <w:start w:val="1"/>
      <w:numFmt w:val="bullet"/>
      <w:lvlText w:val=""/>
      <w:lvlJc w:val="left"/>
      <w:pPr>
        <w:ind w:left="360" w:hanging="360"/>
      </w:pPr>
      <w:rPr>
        <w:rFonts w:ascii="Symbol" w:hAnsi="Symbol" w:hint="default"/>
      </w:rPr>
    </w:lvl>
    <w:lvl w:ilvl="1" w:tplc="8CD8BD22" w:tentative="1">
      <w:start w:val="1"/>
      <w:numFmt w:val="bullet"/>
      <w:lvlText w:val="o"/>
      <w:lvlJc w:val="left"/>
      <w:pPr>
        <w:ind w:left="1080" w:hanging="360"/>
      </w:pPr>
      <w:rPr>
        <w:rFonts w:ascii="Courier New" w:hAnsi="Courier New" w:cs="Courier New" w:hint="default"/>
      </w:rPr>
    </w:lvl>
    <w:lvl w:ilvl="2" w:tplc="49D49D50" w:tentative="1">
      <w:start w:val="1"/>
      <w:numFmt w:val="bullet"/>
      <w:lvlText w:val=""/>
      <w:lvlJc w:val="left"/>
      <w:pPr>
        <w:ind w:left="1800" w:hanging="360"/>
      </w:pPr>
      <w:rPr>
        <w:rFonts w:ascii="Wingdings" w:hAnsi="Wingdings" w:hint="default"/>
      </w:rPr>
    </w:lvl>
    <w:lvl w:ilvl="3" w:tplc="B3F2CDA2" w:tentative="1">
      <w:start w:val="1"/>
      <w:numFmt w:val="bullet"/>
      <w:lvlText w:val=""/>
      <w:lvlJc w:val="left"/>
      <w:pPr>
        <w:ind w:left="2520" w:hanging="360"/>
      </w:pPr>
      <w:rPr>
        <w:rFonts w:ascii="Symbol" w:hAnsi="Symbol" w:hint="default"/>
      </w:rPr>
    </w:lvl>
    <w:lvl w:ilvl="4" w:tplc="50680B36" w:tentative="1">
      <w:start w:val="1"/>
      <w:numFmt w:val="bullet"/>
      <w:lvlText w:val="o"/>
      <w:lvlJc w:val="left"/>
      <w:pPr>
        <w:ind w:left="3240" w:hanging="360"/>
      </w:pPr>
      <w:rPr>
        <w:rFonts w:ascii="Courier New" w:hAnsi="Courier New" w:cs="Courier New" w:hint="default"/>
      </w:rPr>
    </w:lvl>
    <w:lvl w:ilvl="5" w:tplc="97763144" w:tentative="1">
      <w:start w:val="1"/>
      <w:numFmt w:val="bullet"/>
      <w:lvlText w:val=""/>
      <w:lvlJc w:val="left"/>
      <w:pPr>
        <w:ind w:left="3960" w:hanging="360"/>
      </w:pPr>
      <w:rPr>
        <w:rFonts w:ascii="Wingdings" w:hAnsi="Wingdings" w:hint="default"/>
      </w:rPr>
    </w:lvl>
    <w:lvl w:ilvl="6" w:tplc="44725DD4" w:tentative="1">
      <w:start w:val="1"/>
      <w:numFmt w:val="bullet"/>
      <w:lvlText w:val=""/>
      <w:lvlJc w:val="left"/>
      <w:pPr>
        <w:ind w:left="4680" w:hanging="360"/>
      </w:pPr>
      <w:rPr>
        <w:rFonts w:ascii="Symbol" w:hAnsi="Symbol" w:hint="default"/>
      </w:rPr>
    </w:lvl>
    <w:lvl w:ilvl="7" w:tplc="F3C44B94" w:tentative="1">
      <w:start w:val="1"/>
      <w:numFmt w:val="bullet"/>
      <w:lvlText w:val="o"/>
      <w:lvlJc w:val="left"/>
      <w:pPr>
        <w:ind w:left="5400" w:hanging="360"/>
      </w:pPr>
      <w:rPr>
        <w:rFonts w:ascii="Courier New" w:hAnsi="Courier New" w:cs="Courier New" w:hint="default"/>
      </w:rPr>
    </w:lvl>
    <w:lvl w:ilvl="8" w:tplc="CA50F4FC" w:tentative="1">
      <w:start w:val="1"/>
      <w:numFmt w:val="bullet"/>
      <w:lvlText w:val=""/>
      <w:lvlJc w:val="left"/>
      <w:pPr>
        <w:ind w:left="6120" w:hanging="360"/>
      </w:pPr>
      <w:rPr>
        <w:rFonts w:ascii="Wingdings" w:hAnsi="Wingdings" w:hint="default"/>
      </w:rPr>
    </w:lvl>
  </w:abstractNum>
  <w:abstractNum w:abstractNumId="27" w15:restartNumberingAfterBreak="0">
    <w:nsid w:val="69930791"/>
    <w:multiLevelType w:val="hybridMultilevel"/>
    <w:tmpl w:val="FA7C1F16"/>
    <w:lvl w:ilvl="0" w:tplc="082A73E4">
      <w:start w:val="1"/>
      <w:numFmt w:val="bullet"/>
      <w:lvlText w:val=""/>
      <w:lvlJc w:val="left"/>
      <w:pPr>
        <w:ind w:left="360" w:hanging="360"/>
      </w:pPr>
      <w:rPr>
        <w:rFonts w:ascii="Symbol" w:hAnsi="Symbol" w:hint="default"/>
      </w:rPr>
    </w:lvl>
    <w:lvl w:ilvl="1" w:tplc="7700CC92" w:tentative="1">
      <w:start w:val="1"/>
      <w:numFmt w:val="bullet"/>
      <w:lvlText w:val="o"/>
      <w:lvlJc w:val="left"/>
      <w:pPr>
        <w:ind w:left="1080" w:hanging="360"/>
      </w:pPr>
      <w:rPr>
        <w:rFonts w:ascii="Courier New" w:hAnsi="Courier New" w:cs="Courier New" w:hint="default"/>
      </w:rPr>
    </w:lvl>
    <w:lvl w:ilvl="2" w:tplc="9D205966" w:tentative="1">
      <w:start w:val="1"/>
      <w:numFmt w:val="bullet"/>
      <w:lvlText w:val=""/>
      <w:lvlJc w:val="left"/>
      <w:pPr>
        <w:ind w:left="1800" w:hanging="360"/>
      </w:pPr>
      <w:rPr>
        <w:rFonts w:ascii="Wingdings" w:hAnsi="Wingdings" w:hint="default"/>
      </w:rPr>
    </w:lvl>
    <w:lvl w:ilvl="3" w:tplc="F0326762" w:tentative="1">
      <w:start w:val="1"/>
      <w:numFmt w:val="bullet"/>
      <w:lvlText w:val=""/>
      <w:lvlJc w:val="left"/>
      <w:pPr>
        <w:ind w:left="2520" w:hanging="360"/>
      </w:pPr>
      <w:rPr>
        <w:rFonts w:ascii="Symbol" w:hAnsi="Symbol" w:hint="default"/>
      </w:rPr>
    </w:lvl>
    <w:lvl w:ilvl="4" w:tplc="AC12D236" w:tentative="1">
      <w:start w:val="1"/>
      <w:numFmt w:val="bullet"/>
      <w:lvlText w:val="o"/>
      <w:lvlJc w:val="left"/>
      <w:pPr>
        <w:ind w:left="3240" w:hanging="360"/>
      </w:pPr>
      <w:rPr>
        <w:rFonts w:ascii="Courier New" w:hAnsi="Courier New" w:cs="Courier New" w:hint="default"/>
      </w:rPr>
    </w:lvl>
    <w:lvl w:ilvl="5" w:tplc="01CC4CE4" w:tentative="1">
      <w:start w:val="1"/>
      <w:numFmt w:val="bullet"/>
      <w:lvlText w:val=""/>
      <w:lvlJc w:val="left"/>
      <w:pPr>
        <w:ind w:left="3960" w:hanging="360"/>
      </w:pPr>
      <w:rPr>
        <w:rFonts w:ascii="Wingdings" w:hAnsi="Wingdings" w:hint="default"/>
      </w:rPr>
    </w:lvl>
    <w:lvl w:ilvl="6" w:tplc="2F3EA8C8" w:tentative="1">
      <w:start w:val="1"/>
      <w:numFmt w:val="bullet"/>
      <w:lvlText w:val=""/>
      <w:lvlJc w:val="left"/>
      <w:pPr>
        <w:ind w:left="4680" w:hanging="360"/>
      </w:pPr>
      <w:rPr>
        <w:rFonts w:ascii="Symbol" w:hAnsi="Symbol" w:hint="default"/>
      </w:rPr>
    </w:lvl>
    <w:lvl w:ilvl="7" w:tplc="8528D584" w:tentative="1">
      <w:start w:val="1"/>
      <w:numFmt w:val="bullet"/>
      <w:lvlText w:val="o"/>
      <w:lvlJc w:val="left"/>
      <w:pPr>
        <w:ind w:left="5400" w:hanging="360"/>
      </w:pPr>
      <w:rPr>
        <w:rFonts w:ascii="Courier New" w:hAnsi="Courier New" w:cs="Courier New" w:hint="default"/>
      </w:rPr>
    </w:lvl>
    <w:lvl w:ilvl="8" w:tplc="D34E05EE" w:tentative="1">
      <w:start w:val="1"/>
      <w:numFmt w:val="bullet"/>
      <w:lvlText w:val=""/>
      <w:lvlJc w:val="left"/>
      <w:pPr>
        <w:ind w:left="6120" w:hanging="360"/>
      </w:pPr>
      <w:rPr>
        <w:rFonts w:ascii="Wingdings" w:hAnsi="Wingdings" w:hint="default"/>
      </w:rPr>
    </w:lvl>
  </w:abstractNum>
  <w:abstractNum w:abstractNumId="28" w15:restartNumberingAfterBreak="0">
    <w:nsid w:val="6D8D0884"/>
    <w:multiLevelType w:val="hybridMultilevel"/>
    <w:tmpl w:val="DE620440"/>
    <w:lvl w:ilvl="0" w:tplc="8CF2C3DE">
      <w:start w:val="10"/>
      <w:numFmt w:val="decimal"/>
      <w:lvlText w:val="%1"/>
      <w:lvlJc w:val="left"/>
      <w:pPr>
        <w:ind w:left="720" w:hanging="360"/>
      </w:pPr>
      <w:rPr>
        <w:rFonts w:hint="default"/>
      </w:rPr>
    </w:lvl>
    <w:lvl w:ilvl="1" w:tplc="C0EEF822" w:tentative="1">
      <w:start w:val="1"/>
      <w:numFmt w:val="lowerLetter"/>
      <w:lvlText w:val="%2."/>
      <w:lvlJc w:val="left"/>
      <w:pPr>
        <w:ind w:left="1440" w:hanging="360"/>
      </w:pPr>
    </w:lvl>
    <w:lvl w:ilvl="2" w:tplc="F68E5D4E" w:tentative="1">
      <w:start w:val="1"/>
      <w:numFmt w:val="lowerRoman"/>
      <w:lvlText w:val="%3."/>
      <w:lvlJc w:val="right"/>
      <w:pPr>
        <w:ind w:left="2160" w:hanging="180"/>
      </w:pPr>
    </w:lvl>
    <w:lvl w:ilvl="3" w:tplc="16287116" w:tentative="1">
      <w:start w:val="1"/>
      <w:numFmt w:val="decimal"/>
      <w:lvlText w:val="%4."/>
      <w:lvlJc w:val="left"/>
      <w:pPr>
        <w:ind w:left="2880" w:hanging="360"/>
      </w:pPr>
    </w:lvl>
    <w:lvl w:ilvl="4" w:tplc="CE1C9B60" w:tentative="1">
      <w:start w:val="1"/>
      <w:numFmt w:val="lowerLetter"/>
      <w:lvlText w:val="%5."/>
      <w:lvlJc w:val="left"/>
      <w:pPr>
        <w:ind w:left="3600" w:hanging="360"/>
      </w:pPr>
    </w:lvl>
    <w:lvl w:ilvl="5" w:tplc="52A03F76" w:tentative="1">
      <w:start w:val="1"/>
      <w:numFmt w:val="lowerRoman"/>
      <w:lvlText w:val="%6."/>
      <w:lvlJc w:val="right"/>
      <w:pPr>
        <w:ind w:left="4320" w:hanging="180"/>
      </w:pPr>
    </w:lvl>
    <w:lvl w:ilvl="6" w:tplc="142C2580" w:tentative="1">
      <w:start w:val="1"/>
      <w:numFmt w:val="decimal"/>
      <w:lvlText w:val="%7."/>
      <w:lvlJc w:val="left"/>
      <w:pPr>
        <w:ind w:left="5040" w:hanging="360"/>
      </w:pPr>
    </w:lvl>
    <w:lvl w:ilvl="7" w:tplc="27845300" w:tentative="1">
      <w:start w:val="1"/>
      <w:numFmt w:val="lowerLetter"/>
      <w:lvlText w:val="%8."/>
      <w:lvlJc w:val="left"/>
      <w:pPr>
        <w:ind w:left="5760" w:hanging="360"/>
      </w:pPr>
    </w:lvl>
    <w:lvl w:ilvl="8" w:tplc="8BC47982" w:tentative="1">
      <w:start w:val="1"/>
      <w:numFmt w:val="lowerRoman"/>
      <w:lvlText w:val="%9."/>
      <w:lvlJc w:val="right"/>
      <w:pPr>
        <w:ind w:left="6480" w:hanging="180"/>
      </w:pPr>
    </w:lvl>
  </w:abstractNum>
  <w:abstractNum w:abstractNumId="29" w15:restartNumberingAfterBreak="0">
    <w:nsid w:val="701703D8"/>
    <w:multiLevelType w:val="hybridMultilevel"/>
    <w:tmpl w:val="77EE55D2"/>
    <w:lvl w:ilvl="0" w:tplc="E64C838C">
      <w:start w:val="11"/>
      <w:numFmt w:val="decimal"/>
      <w:lvlText w:val="%1."/>
      <w:lvlJc w:val="left"/>
      <w:pPr>
        <w:ind w:left="360" w:hanging="360"/>
      </w:pPr>
      <w:rPr>
        <w:rFonts w:hint="default"/>
        <w:b w:val="0"/>
        <w:bCs w:val="0"/>
      </w:rPr>
    </w:lvl>
    <w:lvl w:ilvl="1" w:tplc="2466E650">
      <w:start w:val="1"/>
      <w:numFmt w:val="decimal"/>
      <w:lvlText w:val="%2."/>
      <w:lvlJc w:val="left"/>
      <w:pPr>
        <w:ind w:left="1080" w:hanging="360"/>
      </w:pPr>
    </w:lvl>
    <w:lvl w:ilvl="2" w:tplc="224078A4" w:tentative="1">
      <w:start w:val="1"/>
      <w:numFmt w:val="lowerRoman"/>
      <w:lvlText w:val="%3."/>
      <w:lvlJc w:val="right"/>
      <w:pPr>
        <w:ind w:left="1800" w:hanging="180"/>
      </w:pPr>
    </w:lvl>
    <w:lvl w:ilvl="3" w:tplc="B5589A1A" w:tentative="1">
      <w:start w:val="1"/>
      <w:numFmt w:val="decimal"/>
      <w:lvlText w:val="%4."/>
      <w:lvlJc w:val="left"/>
      <w:pPr>
        <w:ind w:left="2520" w:hanging="360"/>
      </w:pPr>
    </w:lvl>
    <w:lvl w:ilvl="4" w:tplc="44803146" w:tentative="1">
      <w:start w:val="1"/>
      <w:numFmt w:val="lowerLetter"/>
      <w:lvlText w:val="%5."/>
      <w:lvlJc w:val="left"/>
      <w:pPr>
        <w:ind w:left="3240" w:hanging="360"/>
      </w:pPr>
    </w:lvl>
    <w:lvl w:ilvl="5" w:tplc="A95244F0" w:tentative="1">
      <w:start w:val="1"/>
      <w:numFmt w:val="lowerRoman"/>
      <w:lvlText w:val="%6."/>
      <w:lvlJc w:val="right"/>
      <w:pPr>
        <w:ind w:left="3960" w:hanging="180"/>
      </w:pPr>
    </w:lvl>
    <w:lvl w:ilvl="6" w:tplc="26C49634" w:tentative="1">
      <w:start w:val="1"/>
      <w:numFmt w:val="decimal"/>
      <w:lvlText w:val="%7."/>
      <w:lvlJc w:val="left"/>
      <w:pPr>
        <w:ind w:left="4680" w:hanging="360"/>
      </w:pPr>
    </w:lvl>
    <w:lvl w:ilvl="7" w:tplc="BDA02D2E" w:tentative="1">
      <w:start w:val="1"/>
      <w:numFmt w:val="lowerLetter"/>
      <w:lvlText w:val="%8."/>
      <w:lvlJc w:val="left"/>
      <w:pPr>
        <w:ind w:left="5400" w:hanging="360"/>
      </w:pPr>
    </w:lvl>
    <w:lvl w:ilvl="8" w:tplc="B0C87A7A" w:tentative="1">
      <w:start w:val="1"/>
      <w:numFmt w:val="lowerRoman"/>
      <w:lvlText w:val="%9."/>
      <w:lvlJc w:val="right"/>
      <w:pPr>
        <w:ind w:left="6120" w:hanging="180"/>
      </w:pPr>
    </w:lvl>
  </w:abstractNum>
  <w:abstractNum w:abstractNumId="30" w15:restartNumberingAfterBreak="0">
    <w:nsid w:val="75B74C04"/>
    <w:multiLevelType w:val="multilevel"/>
    <w:tmpl w:val="E2686C02"/>
    <w:lvl w:ilvl="0">
      <w:start w:val="1"/>
      <w:numFmt w:val="lowerLetter"/>
      <w:lvlText w:val="%1)"/>
      <w:lvlJc w:val="left"/>
      <w:pPr>
        <w:tabs>
          <w:tab w:val="num" w:pos="720"/>
        </w:tabs>
        <w:ind w:left="720" w:hanging="360"/>
      </w:pPr>
      <w:rPr>
        <w:rFonts w:asciiTheme="minorHAnsi" w:eastAsiaTheme="minorHAnsi" w:hAnsiTheme="minorHAnsi" w:cstheme="minorHAnsi"/>
        <w:b/>
        <w:bCs/>
        <w:sz w:val="20"/>
        <w:u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A03CF"/>
    <w:multiLevelType w:val="multilevel"/>
    <w:tmpl w:val="AC48C40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C879E3"/>
    <w:multiLevelType w:val="hybridMultilevel"/>
    <w:tmpl w:val="97842B94"/>
    <w:lvl w:ilvl="0" w:tplc="A4945114">
      <w:start w:val="1"/>
      <w:numFmt w:val="decimal"/>
      <w:lvlText w:val="%1."/>
      <w:lvlJc w:val="left"/>
      <w:pPr>
        <w:ind w:left="360" w:hanging="360"/>
      </w:pPr>
    </w:lvl>
    <w:lvl w:ilvl="1" w:tplc="ED86EC74" w:tentative="1">
      <w:start w:val="1"/>
      <w:numFmt w:val="lowerLetter"/>
      <w:lvlText w:val="%2."/>
      <w:lvlJc w:val="left"/>
      <w:pPr>
        <w:ind w:left="1080" w:hanging="360"/>
      </w:pPr>
    </w:lvl>
    <w:lvl w:ilvl="2" w:tplc="A7BC5432" w:tentative="1">
      <w:start w:val="1"/>
      <w:numFmt w:val="lowerRoman"/>
      <w:lvlText w:val="%3."/>
      <w:lvlJc w:val="right"/>
      <w:pPr>
        <w:ind w:left="1800" w:hanging="180"/>
      </w:pPr>
    </w:lvl>
    <w:lvl w:ilvl="3" w:tplc="631ECCEE" w:tentative="1">
      <w:start w:val="1"/>
      <w:numFmt w:val="decimal"/>
      <w:lvlText w:val="%4."/>
      <w:lvlJc w:val="left"/>
      <w:pPr>
        <w:ind w:left="2520" w:hanging="360"/>
      </w:pPr>
    </w:lvl>
    <w:lvl w:ilvl="4" w:tplc="55C2790E" w:tentative="1">
      <w:start w:val="1"/>
      <w:numFmt w:val="lowerLetter"/>
      <w:lvlText w:val="%5."/>
      <w:lvlJc w:val="left"/>
      <w:pPr>
        <w:ind w:left="3240" w:hanging="360"/>
      </w:pPr>
    </w:lvl>
    <w:lvl w:ilvl="5" w:tplc="A4F4B1DC" w:tentative="1">
      <w:start w:val="1"/>
      <w:numFmt w:val="lowerRoman"/>
      <w:lvlText w:val="%6."/>
      <w:lvlJc w:val="right"/>
      <w:pPr>
        <w:ind w:left="3960" w:hanging="180"/>
      </w:pPr>
    </w:lvl>
    <w:lvl w:ilvl="6" w:tplc="E2964DBA" w:tentative="1">
      <w:start w:val="1"/>
      <w:numFmt w:val="decimal"/>
      <w:lvlText w:val="%7."/>
      <w:lvlJc w:val="left"/>
      <w:pPr>
        <w:ind w:left="4680" w:hanging="360"/>
      </w:pPr>
    </w:lvl>
    <w:lvl w:ilvl="7" w:tplc="34922F3E" w:tentative="1">
      <w:start w:val="1"/>
      <w:numFmt w:val="lowerLetter"/>
      <w:lvlText w:val="%8."/>
      <w:lvlJc w:val="left"/>
      <w:pPr>
        <w:ind w:left="5400" w:hanging="360"/>
      </w:pPr>
    </w:lvl>
    <w:lvl w:ilvl="8" w:tplc="D7B4ADBA" w:tentative="1">
      <w:start w:val="1"/>
      <w:numFmt w:val="lowerRoman"/>
      <w:lvlText w:val="%9."/>
      <w:lvlJc w:val="right"/>
      <w:pPr>
        <w:ind w:left="6120" w:hanging="180"/>
      </w:pPr>
    </w:lvl>
  </w:abstractNum>
  <w:abstractNum w:abstractNumId="33" w15:restartNumberingAfterBreak="0">
    <w:nsid w:val="7C076B22"/>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16"/>
  </w:num>
  <w:num w:numId="5">
    <w:abstractNumId w:val="27"/>
  </w:num>
  <w:num w:numId="6">
    <w:abstractNumId w:val="10"/>
  </w:num>
  <w:num w:numId="7">
    <w:abstractNumId w:val="33"/>
  </w:num>
  <w:num w:numId="8">
    <w:abstractNumId w:val="5"/>
  </w:num>
  <w:num w:numId="9">
    <w:abstractNumId w:val="15"/>
  </w:num>
  <w:num w:numId="10">
    <w:abstractNumId w:val="29"/>
  </w:num>
  <w:num w:numId="11">
    <w:abstractNumId w:val="17"/>
  </w:num>
  <w:num w:numId="12">
    <w:abstractNumId w:val="26"/>
  </w:num>
  <w:num w:numId="13">
    <w:abstractNumId w:val="20"/>
  </w:num>
  <w:num w:numId="14">
    <w:abstractNumId w:val="23"/>
  </w:num>
  <w:num w:numId="15">
    <w:abstractNumId w:val="12"/>
  </w:num>
  <w:num w:numId="16">
    <w:abstractNumId w:val="19"/>
  </w:num>
  <w:num w:numId="17">
    <w:abstractNumId w:val="4"/>
  </w:num>
  <w:num w:numId="18">
    <w:abstractNumId w:val="6"/>
  </w:num>
  <w:num w:numId="19">
    <w:abstractNumId w:val="31"/>
  </w:num>
  <w:num w:numId="20">
    <w:abstractNumId w:val="22"/>
  </w:num>
  <w:num w:numId="21">
    <w:abstractNumId w:val="21"/>
  </w:num>
  <w:num w:numId="22">
    <w:abstractNumId w:val="18"/>
  </w:num>
  <w:num w:numId="23">
    <w:abstractNumId w:val="24"/>
  </w:num>
  <w:num w:numId="24">
    <w:abstractNumId w:val="14"/>
  </w:num>
  <w:num w:numId="25">
    <w:abstractNumId w:val="1"/>
  </w:num>
  <w:num w:numId="26">
    <w:abstractNumId w:val="9"/>
  </w:num>
  <w:num w:numId="27">
    <w:abstractNumId w:val="25"/>
  </w:num>
  <w:num w:numId="28">
    <w:abstractNumId w:val="11"/>
  </w:num>
  <w:num w:numId="29">
    <w:abstractNumId w:val="2"/>
  </w:num>
  <w:num w:numId="30">
    <w:abstractNumId w:val="3"/>
  </w:num>
  <w:num w:numId="31">
    <w:abstractNumId w:val="30"/>
  </w:num>
  <w:num w:numId="32">
    <w:abstractNumId w:val="32"/>
  </w:num>
  <w:num w:numId="33">
    <w:abstractNumId w:val="13"/>
  </w:num>
  <w:num w:numId="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3"/>
    <w:rsid w:val="00000EC3"/>
    <w:rsid w:val="00001426"/>
    <w:rsid w:val="00001648"/>
    <w:rsid w:val="00002521"/>
    <w:rsid w:val="000025AA"/>
    <w:rsid w:val="0000267F"/>
    <w:rsid w:val="00002B45"/>
    <w:rsid w:val="0000389E"/>
    <w:rsid w:val="000058B4"/>
    <w:rsid w:val="00005E16"/>
    <w:rsid w:val="000067E4"/>
    <w:rsid w:val="000112F2"/>
    <w:rsid w:val="00012104"/>
    <w:rsid w:val="000138E2"/>
    <w:rsid w:val="00014276"/>
    <w:rsid w:val="00014373"/>
    <w:rsid w:val="00014564"/>
    <w:rsid w:val="00014C90"/>
    <w:rsid w:val="00016CD4"/>
    <w:rsid w:val="00016F05"/>
    <w:rsid w:val="00017144"/>
    <w:rsid w:val="00017B47"/>
    <w:rsid w:val="00020E56"/>
    <w:rsid w:val="00020FD7"/>
    <w:rsid w:val="00021C60"/>
    <w:rsid w:val="0002308F"/>
    <w:rsid w:val="00023306"/>
    <w:rsid w:val="00023A88"/>
    <w:rsid w:val="00023FCD"/>
    <w:rsid w:val="0002403C"/>
    <w:rsid w:val="0002440E"/>
    <w:rsid w:val="00025151"/>
    <w:rsid w:val="00025DDC"/>
    <w:rsid w:val="0002618B"/>
    <w:rsid w:val="00027418"/>
    <w:rsid w:val="00027BD8"/>
    <w:rsid w:val="000305B9"/>
    <w:rsid w:val="000308DF"/>
    <w:rsid w:val="00030D86"/>
    <w:rsid w:val="00031C51"/>
    <w:rsid w:val="00031DF4"/>
    <w:rsid w:val="000335AE"/>
    <w:rsid w:val="00035304"/>
    <w:rsid w:val="0003553B"/>
    <w:rsid w:val="00035CDF"/>
    <w:rsid w:val="00036E38"/>
    <w:rsid w:val="0003771E"/>
    <w:rsid w:val="000402B9"/>
    <w:rsid w:val="00040878"/>
    <w:rsid w:val="00043A29"/>
    <w:rsid w:val="00044489"/>
    <w:rsid w:val="00044516"/>
    <w:rsid w:val="000449D6"/>
    <w:rsid w:val="00046C8D"/>
    <w:rsid w:val="00046FD3"/>
    <w:rsid w:val="00047D8F"/>
    <w:rsid w:val="00050BAC"/>
    <w:rsid w:val="00051627"/>
    <w:rsid w:val="00053887"/>
    <w:rsid w:val="000541B5"/>
    <w:rsid w:val="00054327"/>
    <w:rsid w:val="000543E6"/>
    <w:rsid w:val="00054A04"/>
    <w:rsid w:val="00054D27"/>
    <w:rsid w:val="00055592"/>
    <w:rsid w:val="00055A21"/>
    <w:rsid w:val="0005659F"/>
    <w:rsid w:val="00056992"/>
    <w:rsid w:val="0005752B"/>
    <w:rsid w:val="000578E1"/>
    <w:rsid w:val="00060875"/>
    <w:rsid w:val="00060E17"/>
    <w:rsid w:val="00060F83"/>
    <w:rsid w:val="0006127C"/>
    <w:rsid w:val="0006372E"/>
    <w:rsid w:val="0006445C"/>
    <w:rsid w:val="00065AC9"/>
    <w:rsid w:val="00066130"/>
    <w:rsid w:val="00066317"/>
    <w:rsid w:val="00066D7A"/>
    <w:rsid w:val="00067490"/>
    <w:rsid w:val="00067507"/>
    <w:rsid w:val="0006777D"/>
    <w:rsid w:val="00067B99"/>
    <w:rsid w:val="00067CF9"/>
    <w:rsid w:val="00070135"/>
    <w:rsid w:val="00070474"/>
    <w:rsid w:val="000704BE"/>
    <w:rsid w:val="00070F55"/>
    <w:rsid w:val="00071576"/>
    <w:rsid w:val="000727D3"/>
    <w:rsid w:val="0007354E"/>
    <w:rsid w:val="0007449C"/>
    <w:rsid w:val="00074A94"/>
    <w:rsid w:val="000767BB"/>
    <w:rsid w:val="00076DA6"/>
    <w:rsid w:val="00077FC1"/>
    <w:rsid w:val="0008027A"/>
    <w:rsid w:val="000807AE"/>
    <w:rsid w:val="000828C1"/>
    <w:rsid w:val="000855B1"/>
    <w:rsid w:val="00085A45"/>
    <w:rsid w:val="00085A72"/>
    <w:rsid w:val="00085D5A"/>
    <w:rsid w:val="00086139"/>
    <w:rsid w:val="000864F9"/>
    <w:rsid w:val="00086972"/>
    <w:rsid w:val="00086FE4"/>
    <w:rsid w:val="00091844"/>
    <w:rsid w:val="00092180"/>
    <w:rsid w:val="000925A4"/>
    <w:rsid w:val="000927CB"/>
    <w:rsid w:val="000928CF"/>
    <w:rsid w:val="000931D7"/>
    <w:rsid w:val="00093ED5"/>
    <w:rsid w:val="000952AD"/>
    <w:rsid w:val="000954AB"/>
    <w:rsid w:val="00095A33"/>
    <w:rsid w:val="00096491"/>
    <w:rsid w:val="00096927"/>
    <w:rsid w:val="00097A34"/>
    <w:rsid w:val="000A0E93"/>
    <w:rsid w:val="000A0F1B"/>
    <w:rsid w:val="000A10FE"/>
    <w:rsid w:val="000A123C"/>
    <w:rsid w:val="000A1B23"/>
    <w:rsid w:val="000A3054"/>
    <w:rsid w:val="000A30F6"/>
    <w:rsid w:val="000A3252"/>
    <w:rsid w:val="000A3E91"/>
    <w:rsid w:val="000A41B8"/>
    <w:rsid w:val="000A50A5"/>
    <w:rsid w:val="000A5D2A"/>
    <w:rsid w:val="000A5F42"/>
    <w:rsid w:val="000A6004"/>
    <w:rsid w:val="000A7766"/>
    <w:rsid w:val="000A7D63"/>
    <w:rsid w:val="000B0126"/>
    <w:rsid w:val="000B0A59"/>
    <w:rsid w:val="000B1B6B"/>
    <w:rsid w:val="000B2615"/>
    <w:rsid w:val="000B3314"/>
    <w:rsid w:val="000B3774"/>
    <w:rsid w:val="000B4B10"/>
    <w:rsid w:val="000B4BA2"/>
    <w:rsid w:val="000B5166"/>
    <w:rsid w:val="000B571F"/>
    <w:rsid w:val="000B5A83"/>
    <w:rsid w:val="000B5EE2"/>
    <w:rsid w:val="000B60A0"/>
    <w:rsid w:val="000B60D1"/>
    <w:rsid w:val="000B6613"/>
    <w:rsid w:val="000B6CA0"/>
    <w:rsid w:val="000B7A8C"/>
    <w:rsid w:val="000B7FD9"/>
    <w:rsid w:val="000C104C"/>
    <w:rsid w:val="000C133A"/>
    <w:rsid w:val="000C21CE"/>
    <w:rsid w:val="000C4629"/>
    <w:rsid w:val="000C5489"/>
    <w:rsid w:val="000C5C7B"/>
    <w:rsid w:val="000C5FC2"/>
    <w:rsid w:val="000D025D"/>
    <w:rsid w:val="000D1563"/>
    <w:rsid w:val="000D1A47"/>
    <w:rsid w:val="000D1C97"/>
    <w:rsid w:val="000D23A1"/>
    <w:rsid w:val="000D3A74"/>
    <w:rsid w:val="000D4358"/>
    <w:rsid w:val="000D498E"/>
    <w:rsid w:val="000D5540"/>
    <w:rsid w:val="000D6AE1"/>
    <w:rsid w:val="000E13B3"/>
    <w:rsid w:val="000E2225"/>
    <w:rsid w:val="000E2CCC"/>
    <w:rsid w:val="000E4781"/>
    <w:rsid w:val="000E4A37"/>
    <w:rsid w:val="000E58DC"/>
    <w:rsid w:val="000E5CB2"/>
    <w:rsid w:val="000E6E8D"/>
    <w:rsid w:val="000E6FA6"/>
    <w:rsid w:val="000E7F65"/>
    <w:rsid w:val="000F0B10"/>
    <w:rsid w:val="000F161F"/>
    <w:rsid w:val="000F191D"/>
    <w:rsid w:val="000F1B93"/>
    <w:rsid w:val="000F1C70"/>
    <w:rsid w:val="000F268A"/>
    <w:rsid w:val="000F2C53"/>
    <w:rsid w:val="000F2FA5"/>
    <w:rsid w:val="000F4879"/>
    <w:rsid w:val="000F683B"/>
    <w:rsid w:val="000F6CD3"/>
    <w:rsid w:val="000F72FE"/>
    <w:rsid w:val="000F74C1"/>
    <w:rsid w:val="000F78FD"/>
    <w:rsid w:val="001009A3"/>
    <w:rsid w:val="001009AA"/>
    <w:rsid w:val="0010104D"/>
    <w:rsid w:val="00101353"/>
    <w:rsid w:val="001019F9"/>
    <w:rsid w:val="001030BC"/>
    <w:rsid w:val="00104954"/>
    <w:rsid w:val="00104BDA"/>
    <w:rsid w:val="0010508F"/>
    <w:rsid w:val="00105DC4"/>
    <w:rsid w:val="00107755"/>
    <w:rsid w:val="00107B3A"/>
    <w:rsid w:val="00110EFF"/>
    <w:rsid w:val="00112353"/>
    <w:rsid w:val="001132E4"/>
    <w:rsid w:val="001139D0"/>
    <w:rsid w:val="00113B97"/>
    <w:rsid w:val="00114096"/>
    <w:rsid w:val="00114B9B"/>
    <w:rsid w:val="00115460"/>
    <w:rsid w:val="001159EC"/>
    <w:rsid w:val="00117287"/>
    <w:rsid w:val="00117CC5"/>
    <w:rsid w:val="00117F17"/>
    <w:rsid w:val="001212C5"/>
    <w:rsid w:val="0012163E"/>
    <w:rsid w:val="0012229A"/>
    <w:rsid w:val="00125996"/>
    <w:rsid w:val="00125FC5"/>
    <w:rsid w:val="0012732F"/>
    <w:rsid w:val="001274EC"/>
    <w:rsid w:val="00130802"/>
    <w:rsid w:val="0013240D"/>
    <w:rsid w:val="00133EE5"/>
    <w:rsid w:val="00135985"/>
    <w:rsid w:val="00135C5B"/>
    <w:rsid w:val="001362B6"/>
    <w:rsid w:val="001371F0"/>
    <w:rsid w:val="00137372"/>
    <w:rsid w:val="00137525"/>
    <w:rsid w:val="00137B42"/>
    <w:rsid w:val="00140853"/>
    <w:rsid w:val="00140B32"/>
    <w:rsid w:val="0014173E"/>
    <w:rsid w:val="001426CC"/>
    <w:rsid w:val="00142EBD"/>
    <w:rsid w:val="00144984"/>
    <w:rsid w:val="00144AEC"/>
    <w:rsid w:val="00144D80"/>
    <w:rsid w:val="001455E9"/>
    <w:rsid w:val="0014567A"/>
    <w:rsid w:val="00146672"/>
    <w:rsid w:val="00146A01"/>
    <w:rsid w:val="00146C4D"/>
    <w:rsid w:val="00147985"/>
    <w:rsid w:val="00151158"/>
    <w:rsid w:val="0015159D"/>
    <w:rsid w:val="00151A98"/>
    <w:rsid w:val="00151CA1"/>
    <w:rsid w:val="0015264C"/>
    <w:rsid w:val="0015324E"/>
    <w:rsid w:val="00153679"/>
    <w:rsid w:val="00154509"/>
    <w:rsid w:val="00154B06"/>
    <w:rsid w:val="00155149"/>
    <w:rsid w:val="00155429"/>
    <w:rsid w:val="0015555D"/>
    <w:rsid w:val="00155BF6"/>
    <w:rsid w:val="00156A17"/>
    <w:rsid w:val="00157026"/>
    <w:rsid w:val="00157EA0"/>
    <w:rsid w:val="0016068C"/>
    <w:rsid w:val="0016105D"/>
    <w:rsid w:val="00161867"/>
    <w:rsid w:val="00161920"/>
    <w:rsid w:val="00162648"/>
    <w:rsid w:val="0016345E"/>
    <w:rsid w:val="00164410"/>
    <w:rsid w:val="00165339"/>
    <w:rsid w:val="001661F5"/>
    <w:rsid w:val="00166729"/>
    <w:rsid w:val="001668EC"/>
    <w:rsid w:val="00167C95"/>
    <w:rsid w:val="00170C80"/>
    <w:rsid w:val="00171390"/>
    <w:rsid w:val="00171E8F"/>
    <w:rsid w:val="00172908"/>
    <w:rsid w:val="00172CEE"/>
    <w:rsid w:val="001730DA"/>
    <w:rsid w:val="0017365E"/>
    <w:rsid w:val="00173944"/>
    <w:rsid w:val="00174965"/>
    <w:rsid w:val="00175021"/>
    <w:rsid w:val="001755C4"/>
    <w:rsid w:val="0017564B"/>
    <w:rsid w:val="001756D2"/>
    <w:rsid w:val="0017674D"/>
    <w:rsid w:val="00176EC7"/>
    <w:rsid w:val="00176ECF"/>
    <w:rsid w:val="001772EA"/>
    <w:rsid w:val="001777ED"/>
    <w:rsid w:val="0018012F"/>
    <w:rsid w:val="00180327"/>
    <w:rsid w:val="001810D8"/>
    <w:rsid w:val="0018195F"/>
    <w:rsid w:val="0018396A"/>
    <w:rsid w:val="00183EE9"/>
    <w:rsid w:val="00184822"/>
    <w:rsid w:val="00184AF3"/>
    <w:rsid w:val="00185765"/>
    <w:rsid w:val="001859E3"/>
    <w:rsid w:val="0018608E"/>
    <w:rsid w:val="0018615B"/>
    <w:rsid w:val="00186D67"/>
    <w:rsid w:val="00187B15"/>
    <w:rsid w:val="00187E90"/>
    <w:rsid w:val="00190214"/>
    <w:rsid w:val="00190ECC"/>
    <w:rsid w:val="00190EF5"/>
    <w:rsid w:val="00191869"/>
    <w:rsid w:val="00191B09"/>
    <w:rsid w:val="0019216B"/>
    <w:rsid w:val="0019278D"/>
    <w:rsid w:val="001927B1"/>
    <w:rsid w:val="001938BE"/>
    <w:rsid w:val="0019395A"/>
    <w:rsid w:val="00194091"/>
    <w:rsid w:val="00194150"/>
    <w:rsid w:val="00195670"/>
    <w:rsid w:val="00195964"/>
    <w:rsid w:val="00196659"/>
    <w:rsid w:val="00196F51"/>
    <w:rsid w:val="001A0AFB"/>
    <w:rsid w:val="001A1288"/>
    <w:rsid w:val="001A1613"/>
    <w:rsid w:val="001A2966"/>
    <w:rsid w:val="001A3104"/>
    <w:rsid w:val="001A3DD7"/>
    <w:rsid w:val="001A414D"/>
    <w:rsid w:val="001A48A1"/>
    <w:rsid w:val="001A5048"/>
    <w:rsid w:val="001A684A"/>
    <w:rsid w:val="001A72AD"/>
    <w:rsid w:val="001B05AD"/>
    <w:rsid w:val="001B06B5"/>
    <w:rsid w:val="001B170E"/>
    <w:rsid w:val="001B1C39"/>
    <w:rsid w:val="001B38D2"/>
    <w:rsid w:val="001B4892"/>
    <w:rsid w:val="001B5D29"/>
    <w:rsid w:val="001B60F2"/>
    <w:rsid w:val="001B6438"/>
    <w:rsid w:val="001B7029"/>
    <w:rsid w:val="001B77B8"/>
    <w:rsid w:val="001C0311"/>
    <w:rsid w:val="001C047F"/>
    <w:rsid w:val="001C1163"/>
    <w:rsid w:val="001C236B"/>
    <w:rsid w:val="001C2895"/>
    <w:rsid w:val="001C3826"/>
    <w:rsid w:val="001C4EE0"/>
    <w:rsid w:val="001D112C"/>
    <w:rsid w:val="001D14F5"/>
    <w:rsid w:val="001D1BB8"/>
    <w:rsid w:val="001D24B3"/>
    <w:rsid w:val="001D314E"/>
    <w:rsid w:val="001D41A3"/>
    <w:rsid w:val="001D4404"/>
    <w:rsid w:val="001D4405"/>
    <w:rsid w:val="001D4A4F"/>
    <w:rsid w:val="001D4E3C"/>
    <w:rsid w:val="001D54E1"/>
    <w:rsid w:val="001D55B5"/>
    <w:rsid w:val="001D6065"/>
    <w:rsid w:val="001E0604"/>
    <w:rsid w:val="001E0E72"/>
    <w:rsid w:val="001E17D0"/>
    <w:rsid w:val="001E17F9"/>
    <w:rsid w:val="001E2ABE"/>
    <w:rsid w:val="001E2D24"/>
    <w:rsid w:val="001E2DEE"/>
    <w:rsid w:val="001E2EAF"/>
    <w:rsid w:val="001E3D9A"/>
    <w:rsid w:val="001F0426"/>
    <w:rsid w:val="001F270B"/>
    <w:rsid w:val="001F2EE0"/>
    <w:rsid w:val="001F3C6D"/>
    <w:rsid w:val="001F3EDB"/>
    <w:rsid w:val="001F4255"/>
    <w:rsid w:val="001F454B"/>
    <w:rsid w:val="001F4E40"/>
    <w:rsid w:val="001F62C9"/>
    <w:rsid w:val="001F656C"/>
    <w:rsid w:val="001F6641"/>
    <w:rsid w:val="001F6F79"/>
    <w:rsid w:val="001F7391"/>
    <w:rsid w:val="002000F3"/>
    <w:rsid w:val="0020051B"/>
    <w:rsid w:val="00200B0C"/>
    <w:rsid w:val="002012B1"/>
    <w:rsid w:val="0020161C"/>
    <w:rsid w:val="00201B5C"/>
    <w:rsid w:val="00202933"/>
    <w:rsid w:val="002052E3"/>
    <w:rsid w:val="00205613"/>
    <w:rsid w:val="00206DE2"/>
    <w:rsid w:val="00210698"/>
    <w:rsid w:val="002107EC"/>
    <w:rsid w:val="00211DB7"/>
    <w:rsid w:val="002122F2"/>
    <w:rsid w:val="00213D8D"/>
    <w:rsid w:val="00214A18"/>
    <w:rsid w:val="00214E2B"/>
    <w:rsid w:val="00215154"/>
    <w:rsid w:val="00217572"/>
    <w:rsid w:val="0022132A"/>
    <w:rsid w:val="00221372"/>
    <w:rsid w:val="00221C55"/>
    <w:rsid w:val="002225CF"/>
    <w:rsid w:val="00222E5F"/>
    <w:rsid w:val="00223646"/>
    <w:rsid w:val="00223B2F"/>
    <w:rsid w:val="00224387"/>
    <w:rsid w:val="00224F3E"/>
    <w:rsid w:val="00225982"/>
    <w:rsid w:val="00225CE8"/>
    <w:rsid w:val="00227209"/>
    <w:rsid w:val="00230327"/>
    <w:rsid w:val="002306C3"/>
    <w:rsid w:val="00230D09"/>
    <w:rsid w:val="002313CC"/>
    <w:rsid w:val="002316C9"/>
    <w:rsid w:val="0023181E"/>
    <w:rsid w:val="00231888"/>
    <w:rsid w:val="002322F1"/>
    <w:rsid w:val="00232806"/>
    <w:rsid w:val="00232BA3"/>
    <w:rsid w:val="00232DD1"/>
    <w:rsid w:val="002333E7"/>
    <w:rsid w:val="00233EEB"/>
    <w:rsid w:val="002349D6"/>
    <w:rsid w:val="00235C5A"/>
    <w:rsid w:val="00236036"/>
    <w:rsid w:val="002379E1"/>
    <w:rsid w:val="00240250"/>
    <w:rsid w:val="00240403"/>
    <w:rsid w:val="002407BD"/>
    <w:rsid w:val="002417C7"/>
    <w:rsid w:val="002420BB"/>
    <w:rsid w:val="002423E0"/>
    <w:rsid w:val="0024277D"/>
    <w:rsid w:val="00242F84"/>
    <w:rsid w:val="0024449F"/>
    <w:rsid w:val="002445F6"/>
    <w:rsid w:val="00245BDC"/>
    <w:rsid w:val="00245EAF"/>
    <w:rsid w:val="00246192"/>
    <w:rsid w:val="00246948"/>
    <w:rsid w:val="00247AB4"/>
    <w:rsid w:val="002504B4"/>
    <w:rsid w:val="00251414"/>
    <w:rsid w:val="00252910"/>
    <w:rsid w:val="00252A7B"/>
    <w:rsid w:val="00252E63"/>
    <w:rsid w:val="002530BF"/>
    <w:rsid w:val="002533A8"/>
    <w:rsid w:val="00254AD8"/>
    <w:rsid w:val="00254DE7"/>
    <w:rsid w:val="00255454"/>
    <w:rsid w:val="00257068"/>
    <w:rsid w:val="002609D5"/>
    <w:rsid w:val="00261AAB"/>
    <w:rsid w:val="00261AAC"/>
    <w:rsid w:val="002620B6"/>
    <w:rsid w:val="002632DB"/>
    <w:rsid w:val="00263345"/>
    <w:rsid w:val="00263582"/>
    <w:rsid w:val="002636E4"/>
    <w:rsid w:val="0026389F"/>
    <w:rsid w:val="00263EA2"/>
    <w:rsid w:val="002643C7"/>
    <w:rsid w:val="00264EA6"/>
    <w:rsid w:val="00265324"/>
    <w:rsid w:val="00265349"/>
    <w:rsid w:val="002663CC"/>
    <w:rsid w:val="002676B1"/>
    <w:rsid w:val="002703ED"/>
    <w:rsid w:val="002707F7"/>
    <w:rsid w:val="00272784"/>
    <w:rsid w:val="00272B83"/>
    <w:rsid w:val="00272FD0"/>
    <w:rsid w:val="002735F6"/>
    <w:rsid w:val="00274312"/>
    <w:rsid w:val="00275263"/>
    <w:rsid w:val="00275448"/>
    <w:rsid w:val="002766C6"/>
    <w:rsid w:val="00276E55"/>
    <w:rsid w:val="002774D6"/>
    <w:rsid w:val="00277BB3"/>
    <w:rsid w:val="00277E0E"/>
    <w:rsid w:val="0028037A"/>
    <w:rsid w:val="00280D8D"/>
    <w:rsid w:val="00281C86"/>
    <w:rsid w:val="00283509"/>
    <w:rsid w:val="00285184"/>
    <w:rsid w:val="00285A6B"/>
    <w:rsid w:val="00285CD4"/>
    <w:rsid w:val="002878A3"/>
    <w:rsid w:val="00287BC7"/>
    <w:rsid w:val="00290F5E"/>
    <w:rsid w:val="00290F72"/>
    <w:rsid w:val="002913A6"/>
    <w:rsid w:val="00291851"/>
    <w:rsid w:val="0029200D"/>
    <w:rsid w:val="00293876"/>
    <w:rsid w:val="00293C74"/>
    <w:rsid w:val="0029403A"/>
    <w:rsid w:val="00294813"/>
    <w:rsid w:val="0029519E"/>
    <w:rsid w:val="0029602B"/>
    <w:rsid w:val="00296502"/>
    <w:rsid w:val="00296DF6"/>
    <w:rsid w:val="0029727F"/>
    <w:rsid w:val="002A0356"/>
    <w:rsid w:val="002A07FB"/>
    <w:rsid w:val="002A0D54"/>
    <w:rsid w:val="002A10CA"/>
    <w:rsid w:val="002A254D"/>
    <w:rsid w:val="002A2FB9"/>
    <w:rsid w:val="002A3473"/>
    <w:rsid w:val="002A520C"/>
    <w:rsid w:val="002A5998"/>
    <w:rsid w:val="002A5D34"/>
    <w:rsid w:val="002A70D9"/>
    <w:rsid w:val="002A71E7"/>
    <w:rsid w:val="002B0147"/>
    <w:rsid w:val="002B0550"/>
    <w:rsid w:val="002B2898"/>
    <w:rsid w:val="002B3B88"/>
    <w:rsid w:val="002B4A5B"/>
    <w:rsid w:val="002B4E6A"/>
    <w:rsid w:val="002B4FBB"/>
    <w:rsid w:val="002B5224"/>
    <w:rsid w:val="002B5AF9"/>
    <w:rsid w:val="002B66DB"/>
    <w:rsid w:val="002B707C"/>
    <w:rsid w:val="002B782F"/>
    <w:rsid w:val="002B7834"/>
    <w:rsid w:val="002B798B"/>
    <w:rsid w:val="002C0006"/>
    <w:rsid w:val="002C2AEF"/>
    <w:rsid w:val="002C4829"/>
    <w:rsid w:val="002C4D6B"/>
    <w:rsid w:val="002C5152"/>
    <w:rsid w:val="002D09A9"/>
    <w:rsid w:val="002D0AD8"/>
    <w:rsid w:val="002D12F3"/>
    <w:rsid w:val="002D19E0"/>
    <w:rsid w:val="002D1EBF"/>
    <w:rsid w:val="002D2413"/>
    <w:rsid w:val="002D24CA"/>
    <w:rsid w:val="002D2582"/>
    <w:rsid w:val="002D2F12"/>
    <w:rsid w:val="002D3B6A"/>
    <w:rsid w:val="002D47C7"/>
    <w:rsid w:val="002D48DD"/>
    <w:rsid w:val="002D4E3A"/>
    <w:rsid w:val="002D648E"/>
    <w:rsid w:val="002E055F"/>
    <w:rsid w:val="002E0BE1"/>
    <w:rsid w:val="002E21A8"/>
    <w:rsid w:val="002E2B44"/>
    <w:rsid w:val="002E47A0"/>
    <w:rsid w:val="002E5C68"/>
    <w:rsid w:val="002E6283"/>
    <w:rsid w:val="002E67E7"/>
    <w:rsid w:val="002E7419"/>
    <w:rsid w:val="002E7E57"/>
    <w:rsid w:val="002F0460"/>
    <w:rsid w:val="002F1426"/>
    <w:rsid w:val="002F1B17"/>
    <w:rsid w:val="002F2402"/>
    <w:rsid w:val="002F2953"/>
    <w:rsid w:val="002F34FF"/>
    <w:rsid w:val="002F4D37"/>
    <w:rsid w:val="002F63A7"/>
    <w:rsid w:val="002F6740"/>
    <w:rsid w:val="00300D08"/>
    <w:rsid w:val="00301D12"/>
    <w:rsid w:val="00301FFE"/>
    <w:rsid w:val="00302274"/>
    <w:rsid w:val="003026CD"/>
    <w:rsid w:val="003027FB"/>
    <w:rsid w:val="0030355F"/>
    <w:rsid w:val="0030524D"/>
    <w:rsid w:val="0030568D"/>
    <w:rsid w:val="0030572E"/>
    <w:rsid w:val="00306BD8"/>
    <w:rsid w:val="00310B4B"/>
    <w:rsid w:val="00310F3E"/>
    <w:rsid w:val="00311145"/>
    <w:rsid w:val="00314C13"/>
    <w:rsid w:val="00314F1B"/>
    <w:rsid w:val="003154E7"/>
    <w:rsid w:val="00316A92"/>
    <w:rsid w:val="003176BB"/>
    <w:rsid w:val="00317BB2"/>
    <w:rsid w:val="00320EEB"/>
    <w:rsid w:val="00321BE1"/>
    <w:rsid w:val="00323D48"/>
    <w:rsid w:val="003246D3"/>
    <w:rsid w:val="00324E76"/>
    <w:rsid w:val="00325865"/>
    <w:rsid w:val="00325B53"/>
    <w:rsid w:val="00325D69"/>
    <w:rsid w:val="0032603E"/>
    <w:rsid w:val="00327833"/>
    <w:rsid w:val="0032783C"/>
    <w:rsid w:val="003302EF"/>
    <w:rsid w:val="00330825"/>
    <w:rsid w:val="0033225C"/>
    <w:rsid w:val="00332341"/>
    <w:rsid w:val="003326CD"/>
    <w:rsid w:val="00332BAF"/>
    <w:rsid w:val="003332B5"/>
    <w:rsid w:val="00335FC4"/>
    <w:rsid w:val="003363BF"/>
    <w:rsid w:val="00337A21"/>
    <w:rsid w:val="00340DF1"/>
    <w:rsid w:val="003415C7"/>
    <w:rsid w:val="003424DC"/>
    <w:rsid w:val="00342D5C"/>
    <w:rsid w:val="003440A5"/>
    <w:rsid w:val="0034682B"/>
    <w:rsid w:val="00347F26"/>
    <w:rsid w:val="0035049A"/>
    <w:rsid w:val="00350EC5"/>
    <w:rsid w:val="0035110C"/>
    <w:rsid w:val="003518F6"/>
    <w:rsid w:val="00351BE4"/>
    <w:rsid w:val="003529EF"/>
    <w:rsid w:val="00352BFC"/>
    <w:rsid w:val="00352C85"/>
    <w:rsid w:val="00353B7F"/>
    <w:rsid w:val="003543CB"/>
    <w:rsid w:val="00354841"/>
    <w:rsid w:val="00354B12"/>
    <w:rsid w:val="00355250"/>
    <w:rsid w:val="00355325"/>
    <w:rsid w:val="0035567A"/>
    <w:rsid w:val="00356507"/>
    <w:rsid w:val="00357689"/>
    <w:rsid w:val="00357D02"/>
    <w:rsid w:val="00357D68"/>
    <w:rsid w:val="003607EC"/>
    <w:rsid w:val="00361038"/>
    <w:rsid w:val="00361901"/>
    <w:rsid w:val="003625AE"/>
    <w:rsid w:val="00363259"/>
    <w:rsid w:val="0036529F"/>
    <w:rsid w:val="00365697"/>
    <w:rsid w:val="00365A34"/>
    <w:rsid w:val="00366F71"/>
    <w:rsid w:val="0036750A"/>
    <w:rsid w:val="003705EC"/>
    <w:rsid w:val="003713D5"/>
    <w:rsid w:val="0037166F"/>
    <w:rsid w:val="0037169B"/>
    <w:rsid w:val="0037187C"/>
    <w:rsid w:val="00371C3C"/>
    <w:rsid w:val="00371CCC"/>
    <w:rsid w:val="00372675"/>
    <w:rsid w:val="00373619"/>
    <w:rsid w:val="00373691"/>
    <w:rsid w:val="00373E90"/>
    <w:rsid w:val="003743E0"/>
    <w:rsid w:val="00374BE7"/>
    <w:rsid w:val="0037566B"/>
    <w:rsid w:val="00375820"/>
    <w:rsid w:val="00376EA3"/>
    <w:rsid w:val="0038058A"/>
    <w:rsid w:val="00381ABB"/>
    <w:rsid w:val="00381F84"/>
    <w:rsid w:val="0038265A"/>
    <w:rsid w:val="00382D10"/>
    <w:rsid w:val="003830AA"/>
    <w:rsid w:val="0038472C"/>
    <w:rsid w:val="003854FB"/>
    <w:rsid w:val="00386FE1"/>
    <w:rsid w:val="00387AE5"/>
    <w:rsid w:val="00387CB6"/>
    <w:rsid w:val="00387D4B"/>
    <w:rsid w:val="00390864"/>
    <w:rsid w:val="00391C32"/>
    <w:rsid w:val="00391FC2"/>
    <w:rsid w:val="00392696"/>
    <w:rsid w:val="003931AE"/>
    <w:rsid w:val="003935C0"/>
    <w:rsid w:val="00393CF1"/>
    <w:rsid w:val="00393DF1"/>
    <w:rsid w:val="00394142"/>
    <w:rsid w:val="00394F92"/>
    <w:rsid w:val="00395BF0"/>
    <w:rsid w:val="00396164"/>
    <w:rsid w:val="003967CC"/>
    <w:rsid w:val="00396F2E"/>
    <w:rsid w:val="003A00F3"/>
    <w:rsid w:val="003A0451"/>
    <w:rsid w:val="003A13EE"/>
    <w:rsid w:val="003A1D2D"/>
    <w:rsid w:val="003A2727"/>
    <w:rsid w:val="003A28D7"/>
    <w:rsid w:val="003A341A"/>
    <w:rsid w:val="003A385D"/>
    <w:rsid w:val="003A4738"/>
    <w:rsid w:val="003A4D30"/>
    <w:rsid w:val="003A6490"/>
    <w:rsid w:val="003A7AEE"/>
    <w:rsid w:val="003B00BC"/>
    <w:rsid w:val="003B1E1D"/>
    <w:rsid w:val="003B20FC"/>
    <w:rsid w:val="003B23D5"/>
    <w:rsid w:val="003B3E3C"/>
    <w:rsid w:val="003B417E"/>
    <w:rsid w:val="003B4330"/>
    <w:rsid w:val="003B4FB6"/>
    <w:rsid w:val="003B52E1"/>
    <w:rsid w:val="003B61BB"/>
    <w:rsid w:val="003B7154"/>
    <w:rsid w:val="003B7F6C"/>
    <w:rsid w:val="003C0F23"/>
    <w:rsid w:val="003C2843"/>
    <w:rsid w:val="003C4348"/>
    <w:rsid w:val="003C541F"/>
    <w:rsid w:val="003C55C5"/>
    <w:rsid w:val="003C5B37"/>
    <w:rsid w:val="003C5E5A"/>
    <w:rsid w:val="003C611C"/>
    <w:rsid w:val="003C6189"/>
    <w:rsid w:val="003C63F7"/>
    <w:rsid w:val="003C671C"/>
    <w:rsid w:val="003C71A9"/>
    <w:rsid w:val="003C771F"/>
    <w:rsid w:val="003C7DAC"/>
    <w:rsid w:val="003D3576"/>
    <w:rsid w:val="003D4133"/>
    <w:rsid w:val="003D6AD2"/>
    <w:rsid w:val="003E4262"/>
    <w:rsid w:val="003E4BC3"/>
    <w:rsid w:val="003E4EB9"/>
    <w:rsid w:val="003E4F88"/>
    <w:rsid w:val="003E561F"/>
    <w:rsid w:val="003E6458"/>
    <w:rsid w:val="003E680D"/>
    <w:rsid w:val="003E6AEE"/>
    <w:rsid w:val="003E76C5"/>
    <w:rsid w:val="003F0A86"/>
    <w:rsid w:val="003F12A6"/>
    <w:rsid w:val="003F12DD"/>
    <w:rsid w:val="003F1B7B"/>
    <w:rsid w:val="003F2417"/>
    <w:rsid w:val="003F2B91"/>
    <w:rsid w:val="003F2D83"/>
    <w:rsid w:val="003F33F5"/>
    <w:rsid w:val="003F34CE"/>
    <w:rsid w:val="003F5004"/>
    <w:rsid w:val="003F6511"/>
    <w:rsid w:val="003F6902"/>
    <w:rsid w:val="003F7211"/>
    <w:rsid w:val="004004E1"/>
    <w:rsid w:val="00400755"/>
    <w:rsid w:val="00401F13"/>
    <w:rsid w:val="0040206B"/>
    <w:rsid w:val="004028A0"/>
    <w:rsid w:val="00403C8F"/>
    <w:rsid w:val="00403CD6"/>
    <w:rsid w:val="00404231"/>
    <w:rsid w:val="004054B3"/>
    <w:rsid w:val="004059CE"/>
    <w:rsid w:val="0040689B"/>
    <w:rsid w:val="00407441"/>
    <w:rsid w:val="00412DB9"/>
    <w:rsid w:val="00415573"/>
    <w:rsid w:val="004157C7"/>
    <w:rsid w:val="00415ED4"/>
    <w:rsid w:val="00415FD2"/>
    <w:rsid w:val="00416269"/>
    <w:rsid w:val="00416835"/>
    <w:rsid w:val="00417C1B"/>
    <w:rsid w:val="00420A07"/>
    <w:rsid w:val="0042241A"/>
    <w:rsid w:val="00422811"/>
    <w:rsid w:val="00422C58"/>
    <w:rsid w:val="00422C81"/>
    <w:rsid w:val="00423C8C"/>
    <w:rsid w:val="004242DC"/>
    <w:rsid w:val="00424846"/>
    <w:rsid w:val="00425663"/>
    <w:rsid w:val="004263E5"/>
    <w:rsid w:val="00427822"/>
    <w:rsid w:val="0043048B"/>
    <w:rsid w:val="00430923"/>
    <w:rsid w:val="00432C0A"/>
    <w:rsid w:val="0043324A"/>
    <w:rsid w:val="00433C0A"/>
    <w:rsid w:val="00435ECD"/>
    <w:rsid w:val="00436AF3"/>
    <w:rsid w:val="00441404"/>
    <w:rsid w:val="00441940"/>
    <w:rsid w:val="00441D30"/>
    <w:rsid w:val="00442DF2"/>
    <w:rsid w:val="004435CB"/>
    <w:rsid w:val="00444B25"/>
    <w:rsid w:val="00445AE8"/>
    <w:rsid w:val="0044695D"/>
    <w:rsid w:val="00446990"/>
    <w:rsid w:val="00446C16"/>
    <w:rsid w:val="00446EDE"/>
    <w:rsid w:val="00447989"/>
    <w:rsid w:val="00447A4C"/>
    <w:rsid w:val="00447DA0"/>
    <w:rsid w:val="00447EED"/>
    <w:rsid w:val="00450578"/>
    <w:rsid w:val="00451108"/>
    <w:rsid w:val="0045136E"/>
    <w:rsid w:val="00453B1D"/>
    <w:rsid w:val="00453F0F"/>
    <w:rsid w:val="00456D80"/>
    <w:rsid w:val="004573F9"/>
    <w:rsid w:val="00460880"/>
    <w:rsid w:val="00460E6F"/>
    <w:rsid w:val="0046153B"/>
    <w:rsid w:val="004615A5"/>
    <w:rsid w:val="00461931"/>
    <w:rsid w:val="00461B3E"/>
    <w:rsid w:val="00462E1E"/>
    <w:rsid w:val="004630EE"/>
    <w:rsid w:val="00465D85"/>
    <w:rsid w:val="00466265"/>
    <w:rsid w:val="004678DC"/>
    <w:rsid w:val="00467AAC"/>
    <w:rsid w:val="00467AD4"/>
    <w:rsid w:val="00470285"/>
    <w:rsid w:val="00470636"/>
    <w:rsid w:val="00470802"/>
    <w:rsid w:val="00471707"/>
    <w:rsid w:val="0047358B"/>
    <w:rsid w:val="00474968"/>
    <w:rsid w:val="00475C81"/>
    <w:rsid w:val="0047691F"/>
    <w:rsid w:val="00476A82"/>
    <w:rsid w:val="004800CC"/>
    <w:rsid w:val="004802AC"/>
    <w:rsid w:val="00480759"/>
    <w:rsid w:val="004807CC"/>
    <w:rsid w:val="00480DA5"/>
    <w:rsid w:val="0048103F"/>
    <w:rsid w:val="00481296"/>
    <w:rsid w:val="00481622"/>
    <w:rsid w:val="00482999"/>
    <w:rsid w:val="00482AB7"/>
    <w:rsid w:val="00482B5C"/>
    <w:rsid w:val="00482B8A"/>
    <w:rsid w:val="00483359"/>
    <w:rsid w:val="00483CD2"/>
    <w:rsid w:val="00483EA5"/>
    <w:rsid w:val="00483F4C"/>
    <w:rsid w:val="00484312"/>
    <w:rsid w:val="004846F6"/>
    <w:rsid w:val="00484C89"/>
    <w:rsid w:val="004850FE"/>
    <w:rsid w:val="00485240"/>
    <w:rsid w:val="004863D2"/>
    <w:rsid w:val="004874CF"/>
    <w:rsid w:val="00491D44"/>
    <w:rsid w:val="004921F0"/>
    <w:rsid w:val="00492334"/>
    <w:rsid w:val="00492755"/>
    <w:rsid w:val="004939AD"/>
    <w:rsid w:val="00495573"/>
    <w:rsid w:val="004966C5"/>
    <w:rsid w:val="00496835"/>
    <w:rsid w:val="004978C0"/>
    <w:rsid w:val="004A0130"/>
    <w:rsid w:val="004A0E57"/>
    <w:rsid w:val="004A2EA2"/>
    <w:rsid w:val="004A31FF"/>
    <w:rsid w:val="004A36F9"/>
    <w:rsid w:val="004A3902"/>
    <w:rsid w:val="004A5734"/>
    <w:rsid w:val="004A63CA"/>
    <w:rsid w:val="004B02AC"/>
    <w:rsid w:val="004B0C55"/>
    <w:rsid w:val="004B1B38"/>
    <w:rsid w:val="004B23E8"/>
    <w:rsid w:val="004B2A69"/>
    <w:rsid w:val="004B2B56"/>
    <w:rsid w:val="004B3B4C"/>
    <w:rsid w:val="004B48E2"/>
    <w:rsid w:val="004B56FC"/>
    <w:rsid w:val="004B5C36"/>
    <w:rsid w:val="004B764E"/>
    <w:rsid w:val="004B7A96"/>
    <w:rsid w:val="004C17D5"/>
    <w:rsid w:val="004C3425"/>
    <w:rsid w:val="004C35F1"/>
    <w:rsid w:val="004C4800"/>
    <w:rsid w:val="004C521E"/>
    <w:rsid w:val="004C52D6"/>
    <w:rsid w:val="004C6A49"/>
    <w:rsid w:val="004C6F06"/>
    <w:rsid w:val="004C7911"/>
    <w:rsid w:val="004D07CF"/>
    <w:rsid w:val="004D0D1C"/>
    <w:rsid w:val="004D10DE"/>
    <w:rsid w:val="004D211E"/>
    <w:rsid w:val="004D222E"/>
    <w:rsid w:val="004D3F11"/>
    <w:rsid w:val="004D416A"/>
    <w:rsid w:val="004D4676"/>
    <w:rsid w:val="004D4FD9"/>
    <w:rsid w:val="004D6389"/>
    <w:rsid w:val="004D6AC2"/>
    <w:rsid w:val="004D730A"/>
    <w:rsid w:val="004D7719"/>
    <w:rsid w:val="004D776D"/>
    <w:rsid w:val="004D78E1"/>
    <w:rsid w:val="004D7ACD"/>
    <w:rsid w:val="004D7BBD"/>
    <w:rsid w:val="004E007F"/>
    <w:rsid w:val="004E10D8"/>
    <w:rsid w:val="004E2959"/>
    <w:rsid w:val="004E36B3"/>
    <w:rsid w:val="004E46B0"/>
    <w:rsid w:val="004E50B5"/>
    <w:rsid w:val="004E54F1"/>
    <w:rsid w:val="004E5DF4"/>
    <w:rsid w:val="004E5E10"/>
    <w:rsid w:val="004E6606"/>
    <w:rsid w:val="004E71EB"/>
    <w:rsid w:val="004E789A"/>
    <w:rsid w:val="004F01C7"/>
    <w:rsid w:val="004F01D3"/>
    <w:rsid w:val="004F0DBF"/>
    <w:rsid w:val="004F2FFE"/>
    <w:rsid w:val="004F3570"/>
    <w:rsid w:val="004F36D5"/>
    <w:rsid w:val="004F3B9E"/>
    <w:rsid w:val="00500151"/>
    <w:rsid w:val="005010F3"/>
    <w:rsid w:val="005014EE"/>
    <w:rsid w:val="00502195"/>
    <w:rsid w:val="005029AB"/>
    <w:rsid w:val="005034D3"/>
    <w:rsid w:val="0050352C"/>
    <w:rsid w:val="00503532"/>
    <w:rsid w:val="0050422D"/>
    <w:rsid w:val="00504565"/>
    <w:rsid w:val="00505447"/>
    <w:rsid w:val="0050612E"/>
    <w:rsid w:val="00511B43"/>
    <w:rsid w:val="005129A4"/>
    <w:rsid w:val="005134F9"/>
    <w:rsid w:val="00514BF6"/>
    <w:rsid w:val="005153FD"/>
    <w:rsid w:val="00515A33"/>
    <w:rsid w:val="00517062"/>
    <w:rsid w:val="00517678"/>
    <w:rsid w:val="005178D7"/>
    <w:rsid w:val="00520071"/>
    <w:rsid w:val="005200A9"/>
    <w:rsid w:val="00522684"/>
    <w:rsid w:val="005231EF"/>
    <w:rsid w:val="0052380E"/>
    <w:rsid w:val="005238D0"/>
    <w:rsid w:val="00524311"/>
    <w:rsid w:val="00524791"/>
    <w:rsid w:val="00524F5C"/>
    <w:rsid w:val="005259C8"/>
    <w:rsid w:val="00526FA9"/>
    <w:rsid w:val="00527CC3"/>
    <w:rsid w:val="00531C4D"/>
    <w:rsid w:val="00531F5A"/>
    <w:rsid w:val="005322C2"/>
    <w:rsid w:val="00532769"/>
    <w:rsid w:val="00534899"/>
    <w:rsid w:val="00534C49"/>
    <w:rsid w:val="0053520F"/>
    <w:rsid w:val="0053665D"/>
    <w:rsid w:val="005422FD"/>
    <w:rsid w:val="005438D1"/>
    <w:rsid w:val="00543944"/>
    <w:rsid w:val="005441FB"/>
    <w:rsid w:val="00544AF8"/>
    <w:rsid w:val="00544E53"/>
    <w:rsid w:val="005455F3"/>
    <w:rsid w:val="00545C49"/>
    <w:rsid w:val="00547224"/>
    <w:rsid w:val="00547610"/>
    <w:rsid w:val="00550B00"/>
    <w:rsid w:val="00550F50"/>
    <w:rsid w:val="00551523"/>
    <w:rsid w:val="005522D7"/>
    <w:rsid w:val="00552384"/>
    <w:rsid w:val="00552D5A"/>
    <w:rsid w:val="00552EF1"/>
    <w:rsid w:val="0055446F"/>
    <w:rsid w:val="005546AD"/>
    <w:rsid w:val="00554A81"/>
    <w:rsid w:val="00555015"/>
    <w:rsid w:val="00555C04"/>
    <w:rsid w:val="00556479"/>
    <w:rsid w:val="00556574"/>
    <w:rsid w:val="00556A67"/>
    <w:rsid w:val="00556CB8"/>
    <w:rsid w:val="00557062"/>
    <w:rsid w:val="005573D4"/>
    <w:rsid w:val="005575AA"/>
    <w:rsid w:val="00560F0F"/>
    <w:rsid w:val="00561004"/>
    <w:rsid w:val="00561AF1"/>
    <w:rsid w:val="00562CA8"/>
    <w:rsid w:val="00562E9A"/>
    <w:rsid w:val="00563308"/>
    <w:rsid w:val="00563601"/>
    <w:rsid w:val="00565DB4"/>
    <w:rsid w:val="00566337"/>
    <w:rsid w:val="00574366"/>
    <w:rsid w:val="00574D7B"/>
    <w:rsid w:val="00575887"/>
    <w:rsid w:val="00575B48"/>
    <w:rsid w:val="00576F4B"/>
    <w:rsid w:val="00582231"/>
    <w:rsid w:val="00582434"/>
    <w:rsid w:val="00582D6A"/>
    <w:rsid w:val="0058385F"/>
    <w:rsid w:val="00583F6C"/>
    <w:rsid w:val="00584DCD"/>
    <w:rsid w:val="00585062"/>
    <w:rsid w:val="00585E1F"/>
    <w:rsid w:val="00585FAD"/>
    <w:rsid w:val="00586124"/>
    <w:rsid w:val="00586428"/>
    <w:rsid w:val="00586C79"/>
    <w:rsid w:val="00586FC5"/>
    <w:rsid w:val="005873FE"/>
    <w:rsid w:val="0058779A"/>
    <w:rsid w:val="00587BE7"/>
    <w:rsid w:val="005904B8"/>
    <w:rsid w:val="00590B2F"/>
    <w:rsid w:val="00591B89"/>
    <w:rsid w:val="00592318"/>
    <w:rsid w:val="00592D98"/>
    <w:rsid w:val="005933A4"/>
    <w:rsid w:val="00593C58"/>
    <w:rsid w:val="0059428B"/>
    <w:rsid w:val="00594609"/>
    <w:rsid w:val="00594BFB"/>
    <w:rsid w:val="00595015"/>
    <w:rsid w:val="00595585"/>
    <w:rsid w:val="00595E29"/>
    <w:rsid w:val="00596BEB"/>
    <w:rsid w:val="00596BEE"/>
    <w:rsid w:val="00597AB4"/>
    <w:rsid w:val="005A02C5"/>
    <w:rsid w:val="005A02CD"/>
    <w:rsid w:val="005A1238"/>
    <w:rsid w:val="005A2982"/>
    <w:rsid w:val="005A2BC1"/>
    <w:rsid w:val="005A3A07"/>
    <w:rsid w:val="005A49BD"/>
    <w:rsid w:val="005A4F3D"/>
    <w:rsid w:val="005A534E"/>
    <w:rsid w:val="005A53F4"/>
    <w:rsid w:val="005A6688"/>
    <w:rsid w:val="005A6CFE"/>
    <w:rsid w:val="005A781C"/>
    <w:rsid w:val="005B052D"/>
    <w:rsid w:val="005B0566"/>
    <w:rsid w:val="005B0618"/>
    <w:rsid w:val="005B0ABC"/>
    <w:rsid w:val="005B0C14"/>
    <w:rsid w:val="005B0D17"/>
    <w:rsid w:val="005B0F84"/>
    <w:rsid w:val="005B1172"/>
    <w:rsid w:val="005B1713"/>
    <w:rsid w:val="005B2A49"/>
    <w:rsid w:val="005B2EE3"/>
    <w:rsid w:val="005B38EA"/>
    <w:rsid w:val="005B4057"/>
    <w:rsid w:val="005B534F"/>
    <w:rsid w:val="005B549A"/>
    <w:rsid w:val="005B5E08"/>
    <w:rsid w:val="005B5F7B"/>
    <w:rsid w:val="005B65A9"/>
    <w:rsid w:val="005B66D7"/>
    <w:rsid w:val="005B6D4C"/>
    <w:rsid w:val="005C0D5C"/>
    <w:rsid w:val="005C103F"/>
    <w:rsid w:val="005C1EAA"/>
    <w:rsid w:val="005C1F12"/>
    <w:rsid w:val="005C367E"/>
    <w:rsid w:val="005C3AAD"/>
    <w:rsid w:val="005C4132"/>
    <w:rsid w:val="005C41CA"/>
    <w:rsid w:val="005C4537"/>
    <w:rsid w:val="005C46EA"/>
    <w:rsid w:val="005C5BC8"/>
    <w:rsid w:val="005C6169"/>
    <w:rsid w:val="005C6E02"/>
    <w:rsid w:val="005C733C"/>
    <w:rsid w:val="005C7C6A"/>
    <w:rsid w:val="005D0C02"/>
    <w:rsid w:val="005D0E57"/>
    <w:rsid w:val="005D10FB"/>
    <w:rsid w:val="005D1A9C"/>
    <w:rsid w:val="005D2AB4"/>
    <w:rsid w:val="005D2B1B"/>
    <w:rsid w:val="005D32A2"/>
    <w:rsid w:val="005D3BFA"/>
    <w:rsid w:val="005D4027"/>
    <w:rsid w:val="005D41C3"/>
    <w:rsid w:val="005D463B"/>
    <w:rsid w:val="005D50AF"/>
    <w:rsid w:val="005D6439"/>
    <w:rsid w:val="005E09DE"/>
    <w:rsid w:val="005E0A25"/>
    <w:rsid w:val="005E0D8F"/>
    <w:rsid w:val="005E1292"/>
    <w:rsid w:val="005E2B78"/>
    <w:rsid w:val="005E3DB7"/>
    <w:rsid w:val="005E4180"/>
    <w:rsid w:val="005E4A43"/>
    <w:rsid w:val="005E4B18"/>
    <w:rsid w:val="005E6166"/>
    <w:rsid w:val="005E62FB"/>
    <w:rsid w:val="005E74D7"/>
    <w:rsid w:val="005E76F1"/>
    <w:rsid w:val="005E789F"/>
    <w:rsid w:val="005E7B3E"/>
    <w:rsid w:val="005F1626"/>
    <w:rsid w:val="005F21B1"/>
    <w:rsid w:val="005F2825"/>
    <w:rsid w:val="005F2C11"/>
    <w:rsid w:val="005F4132"/>
    <w:rsid w:val="005F4278"/>
    <w:rsid w:val="005F5666"/>
    <w:rsid w:val="005F5B2D"/>
    <w:rsid w:val="005F5DA2"/>
    <w:rsid w:val="005F7645"/>
    <w:rsid w:val="005F7AB8"/>
    <w:rsid w:val="00601C27"/>
    <w:rsid w:val="006022B6"/>
    <w:rsid w:val="00603912"/>
    <w:rsid w:val="006041C0"/>
    <w:rsid w:val="00604361"/>
    <w:rsid w:val="00604828"/>
    <w:rsid w:val="0060509A"/>
    <w:rsid w:val="0060602E"/>
    <w:rsid w:val="0060605C"/>
    <w:rsid w:val="00606AF2"/>
    <w:rsid w:val="00606CF8"/>
    <w:rsid w:val="00606F9F"/>
    <w:rsid w:val="006070E5"/>
    <w:rsid w:val="0060716A"/>
    <w:rsid w:val="00607864"/>
    <w:rsid w:val="00607EF8"/>
    <w:rsid w:val="00607FE7"/>
    <w:rsid w:val="00612BBE"/>
    <w:rsid w:val="006143D1"/>
    <w:rsid w:val="0061463A"/>
    <w:rsid w:val="00614ABF"/>
    <w:rsid w:val="00615A8D"/>
    <w:rsid w:val="006168C0"/>
    <w:rsid w:val="0062013D"/>
    <w:rsid w:val="0062050B"/>
    <w:rsid w:val="00620DAD"/>
    <w:rsid w:val="006215F2"/>
    <w:rsid w:val="006222F4"/>
    <w:rsid w:val="00622314"/>
    <w:rsid w:val="006226A0"/>
    <w:rsid w:val="00622A7B"/>
    <w:rsid w:val="00623AB1"/>
    <w:rsid w:val="0062480D"/>
    <w:rsid w:val="00624F87"/>
    <w:rsid w:val="006250D8"/>
    <w:rsid w:val="00626BED"/>
    <w:rsid w:val="0062784F"/>
    <w:rsid w:val="00627D0A"/>
    <w:rsid w:val="006306DB"/>
    <w:rsid w:val="0063128F"/>
    <w:rsid w:val="006314F7"/>
    <w:rsid w:val="00631BFE"/>
    <w:rsid w:val="00631F4A"/>
    <w:rsid w:val="00632518"/>
    <w:rsid w:val="00632535"/>
    <w:rsid w:val="0063282F"/>
    <w:rsid w:val="00632C17"/>
    <w:rsid w:val="00632C91"/>
    <w:rsid w:val="00633ADA"/>
    <w:rsid w:val="00634512"/>
    <w:rsid w:val="00634A34"/>
    <w:rsid w:val="00634C6F"/>
    <w:rsid w:val="006360B3"/>
    <w:rsid w:val="00636CEB"/>
    <w:rsid w:val="00637B13"/>
    <w:rsid w:val="00640EAC"/>
    <w:rsid w:val="00641064"/>
    <w:rsid w:val="00642005"/>
    <w:rsid w:val="006422B6"/>
    <w:rsid w:val="00642A2D"/>
    <w:rsid w:val="00642CB1"/>
    <w:rsid w:val="00642D49"/>
    <w:rsid w:val="006433EA"/>
    <w:rsid w:val="00643D48"/>
    <w:rsid w:val="00644AA8"/>
    <w:rsid w:val="0064509C"/>
    <w:rsid w:val="0064591B"/>
    <w:rsid w:val="00646BA4"/>
    <w:rsid w:val="00646FBE"/>
    <w:rsid w:val="00650B2A"/>
    <w:rsid w:val="00651781"/>
    <w:rsid w:val="006518C2"/>
    <w:rsid w:val="006524EA"/>
    <w:rsid w:val="00652671"/>
    <w:rsid w:val="006529E0"/>
    <w:rsid w:val="00653C59"/>
    <w:rsid w:val="0065506D"/>
    <w:rsid w:val="00655236"/>
    <w:rsid w:val="00655D95"/>
    <w:rsid w:val="00655F8D"/>
    <w:rsid w:val="006563C4"/>
    <w:rsid w:val="00656626"/>
    <w:rsid w:val="00656AE6"/>
    <w:rsid w:val="0066036A"/>
    <w:rsid w:val="00662360"/>
    <w:rsid w:val="0066300F"/>
    <w:rsid w:val="00663040"/>
    <w:rsid w:val="00665859"/>
    <w:rsid w:val="00666959"/>
    <w:rsid w:val="00667870"/>
    <w:rsid w:val="0067093D"/>
    <w:rsid w:val="00670D55"/>
    <w:rsid w:val="00672A39"/>
    <w:rsid w:val="00672D46"/>
    <w:rsid w:val="006738A6"/>
    <w:rsid w:val="00674639"/>
    <w:rsid w:val="00674D65"/>
    <w:rsid w:val="006753D0"/>
    <w:rsid w:val="00675490"/>
    <w:rsid w:val="00675783"/>
    <w:rsid w:val="00675D18"/>
    <w:rsid w:val="00677AC4"/>
    <w:rsid w:val="006809A1"/>
    <w:rsid w:val="00680F3D"/>
    <w:rsid w:val="0068153C"/>
    <w:rsid w:val="0068173D"/>
    <w:rsid w:val="00681D90"/>
    <w:rsid w:val="00682C71"/>
    <w:rsid w:val="00682EEC"/>
    <w:rsid w:val="0068324F"/>
    <w:rsid w:val="00684B43"/>
    <w:rsid w:val="006853C6"/>
    <w:rsid w:val="0068647C"/>
    <w:rsid w:val="00690F26"/>
    <w:rsid w:val="006921EE"/>
    <w:rsid w:val="006928FC"/>
    <w:rsid w:val="00692919"/>
    <w:rsid w:val="006929C5"/>
    <w:rsid w:val="00692BF4"/>
    <w:rsid w:val="00693F27"/>
    <w:rsid w:val="00694205"/>
    <w:rsid w:val="00695517"/>
    <w:rsid w:val="00695BA9"/>
    <w:rsid w:val="00695FCF"/>
    <w:rsid w:val="006971D8"/>
    <w:rsid w:val="00697946"/>
    <w:rsid w:val="00697B11"/>
    <w:rsid w:val="00697D4A"/>
    <w:rsid w:val="006A24C7"/>
    <w:rsid w:val="006A2A47"/>
    <w:rsid w:val="006A3CC9"/>
    <w:rsid w:val="006A4B48"/>
    <w:rsid w:val="006A4D22"/>
    <w:rsid w:val="006A508B"/>
    <w:rsid w:val="006A54CF"/>
    <w:rsid w:val="006A6E02"/>
    <w:rsid w:val="006A789E"/>
    <w:rsid w:val="006B1D1E"/>
    <w:rsid w:val="006B266B"/>
    <w:rsid w:val="006B29F0"/>
    <w:rsid w:val="006B300E"/>
    <w:rsid w:val="006B3DB0"/>
    <w:rsid w:val="006B574E"/>
    <w:rsid w:val="006B5A3D"/>
    <w:rsid w:val="006B5B7D"/>
    <w:rsid w:val="006C13EF"/>
    <w:rsid w:val="006C16C6"/>
    <w:rsid w:val="006C1E2C"/>
    <w:rsid w:val="006C2A63"/>
    <w:rsid w:val="006C30EB"/>
    <w:rsid w:val="006C38F6"/>
    <w:rsid w:val="006C3AC6"/>
    <w:rsid w:val="006C3B9D"/>
    <w:rsid w:val="006C3F97"/>
    <w:rsid w:val="006C45C5"/>
    <w:rsid w:val="006C4BA5"/>
    <w:rsid w:val="006C6050"/>
    <w:rsid w:val="006C6661"/>
    <w:rsid w:val="006C66DC"/>
    <w:rsid w:val="006D0F3C"/>
    <w:rsid w:val="006D0F58"/>
    <w:rsid w:val="006D1C56"/>
    <w:rsid w:val="006D2272"/>
    <w:rsid w:val="006D41C8"/>
    <w:rsid w:val="006D41CA"/>
    <w:rsid w:val="006D42FF"/>
    <w:rsid w:val="006D45E1"/>
    <w:rsid w:val="006D58C0"/>
    <w:rsid w:val="006D5C0E"/>
    <w:rsid w:val="006D5C2F"/>
    <w:rsid w:val="006D5F7B"/>
    <w:rsid w:val="006D75FE"/>
    <w:rsid w:val="006E0995"/>
    <w:rsid w:val="006E0D0C"/>
    <w:rsid w:val="006E14D7"/>
    <w:rsid w:val="006E162C"/>
    <w:rsid w:val="006E1664"/>
    <w:rsid w:val="006E1CCB"/>
    <w:rsid w:val="006E2505"/>
    <w:rsid w:val="006E32DB"/>
    <w:rsid w:val="006E3A8D"/>
    <w:rsid w:val="006E424A"/>
    <w:rsid w:val="006E435B"/>
    <w:rsid w:val="006E48A5"/>
    <w:rsid w:val="006E505C"/>
    <w:rsid w:val="006E50D8"/>
    <w:rsid w:val="006E6B43"/>
    <w:rsid w:val="006E6DCE"/>
    <w:rsid w:val="006E6FDB"/>
    <w:rsid w:val="006F1057"/>
    <w:rsid w:val="006F16E9"/>
    <w:rsid w:val="006F21B6"/>
    <w:rsid w:val="006F39B2"/>
    <w:rsid w:val="006F4127"/>
    <w:rsid w:val="006F5019"/>
    <w:rsid w:val="006F5CA0"/>
    <w:rsid w:val="006F628C"/>
    <w:rsid w:val="006F6768"/>
    <w:rsid w:val="006F7801"/>
    <w:rsid w:val="006F7AAE"/>
    <w:rsid w:val="006F7F0A"/>
    <w:rsid w:val="00700748"/>
    <w:rsid w:val="007011CD"/>
    <w:rsid w:val="007027F8"/>
    <w:rsid w:val="00702AA4"/>
    <w:rsid w:val="0070346E"/>
    <w:rsid w:val="007038F9"/>
    <w:rsid w:val="007039EF"/>
    <w:rsid w:val="00703EB8"/>
    <w:rsid w:val="00704240"/>
    <w:rsid w:val="00704917"/>
    <w:rsid w:val="0070616B"/>
    <w:rsid w:val="00707928"/>
    <w:rsid w:val="007108D4"/>
    <w:rsid w:val="007115E0"/>
    <w:rsid w:val="00712D87"/>
    <w:rsid w:val="007145B1"/>
    <w:rsid w:val="0071558D"/>
    <w:rsid w:val="007157A1"/>
    <w:rsid w:val="00715BD8"/>
    <w:rsid w:val="00715ECE"/>
    <w:rsid w:val="00715EE3"/>
    <w:rsid w:val="00715F65"/>
    <w:rsid w:val="0071605D"/>
    <w:rsid w:val="007163E4"/>
    <w:rsid w:val="00717DE5"/>
    <w:rsid w:val="007201F9"/>
    <w:rsid w:val="00720743"/>
    <w:rsid w:val="00720AA4"/>
    <w:rsid w:val="0072132E"/>
    <w:rsid w:val="00721A6A"/>
    <w:rsid w:val="00721B98"/>
    <w:rsid w:val="00722C00"/>
    <w:rsid w:val="00723588"/>
    <w:rsid w:val="007269CB"/>
    <w:rsid w:val="00726EF1"/>
    <w:rsid w:val="0073046A"/>
    <w:rsid w:val="00730B42"/>
    <w:rsid w:val="00730B5D"/>
    <w:rsid w:val="007310C3"/>
    <w:rsid w:val="007329A2"/>
    <w:rsid w:val="007337C6"/>
    <w:rsid w:val="0073396B"/>
    <w:rsid w:val="00734187"/>
    <w:rsid w:val="0073483F"/>
    <w:rsid w:val="007348A5"/>
    <w:rsid w:val="007365C5"/>
    <w:rsid w:val="007367B8"/>
    <w:rsid w:val="007370E9"/>
    <w:rsid w:val="007371F1"/>
    <w:rsid w:val="00737B64"/>
    <w:rsid w:val="007409B0"/>
    <w:rsid w:val="0074130E"/>
    <w:rsid w:val="0074179F"/>
    <w:rsid w:val="00741BF6"/>
    <w:rsid w:val="00741C9B"/>
    <w:rsid w:val="00741E83"/>
    <w:rsid w:val="00741EED"/>
    <w:rsid w:val="00741F94"/>
    <w:rsid w:val="00741FA1"/>
    <w:rsid w:val="007431A6"/>
    <w:rsid w:val="0074366D"/>
    <w:rsid w:val="0074419F"/>
    <w:rsid w:val="00744303"/>
    <w:rsid w:val="007471F6"/>
    <w:rsid w:val="00747564"/>
    <w:rsid w:val="00747758"/>
    <w:rsid w:val="00747E78"/>
    <w:rsid w:val="00750F53"/>
    <w:rsid w:val="00751171"/>
    <w:rsid w:val="007512CE"/>
    <w:rsid w:val="007516CE"/>
    <w:rsid w:val="00752329"/>
    <w:rsid w:val="007526B1"/>
    <w:rsid w:val="00752702"/>
    <w:rsid w:val="00752E02"/>
    <w:rsid w:val="00753616"/>
    <w:rsid w:val="0075593E"/>
    <w:rsid w:val="00755F19"/>
    <w:rsid w:val="00756021"/>
    <w:rsid w:val="007563E0"/>
    <w:rsid w:val="007565E3"/>
    <w:rsid w:val="00756644"/>
    <w:rsid w:val="0075711B"/>
    <w:rsid w:val="00757CC7"/>
    <w:rsid w:val="00760640"/>
    <w:rsid w:val="007609C3"/>
    <w:rsid w:val="00761714"/>
    <w:rsid w:val="00761B42"/>
    <w:rsid w:val="00761DB2"/>
    <w:rsid w:val="00762667"/>
    <w:rsid w:val="007627F9"/>
    <w:rsid w:val="00762B09"/>
    <w:rsid w:val="007641EA"/>
    <w:rsid w:val="00764436"/>
    <w:rsid w:val="00764BE4"/>
    <w:rsid w:val="007651C4"/>
    <w:rsid w:val="007651F2"/>
    <w:rsid w:val="00765A13"/>
    <w:rsid w:val="00765CC8"/>
    <w:rsid w:val="0077030A"/>
    <w:rsid w:val="0077067D"/>
    <w:rsid w:val="007710CE"/>
    <w:rsid w:val="00771D3A"/>
    <w:rsid w:val="00773137"/>
    <w:rsid w:val="007739EA"/>
    <w:rsid w:val="007745BE"/>
    <w:rsid w:val="007754DA"/>
    <w:rsid w:val="00775829"/>
    <w:rsid w:val="0078019D"/>
    <w:rsid w:val="00781A3A"/>
    <w:rsid w:val="00782178"/>
    <w:rsid w:val="00782420"/>
    <w:rsid w:val="007839EC"/>
    <w:rsid w:val="00783DF6"/>
    <w:rsid w:val="00784822"/>
    <w:rsid w:val="007852EC"/>
    <w:rsid w:val="00785485"/>
    <w:rsid w:val="00785BEC"/>
    <w:rsid w:val="00786BCC"/>
    <w:rsid w:val="00787295"/>
    <w:rsid w:val="00787555"/>
    <w:rsid w:val="00787B84"/>
    <w:rsid w:val="00787F19"/>
    <w:rsid w:val="00790856"/>
    <w:rsid w:val="00790D93"/>
    <w:rsid w:val="00790ED6"/>
    <w:rsid w:val="007915B6"/>
    <w:rsid w:val="00791860"/>
    <w:rsid w:val="00791877"/>
    <w:rsid w:val="007923B9"/>
    <w:rsid w:val="00793A89"/>
    <w:rsid w:val="00793AE7"/>
    <w:rsid w:val="007946AC"/>
    <w:rsid w:val="00794DF8"/>
    <w:rsid w:val="00795204"/>
    <w:rsid w:val="00795CAE"/>
    <w:rsid w:val="00796DBD"/>
    <w:rsid w:val="00796EBF"/>
    <w:rsid w:val="00797B4E"/>
    <w:rsid w:val="00797EF8"/>
    <w:rsid w:val="007A0666"/>
    <w:rsid w:val="007A1174"/>
    <w:rsid w:val="007A123D"/>
    <w:rsid w:val="007A17A3"/>
    <w:rsid w:val="007A266D"/>
    <w:rsid w:val="007A2812"/>
    <w:rsid w:val="007A2B34"/>
    <w:rsid w:val="007A2FE7"/>
    <w:rsid w:val="007A3D17"/>
    <w:rsid w:val="007A5B24"/>
    <w:rsid w:val="007A65D6"/>
    <w:rsid w:val="007A6621"/>
    <w:rsid w:val="007A67A1"/>
    <w:rsid w:val="007A67C6"/>
    <w:rsid w:val="007A6C00"/>
    <w:rsid w:val="007A7FE7"/>
    <w:rsid w:val="007B0950"/>
    <w:rsid w:val="007B2C7D"/>
    <w:rsid w:val="007B2F20"/>
    <w:rsid w:val="007B302D"/>
    <w:rsid w:val="007B346E"/>
    <w:rsid w:val="007B3E45"/>
    <w:rsid w:val="007B46A8"/>
    <w:rsid w:val="007B4D11"/>
    <w:rsid w:val="007B59E9"/>
    <w:rsid w:val="007C0331"/>
    <w:rsid w:val="007C0D70"/>
    <w:rsid w:val="007C1173"/>
    <w:rsid w:val="007C150A"/>
    <w:rsid w:val="007C31A9"/>
    <w:rsid w:val="007C340B"/>
    <w:rsid w:val="007C3E22"/>
    <w:rsid w:val="007C476F"/>
    <w:rsid w:val="007C64DB"/>
    <w:rsid w:val="007C66C0"/>
    <w:rsid w:val="007C72F3"/>
    <w:rsid w:val="007C7374"/>
    <w:rsid w:val="007D0E60"/>
    <w:rsid w:val="007D19CD"/>
    <w:rsid w:val="007D200C"/>
    <w:rsid w:val="007D33B2"/>
    <w:rsid w:val="007D373C"/>
    <w:rsid w:val="007D3BCE"/>
    <w:rsid w:val="007D3DFE"/>
    <w:rsid w:val="007D4635"/>
    <w:rsid w:val="007D48BC"/>
    <w:rsid w:val="007D5943"/>
    <w:rsid w:val="007D60E6"/>
    <w:rsid w:val="007D723D"/>
    <w:rsid w:val="007D7BBA"/>
    <w:rsid w:val="007D7EEB"/>
    <w:rsid w:val="007E0EDB"/>
    <w:rsid w:val="007E180C"/>
    <w:rsid w:val="007E1F24"/>
    <w:rsid w:val="007E2A36"/>
    <w:rsid w:val="007E3119"/>
    <w:rsid w:val="007E3200"/>
    <w:rsid w:val="007E34A1"/>
    <w:rsid w:val="007E36A7"/>
    <w:rsid w:val="007E44FB"/>
    <w:rsid w:val="007E45CB"/>
    <w:rsid w:val="007E5008"/>
    <w:rsid w:val="007E5BE9"/>
    <w:rsid w:val="007E60E6"/>
    <w:rsid w:val="007E6392"/>
    <w:rsid w:val="007E754A"/>
    <w:rsid w:val="007E795F"/>
    <w:rsid w:val="007E7B8A"/>
    <w:rsid w:val="007E7D3F"/>
    <w:rsid w:val="007F05AF"/>
    <w:rsid w:val="007F05EB"/>
    <w:rsid w:val="007F0708"/>
    <w:rsid w:val="007F070B"/>
    <w:rsid w:val="007F10BF"/>
    <w:rsid w:val="007F1824"/>
    <w:rsid w:val="007F1A70"/>
    <w:rsid w:val="007F263A"/>
    <w:rsid w:val="007F2978"/>
    <w:rsid w:val="007F2AEB"/>
    <w:rsid w:val="007F367C"/>
    <w:rsid w:val="007F436B"/>
    <w:rsid w:val="007F51DB"/>
    <w:rsid w:val="007F65EA"/>
    <w:rsid w:val="007F7A60"/>
    <w:rsid w:val="008013D9"/>
    <w:rsid w:val="00801624"/>
    <w:rsid w:val="008021C0"/>
    <w:rsid w:val="008032BB"/>
    <w:rsid w:val="00803D69"/>
    <w:rsid w:val="00805627"/>
    <w:rsid w:val="008056B0"/>
    <w:rsid w:val="008061A1"/>
    <w:rsid w:val="00807B7A"/>
    <w:rsid w:val="00807D2A"/>
    <w:rsid w:val="00807DBB"/>
    <w:rsid w:val="00807F26"/>
    <w:rsid w:val="008106D5"/>
    <w:rsid w:val="00811129"/>
    <w:rsid w:val="008131EA"/>
    <w:rsid w:val="00813589"/>
    <w:rsid w:val="00813CE0"/>
    <w:rsid w:val="00813DA7"/>
    <w:rsid w:val="008141F3"/>
    <w:rsid w:val="00814ADC"/>
    <w:rsid w:val="00816E14"/>
    <w:rsid w:val="008174FB"/>
    <w:rsid w:val="00817FD5"/>
    <w:rsid w:val="0082090D"/>
    <w:rsid w:val="00821522"/>
    <w:rsid w:val="00822289"/>
    <w:rsid w:val="008224E6"/>
    <w:rsid w:val="00822858"/>
    <w:rsid w:val="00822B9E"/>
    <w:rsid w:val="00823789"/>
    <w:rsid w:val="00823F8C"/>
    <w:rsid w:val="00824A73"/>
    <w:rsid w:val="008253B9"/>
    <w:rsid w:val="008257D4"/>
    <w:rsid w:val="00826353"/>
    <w:rsid w:val="008269B1"/>
    <w:rsid w:val="0083053B"/>
    <w:rsid w:val="0083062C"/>
    <w:rsid w:val="00830C21"/>
    <w:rsid w:val="00830C6E"/>
    <w:rsid w:val="008310E5"/>
    <w:rsid w:val="008316B8"/>
    <w:rsid w:val="008339C4"/>
    <w:rsid w:val="008346FB"/>
    <w:rsid w:val="00837EBC"/>
    <w:rsid w:val="008416B1"/>
    <w:rsid w:val="00841831"/>
    <w:rsid w:val="00841A38"/>
    <w:rsid w:val="008431BC"/>
    <w:rsid w:val="008436B9"/>
    <w:rsid w:val="00845E13"/>
    <w:rsid w:val="00845EA1"/>
    <w:rsid w:val="00846773"/>
    <w:rsid w:val="00846AAE"/>
    <w:rsid w:val="008506F6"/>
    <w:rsid w:val="00851ADE"/>
    <w:rsid w:val="00851B61"/>
    <w:rsid w:val="00851D96"/>
    <w:rsid w:val="00852B41"/>
    <w:rsid w:val="0085361F"/>
    <w:rsid w:val="008556D0"/>
    <w:rsid w:val="00855C95"/>
    <w:rsid w:val="00856AE7"/>
    <w:rsid w:val="00856F49"/>
    <w:rsid w:val="00857541"/>
    <w:rsid w:val="00857DE1"/>
    <w:rsid w:val="00857E01"/>
    <w:rsid w:val="00860C07"/>
    <w:rsid w:val="00860F31"/>
    <w:rsid w:val="0086167E"/>
    <w:rsid w:val="00861A4F"/>
    <w:rsid w:val="00861ADB"/>
    <w:rsid w:val="00861F49"/>
    <w:rsid w:val="0086224D"/>
    <w:rsid w:val="00865225"/>
    <w:rsid w:val="008659C4"/>
    <w:rsid w:val="008659E2"/>
    <w:rsid w:val="00866083"/>
    <w:rsid w:val="00866FEF"/>
    <w:rsid w:val="00867143"/>
    <w:rsid w:val="00867619"/>
    <w:rsid w:val="00870D09"/>
    <w:rsid w:val="0087179A"/>
    <w:rsid w:val="00873072"/>
    <w:rsid w:val="00873096"/>
    <w:rsid w:val="00873D20"/>
    <w:rsid w:val="008742E0"/>
    <w:rsid w:val="0087583C"/>
    <w:rsid w:val="00875C14"/>
    <w:rsid w:val="0087676E"/>
    <w:rsid w:val="008769F8"/>
    <w:rsid w:val="00880157"/>
    <w:rsid w:val="00881DF9"/>
    <w:rsid w:val="00881F71"/>
    <w:rsid w:val="008827B6"/>
    <w:rsid w:val="00882CAC"/>
    <w:rsid w:val="008837A3"/>
    <w:rsid w:val="00883835"/>
    <w:rsid w:val="00883B94"/>
    <w:rsid w:val="00883F31"/>
    <w:rsid w:val="00884A9B"/>
    <w:rsid w:val="00886BE6"/>
    <w:rsid w:val="00887339"/>
    <w:rsid w:val="00887D0B"/>
    <w:rsid w:val="00891967"/>
    <w:rsid w:val="00891D99"/>
    <w:rsid w:val="00892633"/>
    <w:rsid w:val="00892669"/>
    <w:rsid w:val="008928D1"/>
    <w:rsid w:val="00892DE4"/>
    <w:rsid w:val="00893D93"/>
    <w:rsid w:val="00894B28"/>
    <w:rsid w:val="008951EE"/>
    <w:rsid w:val="00895F4C"/>
    <w:rsid w:val="008966D6"/>
    <w:rsid w:val="00897100"/>
    <w:rsid w:val="008A05A3"/>
    <w:rsid w:val="008A1E0D"/>
    <w:rsid w:val="008A23D7"/>
    <w:rsid w:val="008A259A"/>
    <w:rsid w:val="008A2826"/>
    <w:rsid w:val="008A38B4"/>
    <w:rsid w:val="008A4C92"/>
    <w:rsid w:val="008A50EC"/>
    <w:rsid w:val="008A5A85"/>
    <w:rsid w:val="008A62AD"/>
    <w:rsid w:val="008A71B7"/>
    <w:rsid w:val="008A7A26"/>
    <w:rsid w:val="008B00FA"/>
    <w:rsid w:val="008B0B87"/>
    <w:rsid w:val="008B1154"/>
    <w:rsid w:val="008B298A"/>
    <w:rsid w:val="008B47CB"/>
    <w:rsid w:val="008B53C0"/>
    <w:rsid w:val="008B6DE2"/>
    <w:rsid w:val="008C121A"/>
    <w:rsid w:val="008C138B"/>
    <w:rsid w:val="008C1522"/>
    <w:rsid w:val="008C2316"/>
    <w:rsid w:val="008C2751"/>
    <w:rsid w:val="008C3244"/>
    <w:rsid w:val="008C552C"/>
    <w:rsid w:val="008C7A95"/>
    <w:rsid w:val="008D218A"/>
    <w:rsid w:val="008D27CF"/>
    <w:rsid w:val="008D2B53"/>
    <w:rsid w:val="008D3444"/>
    <w:rsid w:val="008D39AD"/>
    <w:rsid w:val="008D3B66"/>
    <w:rsid w:val="008D591E"/>
    <w:rsid w:val="008D5B7C"/>
    <w:rsid w:val="008D70D2"/>
    <w:rsid w:val="008D71D5"/>
    <w:rsid w:val="008D770D"/>
    <w:rsid w:val="008D7BC5"/>
    <w:rsid w:val="008E18AC"/>
    <w:rsid w:val="008E2668"/>
    <w:rsid w:val="008E35EC"/>
    <w:rsid w:val="008E4074"/>
    <w:rsid w:val="008E4BE9"/>
    <w:rsid w:val="008E4D89"/>
    <w:rsid w:val="008E5FB6"/>
    <w:rsid w:val="008E602F"/>
    <w:rsid w:val="008E6303"/>
    <w:rsid w:val="008E7A3E"/>
    <w:rsid w:val="008E7FA0"/>
    <w:rsid w:val="008F0F8F"/>
    <w:rsid w:val="008F2986"/>
    <w:rsid w:val="008F2F95"/>
    <w:rsid w:val="008F3667"/>
    <w:rsid w:val="008F3EC7"/>
    <w:rsid w:val="008F4365"/>
    <w:rsid w:val="008F4520"/>
    <w:rsid w:val="008F499B"/>
    <w:rsid w:val="008F4AC6"/>
    <w:rsid w:val="008F5354"/>
    <w:rsid w:val="008F58EA"/>
    <w:rsid w:val="008F680B"/>
    <w:rsid w:val="00900178"/>
    <w:rsid w:val="0090046D"/>
    <w:rsid w:val="00901118"/>
    <w:rsid w:val="00901649"/>
    <w:rsid w:val="009017E6"/>
    <w:rsid w:val="00901BC3"/>
    <w:rsid w:val="00901DD0"/>
    <w:rsid w:val="00902279"/>
    <w:rsid w:val="009022FA"/>
    <w:rsid w:val="00902369"/>
    <w:rsid w:val="009029AE"/>
    <w:rsid w:val="00903A3D"/>
    <w:rsid w:val="00906282"/>
    <w:rsid w:val="009064E8"/>
    <w:rsid w:val="00906592"/>
    <w:rsid w:val="0090689E"/>
    <w:rsid w:val="00907CD2"/>
    <w:rsid w:val="0091093B"/>
    <w:rsid w:val="009122B0"/>
    <w:rsid w:val="009124CA"/>
    <w:rsid w:val="009128A1"/>
    <w:rsid w:val="00912C22"/>
    <w:rsid w:val="00912C80"/>
    <w:rsid w:val="00912EFF"/>
    <w:rsid w:val="0091529B"/>
    <w:rsid w:val="0091576E"/>
    <w:rsid w:val="009166B1"/>
    <w:rsid w:val="009178E4"/>
    <w:rsid w:val="009201D9"/>
    <w:rsid w:val="009211F7"/>
    <w:rsid w:val="00922566"/>
    <w:rsid w:val="00922B39"/>
    <w:rsid w:val="009236BB"/>
    <w:rsid w:val="00923851"/>
    <w:rsid w:val="009250FD"/>
    <w:rsid w:val="009256AE"/>
    <w:rsid w:val="0092574D"/>
    <w:rsid w:val="00925E3F"/>
    <w:rsid w:val="009260ED"/>
    <w:rsid w:val="00926E83"/>
    <w:rsid w:val="009302A7"/>
    <w:rsid w:val="00930352"/>
    <w:rsid w:val="009327D3"/>
    <w:rsid w:val="009356A0"/>
    <w:rsid w:val="0093675B"/>
    <w:rsid w:val="00937D79"/>
    <w:rsid w:val="00940780"/>
    <w:rsid w:val="00940B86"/>
    <w:rsid w:val="00940E89"/>
    <w:rsid w:val="009424E4"/>
    <w:rsid w:val="009431E7"/>
    <w:rsid w:val="009439D3"/>
    <w:rsid w:val="00943B48"/>
    <w:rsid w:val="00944376"/>
    <w:rsid w:val="009447D9"/>
    <w:rsid w:val="00944E95"/>
    <w:rsid w:val="00946AC1"/>
    <w:rsid w:val="00946F62"/>
    <w:rsid w:val="00947B00"/>
    <w:rsid w:val="00947C34"/>
    <w:rsid w:val="00947D86"/>
    <w:rsid w:val="00951A8D"/>
    <w:rsid w:val="00951CDD"/>
    <w:rsid w:val="00952870"/>
    <w:rsid w:val="00952896"/>
    <w:rsid w:val="00952B27"/>
    <w:rsid w:val="00952FE7"/>
    <w:rsid w:val="009531F6"/>
    <w:rsid w:val="009531FA"/>
    <w:rsid w:val="009535E7"/>
    <w:rsid w:val="00953975"/>
    <w:rsid w:val="00955B50"/>
    <w:rsid w:val="00955FB1"/>
    <w:rsid w:val="009563B7"/>
    <w:rsid w:val="00957085"/>
    <w:rsid w:val="0096058D"/>
    <w:rsid w:val="00961629"/>
    <w:rsid w:val="00961D30"/>
    <w:rsid w:val="00962870"/>
    <w:rsid w:val="00962EBB"/>
    <w:rsid w:val="009635DF"/>
    <w:rsid w:val="00963B04"/>
    <w:rsid w:val="00963DE2"/>
    <w:rsid w:val="00965B38"/>
    <w:rsid w:val="00965D85"/>
    <w:rsid w:val="009674C2"/>
    <w:rsid w:val="009679AD"/>
    <w:rsid w:val="00970FEA"/>
    <w:rsid w:val="0097130D"/>
    <w:rsid w:val="00971EE0"/>
    <w:rsid w:val="00971EEE"/>
    <w:rsid w:val="00971FDD"/>
    <w:rsid w:val="00972032"/>
    <w:rsid w:val="00972DA4"/>
    <w:rsid w:val="00972F6B"/>
    <w:rsid w:val="00973AA7"/>
    <w:rsid w:val="00973BCD"/>
    <w:rsid w:val="0097468E"/>
    <w:rsid w:val="00974F33"/>
    <w:rsid w:val="009750AC"/>
    <w:rsid w:val="009759AC"/>
    <w:rsid w:val="00975EAD"/>
    <w:rsid w:val="00975FF7"/>
    <w:rsid w:val="009761AF"/>
    <w:rsid w:val="00976A5B"/>
    <w:rsid w:val="009805B3"/>
    <w:rsid w:val="00981141"/>
    <w:rsid w:val="00981DE3"/>
    <w:rsid w:val="0098208C"/>
    <w:rsid w:val="00984402"/>
    <w:rsid w:val="00984D28"/>
    <w:rsid w:val="00984EBC"/>
    <w:rsid w:val="009850E0"/>
    <w:rsid w:val="0098606D"/>
    <w:rsid w:val="00986272"/>
    <w:rsid w:val="0098649D"/>
    <w:rsid w:val="00990692"/>
    <w:rsid w:val="00990A69"/>
    <w:rsid w:val="00990C11"/>
    <w:rsid w:val="009912D4"/>
    <w:rsid w:val="00992FCC"/>
    <w:rsid w:val="009949F6"/>
    <w:rsid w:val="00994C8F"/>
    <w:rsid w:val="00994DBA"/>
    <w:rsid w:val="009956BB"/>
    <w:rsid w:val="009959A5"/>
    <w:rsid w:val="00995A2D"/>
    <w:rsid w:val="00995C7E"/>
    <w:rsid w:val="00997D59"/>
    <w:rsid w:val="009A09F1"/>
    <w:rsid w:val="009A10C3"/>
    <w:rsid w:val="009A178E"/>
    <w:rsid w:val="009A1BD6"/>
    <w:rsid w:val="009A20DF"/>
    <w:rsid w:val="009A30D5"/>
    <w:rsid w:val="009A4E73"/>
    <w:rsid w:val="009A4F0B"/>
    <w:rsid w:val="009A5A40"/>
    <w:rsid w:val="009A6066"/>
    <w:rsid w:val="009B0B5F"/>
    <w:rsid w:val="009B107D"/>
    <w:rsid w:val="009B127D"/>
    <w:rsid w:val="009B4650"/>
    <w:rsid w:val="009B48C2"/>
    <w:rsid w:val="009B589A"/>
    <w:rsid w:val="009B6597"/>
    <w:rsid w:val="009B65B0"/>
    <w:rsid w:val="009B6B3C"/>
    <w:rsid w:val="009B6D68"/>
    <w:rsid w:val="009B6EBD"/>
    <w:rsid w:val="009B72B8"/>
    <w:rsid w:val="009C08C1"/>
    <w:rsid w:val="009C44B3"/>
    <w:rsid w:val="009C4C88"/>
    <w:rsid w:val="009C5123"/>
    <w:rsid w:val="009C51EE"/>
    <w:rsid w:val="009C5EE3"/>
    <w:rsid w:val="009C69D4"/>
    <w:rsid w:val="009C7261"/>
    <w:rsid w:val="009C726C"/>
    <w:rsid w:val="009C750E"/>
    <w:rsid w:val="009D014B"/>
    <w:rsid w:val="009D1302"/>
    <w:rsid w:val="009D2098"/>
    <w:rsid w:val="009D237C"/>
    <w:rsid w:val="009D3A41"/>
    <w:rsid w:val="009D630E"/>
    <w:rsid w:val="009D6482"/>
    <w:rsid w:val="009D7660"/>
    <w:rsid w:val="009E1760"/>
    <w:rsid w:val="009E1B8A"/>
    <w:rsid w:val="009E24F4"/>
    <w:rsid w:val="009E25FE"/>
    <w:rsid w:val="009E3DA1"/>
    <w:rsid w:val="009E4D73"/>
    <w:rsid w:val="009E5D4A"/>
    <w:rsid w:val="009E6208"/>
    <w:rsid w:val="009E6723"/>
    <w:rsid w:val="009F0129"/>
    <w:rsid w:val="009F13D4"/>
    <w:rsid w:val="009F17B0"/>
    <w:rsid w:val="009F50D8"/>
    <w:rsid w:val="009F52AD"/>
    <w:rsid w:val="009F55EE"/>
    <w:rsid w:val="009F6024"/>
    <w:rsid w:val="009F6166"/>
    <w:rsid w:val="009F6EAF"/>
    <w:rsid w:val="009F796E"/>
    <w:rsid w:val="00A00C9A"/>
    <w:rsid w:val="00A012E4"/>
    <w:rsid w:val="00A01B55"/>
    <w:rsid w:val="00A024D7"/>
    <w:rsid w:val="00A02B32"/>
    <w:rsid w:val="00A02EC4"/>
    <w:rsid w:val="00A03FF3"/>
    <w:rsid w:val="00A04823"/>
    <w:rsid w:val="00A04B3C"/>
    <w:rsid w:val="00A04D44"/>
    <w:rsid w:val="00A054A6"/>
    <w:rsid w:val="00A05D9C"/>
    <w:rsid w:val="00A0624E"/>
    <w:rsid w:val="00A07072"/>
    <w:rsid w:val="00A07FE4"/>
    <w:rsid w:val="00A11A41"/>
    <w:rsid w:val="00A1307F"/>
    <w:rsid w:val="00A15C15"/>
    <w:rsid w:val="00A16E22"/>
    <w:rsid w:val="00A20315"/>
    <w:rsid w:val="00A20D8A"/>
    <w:rsid w:val="00A213E9"/>
    <w:rsid w:val="00A21C88"/>
    <w:rsid w:val="00A2212B"/>
    <w:rsid w:val="00A22565"/>
    <w:rsid w:val="00A22CB7"/>
    <w:rsid w:val="00A22D1F"/>
    <w:rsid w:val="00A22EC8"/>
    <w:rsid w:val="00A23C7B"/>
    <w:rsid w:val="00A24F84"/>
    <w:rsid w:val="00A260C9"/>
    <w:rsid w:val="00A30FF2"/>
    <w:rsid w:val="00A31CB6"/>
    <w:rsid w:val="00A32567"/>
    <w:rsid w:val="00A32E76"/>
    <w:rsid w:val="00A339AD"/>
    <w:rsid w:val="00A339BE"/>
    <w:rsid w:val="00A33D48"/>
    <w:rsid w:val="00A35D57"/>
    <w:rsid w:val="00A35D69"/>
    <w:rsid w:val="00A35F22"/>
    <w:rsid w:val="00A369B3"/>
    <w:rsid w:val="00A36E80"/>
    <w:rsid w:val="00A40102"/>
    <w:rsid w:val="00A40A55"/>
    <w:rsid w:val="00A42525"/>
    <w:rsid w:val="00A42676"/>
    <w:rsid w:val="00A42862"/>
    <w:rsid w:val="00A44577"/>
    <w:rsid w:val="00A449BC"/>
    <w:rsid w:val="00A450AD"/>
    <w:rsid w:val="00A45F58"/>
    <w:rsid w:val="00A462E7"/>
    <w:rsid w:val="00A46728"/>
    <w:rsid w:val="00A468FC"/>
    <w:rsid w:val="00A46BAD"/>
    <w:rsid w:val="00A47858"/>
    <w:rsid w:val="00A50F79"/>
    <w:rsid w:val="00A51750"/>
    <w:rsid w:val="00A52C08"/>
    <w:rsid w:val="00A54683"/>
    <w:rsid w:val="00A54FA0"/>
    <w:rsid w:val="00A558A2"/>
    <w:rsid w:val="00A55B22"/>
    <w:rsid w:val="00A55DEA"/>
    <w:rsid w:val="00A562CC"/>
    <w:rsid w:val="00A569B1"/>
    <w:rsid w:val="00A56BC5"/>
    <w:rsid w:val="00A578C7"/>
    <w:rsid w:val="00A615A6"/>
    <w:rsid w:val="00A620D5"/>
    <w:rsid w:val="00A63073"/>
    <w:rsid w:val="00A6344B"/>
    <w:rsid w:val="00A6355C"/>
    <w:rsid w:val="00A63CCC"/>
    <w:rsid w:val="00A64859"/>
    <w:rsid w:val="00A665B2"/>
    <w:rsid w:val="00A70128"/>
    <w:rsid w:val="00A70259"/>
    <w:rsid w:val="00A71446"/>
    <w:rsid w:val="00A71965"/>
    <w:rsid w:val="00A71B1D"/>
    <w:rsid w:val="00A71ECD"/>
    <w:rsid w:val="00A725EB"/>
    <w:rsid w:val="00A729C0"/>
    <w:rsid w:val="00A73257"/>
    <w:rsid w:val="00A73641"/>
    <w:rsid w:val="00A755EA"/>
    <w:rsid w:val="00A75F48"/>
    <w:rsid w:val="00A76322"/>
    <w:rsid w:val="00A77FA6"/>
    <w:rsid w:val="00A82CD3"/>
    <w:rsid w:val="00A835AC"/>
    <w:rsid w:val="00A840F6"/>
    <w:rsid w:val="00A84AD5"/>
    <w:rsid w:val="00A85240"/>
    <w:rsid w:val="00A8592D"/>
    <w:rsid w:val="00A86AAD"/>
    <w:rsid w:val="00A87F8E"/>
    <w:rsid w:val="00A902E1"/>
    <w:rsid w:val="00A92082"/>
    <w:rsid w:val="00A936C9"/>
    <w:rsid w:val="00A937CC"/>
    <w:rsid w:val="00A9647A"/>
    <w:rsid w:val="00A967EF"/>
    <w:rsid w:val="00A9766B"/>
    <w:rsid w:val="00A97C35"/>
    <w:rsid w:val="00AA0351"/>
    <w:rsid w:val="00AA0BE4"/>
    <w:rsid w:val="00AA1CAB"/>
    <w:rsid w:val="00AA29C8"/>
    <w:rsid w:val="00AA2BB9"/>
    <w:rsid w:val="00AA47B0"/>
    <w:rsid w:val="00AA4A13"/>
    <w:rsid w:val="00AA4D31"/>
    <w:rsid w:val="00AA67EC"/>
    <w:rsid w:val="00AA6CEA"/>
    <w:rsid w:val="00AA757D"/>
    <w:rsid w:val="00AA785E"/>
    <w:rsid w:val="00AB080A"/>
    <w:rsid w:val="00AB0973"/>
    <w:rsid w:val="00AB0C34"/>
    <w:rsid w:val="00AB0EBB"/>
    <w:rsid w:val="00AB14BE"/>
    <w:rsid w:val="00AB1863"/>
    <w:rsid w:val="00AB27CD"/>
    <w:rsid w:val="00AB2A5E"/>
    <w:rsid w:val="00AB320F"/>
    <w:rsid w:val="00AB3943"/>
    <w:rsid w:val="00AB3A98"/>
    <w:rsid w:val="00AB4202"/>
    <w:rsid w:val="00AB4427"/>
    <w:rsid w:val="00AB4481"/>
    <w:rsid w:val="00AB458A"/>
    <w:rsid w:val="00AB4941"/>
    <w:rsid w:val="00AB5764"/>
    <w:rsid w:val="00AB5DB4"/>
    <w:rsid w:val="00AB5F89"/>
    <w:rsid w:val="00AB6006"/>
    <w:rsid w:val="00AB77AD"/>
    <w:rsid w:val="00AC021F"/>
    <w:rsid w:val="00AC0BF1"/>
    <w:rsid w:val="00AC1782"/>
    <w:rsid w:val="00AC2A50"/>
    <w:rsid w:val="00AC3955"/>
    <w:rsid w:val="00AC47BF"/>
    <w:rsid w:val="00AC48E7"/>
    <w:rsid w:val="00AC55FD"/>
    <w:rsid w:val="00AC56E7"/>
    <w:rsid w:val="00AC5CE6"/>
    <w:rsid w:val="00AC70A6"/>
    <w:rsid w:val="00AC7C1A"/>
    <w:rsid w:val="00AD0C52"/>
    <w:rsid w:val="00AD31DA"/>
    <w:rsid w:val="00AD4255"/>
    <w:rsid w:val="00AD4A72"/>
    <w:rsid w:val="00AD4E55"/>
    <w:rsid w:val="00AD566B"/>
    <w:rsid w:val="00AD572A"/>
    <w:rsid w:val="00AD58E5"/>
    <w:rsid w:val="00AD5B85"/>
    <w:rsid w:val="00AD5BC5"/>
    <w:rsid w:val="00AD5D8E"/>
    <w:rsid w:val="00AD616A"/>
    <w:rsid w:val="00AD64DE"/>
    <w:rsid w:val="00AD7099"/>
    <w:rsid w:val="00AE077D"/>
    <w:rsid w:val="00AE0AB3"/>
    <w:rsid w:val="00AE11DD"/>
    <w:rsid w:val="00AE1526"/>
    <w:rsid w:val="00AE223A"/>
    <w:rsid w:val="00AE2A2C"/>
    <w:rsid w:val="00AE4347"/>
    <w:rsid w:val="00AE5BF6"/>
    <w:rsid w:val="00AE5D9B"/>
    <w:rsid w:val="00AE6107"/>
    <w:rsid w:val="00AE627D"/>
    <w:rsid w:val="00AE6CB6"/>
    <w:rsid w:val="00AE6F7E"/>
    <w:rsid w:val="00AE7DD5"/>
    <w:rsid w:val="00AF0721"/>
    <w:rsid w:val="00AF0EBF"/>
    <w:rsid w:val="00AF21B5"/>
    <w:rsid w:val="00AF2AAC"/>
    <w:rsid w:val="00AF3476"/>
    <w:rsid w:val="00AF41B0"/>
    <w:rsid w:val="00AF45EA"/>
    <w:rsid w:val="00AF4C19"/>
    <w:rsid w:val="00AF5870"/>
    <w:rsid w:val="00AF5C1B"/>
    <w:rsid w:val="00AF63F4"/>
    <w:rsid w:val="00AF6746"/>
    <w:rsid w:val="00AF6F3D"/>
    <w:rsid w:val="00AF7C78"/>
    <w:rsid w:val="00AF7CB6"/>
    <w:rsid w:val="00B00067"/>
    <w:rsid w:val="00B00DB7"/>
    <w:rsid w:val="00B02CF1"/>
    <w:rsid w:val="00B03BF7"/>
    <w:rsid w:val="00B044D8"/>
    <w:rsid w:val="00B0645E"/>
    <w:rsid w:val="00B06B9C"/>
    <w:rsid w:val="00B07D01"/>
    <w:rsid w:val="00B10DA2"/>
    <w:rsid w:val="00B11729"/>
    <w:rsid w:val="00B119A8"/>
    <w:rsid w:val="00B123AF"/>
    <w:rsid w:val="00B12D19"/>
    <w:rsid w:val="00B13F30"/>
    <w:rsid w:val="00B140C0"/>
    <w:rsid w:val="00B14543"/>
    <w:rsid w:val="00B15BB4"/>
    <w:rsid w:val="00B1610D"/>
    <w:rsid w:val="00B17441"/>
    <w:rsid w:val="00B17B1F"/>
    <w:rsid w:val="00B17B84"/>
    <w:rsid w:val="00B2006C"/>
    <w:rsid w:val="00B20D2E"/>
    <w:rsid w:val="00B21415"/>
    <w:rsid w:val="00B2141B"/>
    <w:rsid w:val="00B22290"/>
    <w:rsid w:val="00B22CA5"/>
    <w:rsid w:val="00B23C76"/>
    <w:rsid w:val="00B24938"/>
    <w:rsid w:val="00B24C6D"/>
    <w:rsid w:val="00B25136"/>
    <w:rsid w:val="00B25874"/>
    <w:rsid w:val="00B25D83"/>
    <w:rsid w:val="00B25FAE"/>
    <w:rsid w:val="00B261E9"/>
    <w:rsid w:val="00B26507"/>
    <w:rsid w:val="00B27A59"/>
    <w:rsid w:val="00B27D3A"/>
    <w:rsid w:val="00B30678"/>
    <w:rsid w:val="00B30BFD"/>
    <w:rsid w:val="00B30F3C"/>
    <w:rsid w:val="00B31C74"/>
    <w:rsid w:val="00B332D2"/>
    <w:rsid w:val="00B33C92"/>
    <w:rsid w:val="00B34A18"/>
    <w:rsid w:val="00B34B74"/>
    <w:rsid w:val="00B358D1"/>
    <w:rsid w:val="00B35A76"/>
    <w:rsid w:val="00B3611A"/>
    <w:rsid w:val="00B36B29"/>
    <w:rsid w:val="00B401AC"/>
    <w:rsid w:val="00B4073B"/>
    <w:rsid w:val="00B42170"/>
    <w:rsid w:val="00B43255"/>
    <w:rsid w:val="00B43672"/>
    <w:rsid w:val="00B441E6"/>
    <w:rsid w:val="00B4520D"/>
    <w:rsid w:val="00B455C0"/>
    <w:rsid w:val="00B4580D"/>
    <w:rsid w:val="00B46353"/>
    <w:rsid w:val="00B47CEC"/>
    <w:rsid w:val="00B50B83"/>
    <w:rsid w:val="00B5249B"/>
    <w:rsid w:val="00B5262D"/>
    <w:rsid w:val="00B526A4"/>
    <w:rsid w:val="00B52708"/>
    <w:rsid w:val="00B5278F"/>
    <w:rsid w:val="00B5477E"/>
    <w:rsid w:val="00B54AE7"/>
    <w:rsid w:val="00B54D4B"/>
    <w:rsid w:val="00B55DE9"/>
    <w:rsid w:val="00B55E1D"/>
    <w:rsid w:val="00B56435"/>
    <w:rsid w:val="00B57E4F"/>
    <w:rsid w:val="00B60235"/>
    <w:rsid w:val="00B61635"/>
    <w:rsid w:val="00B62065"/>
    <w:rsid w:val="00B63386"/>
    <w:rsid w:val="00B63CCE"/>
    <w:rsid w:val="00B64DC0"/>
    <w:rsid w:val="00B659FD"/>
    <w:rsid w:val="00B66C78"/>
    <w:rsid w:val="00B704CD"/>
    <w:rsid w:val="00B7112D"/>
    <w:rsid w:val="00B712CB"/>
    <w:rsid w:val="00B71323"/>
    <w:rsid w:val="00B71D43"/>
    <w:rsid w:val="00B727ED"/>
    <w:rsid w:val="00B74A71"/>
    <w:rsid w:val="00B75331"/>
    <w:rsid w:val="00B762B5"/>
    <w:rsid w:val="00B768FA"/>
    <w:rsid w:val="00B77477"/>
    <w:rsid w:val="00B774CB"/>
    <w:rsid w:val="00B77EE4"/>
    <w:rsid w:val="00B80DE6"/>
    <w:rsid w:val="00B825C0"/>
    <w:rsid w:val="00B83332"/>
    <w:rsid w:val="00B838AD"/>
    <w:rsid w:val="00B83C15"/>
    <w:rsid w:val="00B83E26"/>
    <w:rsid w:val="00B855C1"/>
    <w:rsid w:val="00B86AE7"/>
    <w:rsid w:val="00B90882"/>
    <w:rsid w:val="00B90C36"/>
    <w:rsid w:val="00B9127F"/>
    <w:rsid w:val="00B915FA"/>
    <w:rsid w:val="00B9169A"/>
    <w:rsid w:val="00B91EC5"/>
    <w:rsid w:val="00B93328"/>
    <w:rsid w:val="00B933C3"/>
    <w:rsid w:val="00B93416"/>
    <w:rsid w:val="00B941D0"/>
    <w:rsid w:val="00B9490C"/>
    <w:rsid w:val="00B95175"/>
    <w:rsid w:val="00B95E61"/>
    <w:rsid w:val="00B963D8"/>
    <w:rsid w:val="00B96A4F"/>
    <w:rsid w:val="00B973CD"/>
    <w:rsid w:val="00B9751F"/>
    <w:rsid w:val="00BA0026"/>
    <w:rsid w:val="00BA3D7D"/>
    <w:rsid w:val="00BA42EB"/>
    <w:rsid w:val="00BA4F89"/>
    <w:rsid w:val="00BA52CF"/>
    <w:rsid w:val="00BA5B94"/>
    <w:rsid w:val="00BA6D90"/>
    <w:rsid w:val="00BA770E"/>
    <w:rsid w:val="00BB0A18"/>
    <w:rsid w:val="00BB0E4F"/>
    <w:rsid w:val="00BB1189"/>
    <w:rsid w:val="00BB2B43"/>
    <w:rsid w:val="00BB4633"/>
    <w:rsid w:val="00BB4847"/>
    <w:rsid w:val="00BB513C"/>
    <w:rsid w:val="00BB5CC6"/>
    <w:rsid w:val="00BB5F41"/>
    <w:rsid w:val="00BB74EF"/>
    <w:rsid w:val="00BC03D2"/>
    <w:rsid w:val="00BC07C0"/>
    <w:rsid w:val="00BC0AB2"/>
    <w:rsid w:val="00BC2333"/>
    <w:rsid w:val="00BC3593"/>
    <w:rsid w:val="00BC363A"/>
    <w:rsid w:val="00BC5F3F"/>
    <w:rsid w:val="00BD1C10"/>
    <w:rsid w:val="00BD1E3B"/>
    <w:rsid w:val="00BD3526"/>
    <w:rsid w:val="00BD59CF"/>
    <w:rsid w:val="00BD5B95"/>
    <w:rsid w:val="00BD61C6"/>
    <w:rsid w:val="00BD6874"/>
    <w:rsid w:val="00BD69B3"/>
    <w:rsid w:val="00BD727E"/>
    <w:rsid w:val="00BD7CAD"/>
    <w:rsid w:val="00BD7DAC"/>
    <w:rsid w:val="00BE011C"/>
    <w:rsid w:val="00BE067C"/>
    <w:rsid w:val="00BE2F60"/>
    <w:rsid w:val="00BE3985"/>
    <w:rsid w:val="00BE59C0"/>
    <w:rsid w:val="00BE78A8"/>
    <w:rsid w:val="00BE7C9C"/>
    <w:rsid w:val="00BE7D55"/>
    <w:rsid w:val="00BE7EE0"/>
    <w:rsid w:val="00BF187A"/>
    <w:rsid w:val="00BF1932"/>
    <w:rsid w:val="00BF2C6C"/>
    <w:rsid w:val="00BF322D"/>
    <w:rsid w:val="00BF44FC"/>
    <w:rsid w:val="00BF4D48"/>
    <w:rsid w:val="00BF5059"/>
    <w:rsid w:val="00BF60AB"/>
    <w:rsid w:val="00BF7161"/>
    <w:rsid w:val="00C0065F"/>
    <w:rsid w:val="00C01523"/>
    <w:rsid w:val="00C016F8"/>
    <w:rsid w:val="00C01F4B"/>
    <w:rsid w:val="00C03F20"/>
    <w:rsid w:val="00C04AA8"/>
    <w:rsid w:val="00C0582A"/>
    <w:rsid w:val="00C060B7"/>
    <w:rsid w:val="00C063A5"/>
    <w:rsid w:val="00C06452"/>
    <w:rsid w:val="00C065ED"/>
    <w:rsid w:val="00C06C9A"/>
    <w:rsid w:val="00C10FEE"/>
    <w:rsid w:val="00C118CD"/>
    <w:rsid w:val="00C119D9"/>
    <w:rsid w:val="00C12742"/>
    <w:rsid w:val="00C12E6F"/>
    <w:rsid w:val="00C13760"/>
    <w:rsid w:val="00C143FC"/>
    <w:rsid w:val="00C1532F"/>
    <w:rsid w:val="00C156F2"/>
    <w:rsid w:val="00C15799"/>
    <w:rsid w:val="00C1589E"/>
    <w:rsid w:val="00C16289"/>
    <w:rsid w:val="00C16458"/>
    <w:rsid w:val="00C16884"/>
    <w:rsid w:val="00C173A2"/>
    <w:rsid w:val="00C17412"/>
    <w:rsid w:val="00C17557"/>
    <w:rsid w:val="00C176D1"/>
    <w:rsid w:val="00C1789D"/>
    <w:rsid w:val="00C17DB3"/>
    <w:rsid w:val="00C210F5"/>
    <w:rsid w:val="00C210FF"/>
    <w:rsid w:val="00C212C0"/>
    <w:rsid w:val="00C2244B"/>
    <w:rsid w:val="00C23BC2"/>
    <w:rsid w:val="00C25839"/>
    <w:rsid w:val="00C261B5"/>
    <w:rsid w:val="00C262B6"/>
    <w:rsid w:val="00C271C7"/>
    <w:rsid w:val="00C27251"/>
    <w:rsid w:val="00C273B0"/>
    <w:rsid w:val="00C30544"/>
    <w:rsid w:val="00C32C86"/>
    <w:rsid w:val="00C33878"/>
    <w:rsid w:val="00C339D6"/>
    <w:rsid w:val="00C34CE0"/>
    <w:rsid w:val="00C35011"/>
    <w:rsid w:val="00C355E3"/>
    <w:rsid w:val="00C35E99"/>
    <w:rsid w:val="00C41059"/>
    <w:rsid w:val="00C419E7"/>
    <w:rsid w:val="00C41CC6"/>
    <w:rsid w:val="00C429CB"/>
    <w:rsid w:val="00C4355E"/>
    <w:rsid w:val="00C438B3"/>
    <w:rsid w:val="00C438F7"/>
    <w:rsid w:val="00C45C5D"/>
    <w:rsid w:val="00C4681F"/>
    <w:rsid w:val="00C46B0E"/>
    <w:rsid w:val="00C505F7"/>
    <w:rsid w:val="00C51540"/>
    <w:rsid w:val="00C52124"/>
    <w:rsid w:val="00C52213"/>
    <w:rsid w:val="00C52243"/>
    <w:rsid w:val="00C52531"/>
    <w:rsid w:val="00C52EB7"/>
    <w:rsid w:val="00C53F65"/>
    <w:rsid w:val="00C54276"/>
    <w:rsid w:val="00C54BFB"/>
    <w:rsid w:val="00C54DF5"/>
    <w:rsid w:val="00C557DB"/>
    <w:rsid w:val="00C5607C"/>
    <w:rsid w:val="00C56393"/>
    <w:rsid w:val="00C5743B"/>
    <w:rsid w:val="00C600E3"/>
    <w:rsid w:val="00C61691"/>
    <w:rsid w:val="00C63C4D"/>
    <w:rsid w:val="00C64770"/>
    <w:rsid w:val="00C65241"/>
    <w:rsid w:val="00C65CF1"/>
    <w:rsid w:val="00C6650F"/>
    <w:rsid w:val="00C6775B"/>
    <w:rsid w:val="00C67EED"/>
    <w:rsid w:val="00C70CD4"/>
    <w:rsid w:val="00C70FA1"/>
    <w:rsid w:val="00C715F6"/>
    <w:rsid w:val="00C72DEE"/>
    <w:rsid w:val="00C73BA1"/>
    <w:rsid w:val="00C74660"/>
    <w:rsid w:val="00C759E9"/>
    <w:rsid w:val="00C75B76"/>
    <w:rsid w:val="00C75C60"/>
    <w:rsid w:val="00C76597"/>
    <w:rsid w:val="00C76877"/>
    <w:rsid w:val="00C76F01"/>
    <w:rsid w:val="00C8003F"/>
    <w:rsid w:val="00C8089F"/>
    <w:rsid w:val="00C8094B"/>
    <w:rsid w:val="00C80969"/>
    <w:rsid w:val="00C82819"/>
    <w:rsid w:val="00C82DE3"/>
    <w:rsid w:val="00C83038"/>
    <w:rsid w:val="00C830DF"/>
    <w:rsid w:val="00C831C7"/>
    <w:rsid w:val="00C83E38"/>
    <w:rsid w:val="00C83EA6"/>
    <w:rsid w:val="00C861DC"/>
    <w:rsid w:val="00C86444"/>
    <w:rsid w:val="00C87084"/>
    <w:rsid w:val="00C874A9"/>
    <w:rsid w:val="00C87F4B"/>
    <w:rsid w:val="00C90E1C"/>
    <w:rsid w:val="00C90F02"/>
    <w:rsid w:val="00C91908"/>
    <w:rsid w:val="00C929BB"/>
    <w:rsid w:val="00C92ACB"/>
    <w:rsid w:val="00C94003"/>
    <w:rsid w:val="00C96654"/>
    <w:rsid w:val="00C973D9"/>
    <w:rsid w:val="00CA0893"/>
    <w:rsid w:val="00CA1707"/>
    <w:rsid w:val="00CA1D23"/>
    <w:rsid w:val="00CA1E5C"/>
    <w:rsid w:val="00CA2D5E"/>
    <w:rsid w:val="00CA3292"/>
    <w:rsid w:val="00CA375B"/>
    <w:rsid w:val="00CA3E9C"/>
    <w:rsid w:val="00CA488B"/>
    <w:rsid w:val="00CA5214"/>
    <w:rsid w:val="00CA5848"/>
    <w:rsid w:val="00CA5B7E"/>
    <w:rsid w:val="00CA6C2A"/>
    <w:rsid w:val="00CA7094"/>
    <w:rsid w:val="00CA7560"/>
    <w:rsid w:val="00CA7F14"/>
    <w:rsid w:val="00CA7FBB"/>
    <w:rsid w:val="00CB0603"/>
    <w:rsid w:val="00CB0BB7"/>
    <w:rsid w:val="00CB1DAC"/>
    <w:rsid w:val="00CB2A26"/>
    <w:rsid w:val="00CB4E2C"/>
    <w:rsid w:val="00CB61C7"/>
    <w:rsid w:val="00CB62F6"/>
    <w:rsid w:val="00CB642D"/>
    <w:rsid w:val="00CB7479"/>
    <w:rsid w:val="00CC07D4"/>
    <w:rsid w:val="00CC0A95"/>
    <w:rsid w:val="00CC0F70"/>
    <w:rsid w:val="00CC1172"/>
    <w:rsid w:val="00CC1875"/>
    <w:rsid w:val="00CC2303"/>
    <w:rsid w:val="00CC23FB"/>
    <w:rsid w:val="00CC2845"/>
    <w:rsid w:val="00CC295F"/>
    <w:rsid w:val="00CC2B12"/>
    <w:rsid w:val="00CC37EB"/>
    <w:rsid w:val="00CC4046"/>
    <w:rsid w:val="00CC5F37"/>
    <w:rsid w:val="00CC69F6"/>
    <w:rsid w:val="00CC6B82"/>
    <w:rsid w:val="00CC6FE7"/>
    <w:rsid w:val="00CC72BC"/>
    <w:rsid w:val="00CC7C99"/>
    <w:rsid w:val="00CD0B10"/>
    <w:rsid w:val="00CD10B3"/>
    <w:rsid w:val="00CD2A3A"/>
    <w:rsid w:val="00CD2C9B"/>
    <w:rsid w:val="00CD2E4A"/>
    <w:rsid w:val="00CD3824"/>
    <w:rsid w:val="00CD5726"/>
    <w:rsid w:val="00CD6889"/>
    <w:rsid w:val="00CE1E57"/>
    <w:rsid w:val="00CE2E2F"/>
    <w:rsid w:val="00CE4B31"/>
    <w:rsid w:val="00CE4BDB"/>
    <w:rsid w:val="00CE6088"/>
    <w:rsid w:val="00CE63EA"/>
    <w:rsid w:val="00CE76DF"/>
    <w:rsid w:val="00CE7EF8"/>
    <w:rsid w:val="00CF0358"/>
    <w:rsid w:val="00CF07BD"/>
    <w:rsid w:val="00CF080C"/>
    <w:rsid w:val="00CF16AC"/>
    <w:rsid w:val="00CF2D76"/>
    <w:rsid w:val="00CF2E24"/>
    <w:rsid w:val="00CF30F1"/>
    <w:rsid w:val="00CF3302"/>
    <w:rsid w:val="00CF365F"/>
    <w:rsid w:val="00CF4639"/>
    <w:rsid w:val="00CF4AB4"/>
    <w:rsid w:val="00CF4DEB"/>
    <w:rsid w:val="00CF64C7"/>
    <w:rsid w:val="00CF7EA0"/>
    <w:rsid w:val="00D00909"/>
    <w:rsid w:val="00D00D5F"/>
    <w:rsid w:val="00D01188"/>
    <w:rsid w:val="00D01A2C"/>
    <w:rsid w:val="00D02248"/>
    <w:rsid w:val="00D02C86"/>
    <w:rsid w:val="00D03062"/>
    <w:rsid w:val="00D035F5"/>
    <w:rsid w:val="00D04730"/>
    <w:rsid w:val="00D053AC"/>
    <w:rsid w:val="00D05AFC"/>
    <w:rsid w:val="00D0658F"/>
    <w:rsid w:val="00D070DD"/>
    <w:rsid w:val="00D07498"/>
    <w:rsid w:val="00D07D97"/>
    <w:rsid w:val="00D109A9"/>
    <w:rsid w:val="00D10A15"/>
    <w:rsid w:val="00D120C7"/>
    <w:rsid w:val="00D126CE"/>
    <w:rsid w:val="00D12A3E"/>
    <w:rsid w:val="00D132D9"/>
    <w:rsid w:val="00D13AF9"/>
    <w:rsid w:val="00D13C07"/>
    <w:rsid w:val="00D14C6D"/>
    <w:rsid w:val="00D15131"/>
    <w:rsid w:val="00D16079"/>
    <w:rsid w:val="00D16196"/>
    <w:rsid w:val="00D16BDC"/>
    <w:rsid w:val="00D1717F"/>
    <w:rsid w:val="00D172DF"/>
    <w:rsid w:val="00D20206"/>
    <w:rsid w:val="00D22692"/>
    <w:rsid w:val="00D22835"/>
    <w:rsid w:val="00D229D2"/>
    <w:rsid w:val="00D23DD6"/>
    <w:rsid w:val="00D2433C"/>
    <w:rsid w:val="00D24B2E"/>
    <w:rsid w:val="00D276C1"/>
    <w:rsid w:val="00D278BF"/>
    <w:rsid w:val="00D3060E"/>
    <w:rsid w:val="00D30D3F"/>
    <w:rsid w:val="00D3107A"/>
    <w:rsid w:val="00D317D8"/>
    <w:rsid w:val="00D3335B"/>
    <w:rsid w:val="00D34064"/>
    <w:rsid w:val="00D345DE"/>
    <w:rsid w:val="00D34C66"/>
    <w:rsid w:val="00D36BA0"/>
    <w:rsid w:val="00D36D59"/>
    <w:rsid w:val="00D37136"/>
    <w:rsid w:val="00D37268"/>
    <w:rsid w:val="00D4027D"/>
    <w:rsid w:val="00D4048D"/>
    <w:rsid w:val="00D429F9"/>
    <w:rsid w:val="00D440CD"/>
    <w:rsid w:val="00D44CFC"/>
    <w:rsid w:val="00D44E6B"/>
    <w:rsid w:val="00D44FA6"/>
    <w:rsid w:val="00D453A1"/>
    <w:rsid w:val="00D4595F"/>
    <w:rsid w:val="00D4629D"/>
    <w:rsid w:val="00D507A0"/>
    <w:rsid w:val="00D5089F"/>
    <w:rsid w:val="00D50CB0"/>
    <w:rsid w:val="00D516C7"/>
    <w:rsid w:val="00D51931"/>
    <w:rsid w:val="00D53328"/>
    <w:rsid w:val="00D537FB"/>
    <w:rsid w:val="00D54479"/>
    <w:rsid w:val="00D5719D"/>
    <w:rsid w:val="00D60940"/>
    <w:rsid w:val="00D61759"/>
    <w:rsid w:val="00D6245B"/>
    <w:rsid w:val="00D62DEB"/>
    <w:rsid w:val="00D64E6A"/>
    <w:rsid w:val="00D65654"/>
    <w:rsid w:val="00D65D46"/>
    <w:rsid w:val="00D66CCB"/>
    <w:rsid w:val="00D66E6F"/>
    <w:rsid w:val="00D67178"/>
    <w:rsid w:val="00D717C7"/>
    <w:rsid w:val="00D71A6F"/>
    <w:rsid w:val="00D72056"/>
    <w:rsid w:val="00D728CE"/>
    <w:rsid w:val="00D7543B"/>
    <w:rsid w:val="00D754F9"/>
    <w:rsid w:val="00D75B42"/>
    <w:rsid w:val="00D75C91"/>
    <w:rsid w:val="00D75D76"/>
    <w:rsid w:val="00D767CD"/>
    <w:rsid w:val="00D76FAB"/>
    <w:rsid w:val="00D77C4E"/>
    <w:rsid w:val="00D77DE7"/>
    <w:rsid w:val="00D77EDD"/>
    <w:rsid w:val="00D8043A"/>
    <w:rsid w:val="00D808BF"/>
    <w:rsid w:val="00D80B71"/>
    <w:rsid w:val="00D8183F"/>
    <w:rsid w:val="00D81A54"/>
    <w:rsid w:val="00D81ABE"/>
    <w:rsid w:val="00D82A68"/>
    <w:rsid w:val="00D8407B"/>
    <w:rsid w:val="00D845EB"/>
    <w:rsid w:val="00D8485C"/>
    <w:rsid w:val="00D8595F"/>
    <w:rsid w:val="00D86083"/>
    <w:rsid w:val="00D870D2"/>
    <w:rsid w:val="00D8745B"/>
    <w:rsid w:val="00D91E61"/>
    <w:rsid w:val="00D922F9"/>
    <w:rsid w:val="00D9295A"/>
    <w:rsid w:val="00D929F6"/>
    <w:rsid w:val="00D938AC"/>
    <w:rsid w:val="00D9399D"/>
    <w:rsid w:val="00D93E41"/>
    <w:rsid w:val="00D945F5"/>
    <w:rsid w:val="00D94EF9"/>
    <w:rsid w:val="00D96D9F"/>
    <w:rsid w:val="00D971A0"/>
    <w:rsid w:val="00D9741E"/>
    <w:rsid w:val="00D97469"/>
    <w:rsid w:val="00D97FE5"/>
    <w:rsid w:val="00DA0703"/>
    <w:rsid w:val="00DA0711"/>
    <w:rsid w:val="00DA07EA"/>
    <w:rsid w:val="00DA1012"/>
    <w:rsid w:val="00DA1732"/>
    <w:rsid w:val="00DA1AC3"/>
    <w:rsid w:val="00DA1BE1"/>
    <w:rsid w:val="00DA21E7"/>
    <w:rsid w:val="00DA2B6C"/>
    <w:rsid w:val="00DA3E17"/>
    <w:rsid w:val="00DA4351"/>
    <w:rsid w:val="00DA45FA"/>
    <w:rsid w:val="00DA53E5"/>
    <w:rsid w:val="00DA5D63"/>
    <w:rsid w:val="00DA6DA3"/>
    <w:rsid w:val="00DA748E"/>
    <w:rsid w:val="00DA75D7"/>
    <w:rsid w:val="00DB0E9E"/>
    <w:rsid w:val="00DB18ED"/>
    <w:rsid w:val="00DB23A3"/>
    <w:rsid w:val="00DB3053"/>
    <w:rsid w:val="00DB3BB7"/>
    <w:rsid w:val="00DB48A6"/>
    <w:rsid w:val="00DB6B60"/>
    <w:rsid w:val="00DB7956"/>
    <w:rsid w:val="00DB799F"/>
    <w:rsid w:val="00DB7F5A"/>
    <w:rsid w:val="00DC0AC8"/>
    <w:rsid w:val="00DC0BD6"/>
    <w:rsid w:val="00DC13BC"/>
    <w:rsid w:val="00DC29B3"/>
    <w:rsid w:val="00DC39A0"/>
    <w:rsid w:val="00DC3C33"/>
    <w:rsid w:val="00DC4856"/>
    <w:rsid w:val="00DC4CEF"/>
    <w:rsid w:val="00DC4E21"/>
    <w:rsid w:val="00DC5254"/>
    <w:rsid w:val="00DC5E63"/>
    <w:rsid w:val="00DC6366"/>
    <w:rsid w:val="00DC79C9"/>
    <w:rsid w:val="00DD0609"/>
    <w:rsid w:val="00DD0864"/>
    <w:rsid w:val="00DD0C34"/>
    <w:rsid w:val="00DD22E8"/>
    <w:rsid w:val="00DD2938"/>
    <w:rsid w:val="00DD461D"/>
    <w:rsid w:val="00DD60E8"/>
    <w:rsid w:val="00DD643A"/>
    <w:rsid w:val="00DD66CF"/>
    <w:rsid w:val="00DD6C92"/>
    <w:rsid w:val="00DD751B"/>
    <w:rsid w:val="00DD7998"/>
    <w:rsid w:val="00DD79A6"/>
    <w:rsid w:val="00DD7EA4"/>
    <w:rsid w:val="00DE00DB"/>
    <w:rsid w:val="00DE03A1"/>
    <w:rsid w:val="00DE0EAF"/>
    <w:rsid w:val="00DE0F8B"/>
    <w:rsid w:val="00DE28A2"/>
    <w:rsid w:val="00DE332C"/>
    <w:rsid w:val="00DE5086"/>
    <w:rsid w:val="00DE5770"/>
    <w:rsid w:val="00DE62CC"/>
    <w:rsid w:val="00DE6F27"/>
    <w:rsid w:val="00DE6FCD"/>
    <w:rsid w:val="00DE7C35"/>
    <w:rsid w:val="00DF0026"/>
    <w:rsid w:val="00DF00F1"/>
    <w:rsid w:val="00DF081E"/>
    <w:rsid w:val="00DF12F3"/>
    <w:rsid w:val="00DF1F4C"/>
    <w:rsid w:val="00DF4404"/>
    <w:rsid w:val="00DF46F4"/>
    <w:rsid w:val="00DF531E"/>
    <w:rsid w:val="00DF5717"/>
    <w:rsid w:val="00DF5AC1"/>
    <w:rsid w:val="00DF631F"/>
    <w:rsid w:val="00DF63BC"/>
    <w:rsid w:val="00DF64C8"/>
    <w:rsid w:val="00E00618"/>
    <w:rsid w:val="00E007DA"/>
    <w:rsid w:val="00E01927"/>
    <w:rsid w:val="00E01B9F"/>
    <w:rsid w:val="00E0393D"/>
    <w:rsid w:val="00E03F3E"/>
    <w:rsid w:val="00E04991"/>
    <w:rsid w:val="00E04D16"/>
    <w:rsid w:val="00E0528D"/>
    <w:rsid w:val="00E05AEF"/>
    <w:rsid w:val="00E061EE"/>
    <w:rsid w:val="00E070D5"/>
    <w:rsid w:val="00E07790"/>
    <w:rsid w:val="00E07A3D"/>
    <w:rsid w:val="00E10C09"/>
    <w:rsid w:val="00E119C1"/>
    <w:rsid w:val="00E1291F"/>
    <w:rsid w:val="00E13EC5"/>
    <w:rsid w:val="00E144F7"/>
    <w:rsid w:val="00E14854"/>
    <w:rsid w:val="00E1729B"/>
    <w:rsid w:val="00E20A93"/>
    <w:rsid w:val="00E21EB1"/>
    <w:rsid w:val="00E22A88"/>
    <w:rsid w:val="00E22FE8"/>
    <w:rsid w:val="00E23FA9"/>
    <w:rsid w:val="00E246C1"/>
    <w:rsid w:val="00E247CF"/>
    <w:rsid w:val="00E25925"/>
    <w:rsid w:val="00E265E5"/>
    <w:rsid w:val="00E266F2"/>
    <w:rsid w:val="00E3085C"/>
    <w:rsid w:val="00E31DD8"/>
    <w:rsid w:val="00E32351"/>
    <w:rsid w:val="00E32B0E"/>
    <w:rsid w:val="00E32DBF"/>
    <w:rsid w:val="00E334D8"/>
    <w:rsid w:val="00E33BD1"/>
    <w:rsid w:val="00E33D09"/>
    <w:rsid w:val="00E3429F"/>
    <w:rsid w:val="00E345F9"/>
    <w:rsid w:val="00E35005"/>
    <w:rsid w:val="00E3517D"/>
    <w:rsid w:val="00E351FE"/>
    <w:rsid w:val="00E35A39"/>
    <w:rsid w:val="00E361AD"/>
    <w:rsid w:val="00E37B2A"/>
    <w:rsid w:val="00E37FE5"/>
    <w:rsid w:val="00E406EC"/>
    <w:rsid w:val="00E40851"/>
    <w:rsid w:val="00E40988"/>
    <w:rsid w:val="00E410A2"/>
    <w:rsid w:val="00E42648"/>
    <w:rsid w:val="00E4266C"/>
    <w:rsid w:val="00E42D51"/>
    <w:rsid w:val="00E4301B"/>
    <w:rsid w:val="00E43AFF"/>
    <w:rsid w:val="00E44A35"/>
    <w:rsid w:val="00E45B7D"/>
    <w:rsid w:val="00E460FF"/>
    <w:rsid w:val="00E4613F"/>
    <w:rsid w:val="00E473C9"/>
    <w:rsid w:val="00E5046C"/>
    <w:rsid w:val="00E50745"/>
    <w:rsid w:val="00E50B6A"/>
    <w:rsid w:val="00E52413"/>
    <w:rsid w:val="00E52676"/>
    <w:rsid w:val="00E5331B"/>
    <w:rsid w:val="00E53BD4"/>
    <w:rsid w:val="00E54A86"/>
    <w:rsid w:val="00E5533E"/>
    <w:rsid w:val="00E55B58"/>
    <w:rsid w:val="00E56CBD"/>
    <w:rsid w:val="00E56DBA"/>
    <w:rsid w:val="00E571FC"/>
    <w:rsid w:val="00E57CAB"/>
    <w:rsid w:val="00E611FB"/>
    <w:rsid w:val="00E613A3"/>
    <w:rsid w:val="00E6184F"/>
    <w:rsid w:val="00E62B12"/>
    <w:rsid w:val="00E62F9A"/>
    <w:rsid w:val="00E63836"/>
    <w:rsid w:val="00E6394B"/>
    <w:rsid w:val="00E63DA8"/>
    <w:rsid w:val="00E65AC0"/>
    <w:rsid w:val="00E6612D"/>
    <w:rsid w:val="00E66EB5"/>
    <w:rsid w:val="00E709B5"/>
    <w:rsid w:val="00E712E1"/>
    <w:rsid w:val="00E715DE"/>
    <w:rsid w:val="00E72B56"/>
    <w:rsid w:val="00E73269"/>
    <w:rsid w:val="00E737DF"/>
    <w:rsid w:val="00E749AC"/>
    <w:rsid w:val="00E74E8D"/>
    <w:rsid w:val="00E75EDC"/>
    <w:rsid w:val="00E76E85"/>
    <w:rsid w:val="00E76FD7"/>
    <w:rsid w:val="00E80627"/>
    <w:rsid w:val="00E80D72"/>
    <w:rsid w:val="00E80F60"/>
    <w:rsid w:val="00E81D1B"/>
    <w:rsid w:val="00E82C07"/>
    <w:rsid w:val="00E84A8E"/>
    <w:rsid w:val="00E84F6E"/>
    <w:rsid w:val="00E851F5"/>
    <w:rsid w:val="00E855E4"/>
    <w:rsid w:val="00E855EE"/>
    <w:rsid w:val="00E860FE"/>
    <w:rsid w:val="00E872A4"/>
    <w:rsid w:val="00E87BAC"/>
    <w:rsid w:val="00E90119"/>
    <w:rsid w:val="00E9071A"/>
    <w:rsid w:val="00E911F0"/>
    <w:rsid w:val="00E912C3"/>
    <w:rsid w:val="00E93905"/>
    <w:rsid w:val="00E93F2D"/>
    <w:rsid w:val="00E95758"/>
    <w:rsid w:val="00E95B5C"/>
    <w:rsid w:val="00EA0F1E"/>
    <w:rsid w:val="00EA25BA"/>
    <w:rsid w:val="00EA37DD"/>
    <w:rsid w:val="00EA440A"/>
    <w:rsid w:val="00EA4D12"/>
    <w:rsid w:val="00EA6DF5"/>
    <w:rsid w:val="00EA6EF0"/>
    <w:rsid w:val="00EA6F78"/>
    <w:rsid w:val="00EA7310"/>
    <w:rsid w:val="00EA7B84"/>
    <w:rsid w:val="00EB0B3A"/>
    <w:rsid w:val="00EB0DD5"/>
    <w:rsid w:val="00EB2AF7"/>
    <w:rsid w:val="00EB2DAC"/>
    <w:rsid w:val="00EB3CD9"/>
    <w:rsid w:val="00EB3EC8"/>
    <w:rsid w:val="00EB411E"/>
    <w:rsid w:val="00EB4600"/>
    <w:rsid w:val="00EB56DF"/>
    <w:rsid w:val="00EB5C0D"/>
    <w:rsid w:val="00EB7789"/>
    <w:rsid w:val="00EC0B7B"/>
    <w:rsid w:val="00EC0C7C"/>
    <w:rsid w:val="00EC2527"/>
    <w:rsid w:val="00EC291C"/>
    <w:rsid w:val="00EC29E5"/>
    <w:rsid w:val="00EC3CD8"/>
    <w:rsid w:val="00EC48C9"/>
    <w:rsid w:val="00EC590B"/>
    <w:rsid w:val="00EC5C2F"/>
    <w:rsid w:val="00EC6E03"/>
    <w:rsid w:val="00EC74FC"/>
    <w:rsid w:val="00EC794A"/>
    <w:rsid w:val="00ED04AD"/>
    <w:rsid w:val="00ED17AD"/>
    <w:rsid w:val="00ED1B5C"/>
    <w:rsid w:val="00ED2493"/>
    <w:rsid w:val="00ED3818"/>
    <w:rsid w:val="00ED4D82"/>
    <w:rsid w:val="00ED5C71"/>
    <w:rsid w:val="00ED6569"/>
    <w:rsid w:val="00ED69E1"/>
    <w:rsid w:val="00ED6E67"/>
    <w:rsid w:val="00ED7ACB"/>
    <w:rsid w:val="00ED7BD3"/>
    <w:rsid w:val="00ED7D56"/>
    <w:rsid w:val="00EE18DB"/>
    <w:rsid w:val="00EE2BFA"/>
    <w:rsid w:val="00EE344A"/>
    <w:rsid w:val="00EE3CB6"/>
    <w:rsid w:val="00EE3F0E"/>
    <w:rsid w:val="00EE44E8"/>
    <w:rsid w:val="00EE46B5"/>
    <w:rsid w:val="00EE65AD"/>
    <w:rsid w:val="00EF092D"/>
    <w:rsid w:val="00EF0E51"/>
    <w:rsid w:val="00EF1127"/>
    <w:rsid w:val="00EF1222"/>
    <w:rsid w:val="00EF243F"/>
    <w:rsid w:val="00EF3829"/>
    <w:rsid w:val="00EF39BC"/>
    <w:rsid w:val="00EF3B33"/>
    <w:rsid w:val="00EF3D92"/>
    <w:rsid w:val="00EF42D2"/>
    <w:rsid w:val="00EF5AC5"/>
    <w:rsid w:val="00EF5D56"/>
    <w:rsid w:val="00EF635A"/>
    <w:rsid w:val="00EF759E"/>
    <w:rsid w:val="00EF7A4C"/>
    <w:rsid w:val="00EF7BEF"/>
    <w:rsid w:val="00F00137"/>
    <w:rsid w:val="00F00BAC"/>
    <w:rsid w:val="00F00F57"/>
    <w:rsid w:val="00F01567"/>
    <w:rsid w:val="00F01842"/>
    <w:rsid w:val="00F0217A"/>
    <w:rsid w:val="00F0280F"/>
    <w:rsid w:val="00F03C3C"/>
    <w:rsid w:val="00F03D13"/>
    <w:rsid w:val="00F04359"/>
    <w:rsid w:val="00F07CF0"/>
    <w:rsid w:val="00F10A87"/>
    <w:rsid w:val="00F11103"/>
    <w:rsid w:val="00F11B63"/>
    <w:rsid w:val="00F1291E"/>
    <w:rsid w:val="00F1308F"/>
    <w:rsid w:val="00F135A3"/>
    <w:rsid w:val="00F13B35"/>
    <w:rsid w:val="00F151A9"/>
    <w:rsid w:val="00F15B51"/>
    <w:rsid w:val="00F15D4C"/>
    <w:rsid w:val="00F15EC3"/>
    <w:rsid w:val="00F16F59"/>
    <w:rsid w:val="00F17119"/>
    <w:rsid w:val="00F1773A"/>
    <w:rsid w:val="00F1788D"/>
    <w:rsid w:val="00F20170"/>
    <w:rsid w:val="00F20CF8"/>
    <w:rsid w:val="00F21306"/>
    <w:rsid w:val="00F21B00"/>
    <w:rsid w:val="00F25C55"/>
    <w:rsid w:val="00F2610E"/>
    <w:rsid w:val="00F263E0"/>
    <w:rsid w:val="00F273F4"/>
    <w:rsid w:val="00F274C1"/>
    <w:rsid w:val="00F27834"/>
    <w:rsid w:val="00F302F2"/>
    <w:rsid w:val="00F31427"/>
    <w:rsid w:val="00F332EC"/>
    <w:rsid w:val="00F334E5"/>
    <w:rsid w:val="00F33FED"/>
    <w:rsid w:val="00F34484"/>
    <w:rsid w:val="00F34C6A"/>
    <w:rsid w:val="00F34EBE"/>
    <w:rsid w:val="00F35E45"/>
    <w:rsid w:val="00F369E4"/>
    <w:rsid w:val="00F37398"/>
    <w:rsid w:val="00F37F93"/>
    <w:rsid w:val="00F40158"/>
    <w:rsid w:val="00F40A20"/>
    <w:rsid w:val="00F40B06"/>
    <w:rsid w:val="00F41A8B"/>
    <w:rsid w:val="00F420C0"/>
    <w:rsid w:val="00F420D1"/>
    <w:rsid w:val="00F42900"/>
    <w:rsid w:val="00F42C9D"/>
    <w:rsid w:val="00F43223"/>
    <w:rsid w:val="00F43346"/>
    <w:rsid w:val="00F43A5E"/>
    <w:rsid w:val="00F44064"/>
    <w:rsid w:val="00F442B4"/>
    <w:rsid w:val="00F44F7D"/>
    <w:rsid w:val="00F46150"/>
    <w:rsid w:val="00F4615E"/>
    <w:rsid w:val="00F46167"/>
    <w:rsid w:val="00F473EE"/>
    <w:rsid w:val="00F47845"/>
    <w:rsid w:val="00F50686"/>
    <w:rsid w:val="00F52BBC"/>
    <w:rsid w:val="00F53758"/>
    <w:rsid w:val="00F538CF"/>
    <w:rsid w:val="00F53F6D"/>
    <w:rsid w:val="00F5464D"/>
    <w:rsid w:val="00F60AAB"/>
    <w:rsid w:val="00F60BC5"/>
    <w:rsid w:val="00F61567"/>
    <w:rsid w:val="00F61B69"/>
    <w:rsid w:val="00F61DB5"/>
    <w:rsid w:val="00F63A14"/>
    <w:rsid w:val="00F64EB0"/>
    <w:rsid w:val="00F65273"/>
    <w:rsid w:val="00F6540C"/>
    <w:rsid w:val="00F65A16"/>
    <w:rsid w:val="00F663A2"/>
    <w:rsid w:val="00F670F2"/>
    <w:rsid w:val="00F71FB3"/>
    <w:rsid w:val="00F72504"/>
    <w:rsid w:val="00F72538"/>
    <w:rsid w:val="00F7327E"/>
    <w:rsid w:val="00F73BBB"/>
    <w:rsid w:val="00F744BC"/>
    <w:rsid w:val="00F7466D"/>
    <w:rsid w:val="00F75B2F"/>
    <w:rsid w:val="00F761B5"/>
    <w:rsid w:val="00F76B3C"/>
    <w:rsid w:val="00F76EAD"/>
    <w:rsid w:val="00F80333"/>
    <w:rsid w:val="00F807B1"/>
    <w:rsid w:val="00F80FAB"/>
    <w:rsid w:val="00F82A3A"/>
    <w:rsid w:val="00F837FB"/>
    <w:rsid w:val="00F85572"/>
    <w:rsid w:val="00F85BAC"/>
    <w:rsid w:val="00F85DA9"/>
    <w:rsid w:val="00F876C9"/>
    <w:rsid w:val="00F90445"/>
    <w:rsid w:val="00F9048D"/>
    <w:rsid w:val="00F90C07"/>
    <w:rsid w:val="00F9143A"/>
    <w:rsid w:val="00F91D22"/>
    <w:rsid w:val="00F9297B"/>
    <w:rsid w:val="00F930B5"/>
    <w:rsid w:val="00F935E0"/>
    <w:rsid w:val="00F938EF"/>
    <w:rsid w:val="00F95578"/>
    <w:rsid w:val="00F96790"/>
    <w:rsid w:val="00F96C07"/>
    <w:rsid w:val="00F96FC6"/>
    <w:rsid w:val="00F96FFA"/>
    <w:rsid w:val="00F9721B"/>
    <w:rsid w:val="00FA010B"/>
    <w:rsid w:val="00FA2FB1"/>
    <w:rsid w:val="00FA32DD"/>
    <w:rsid w:val="00FA4600"/>
    <w:rsid w:val="00FA4C9C"/>
    <w:rsid w:val="00FA53F4"/>
    <w:rsid w:val="00FA560B"/>
    <w:rsid w:val="00FA606A"/>
    <w:rsid w:val="00FA729A"/>
    <w:rsid w:val="00FA75DD"/>
    <w:rsid w:val="00FA77DB"/>
    <w:rsid w:val="00FB03A4"/>
    <w:rsid w:val="00FB054C"/>
    <w:rsid w:val="00FB08C8"/>
    <w:rsid w:val="00FB24B9"/>
    <w:rsid w:val="00FB33D0"/>
    <w:rsid w:val="00FB3F36"/>
    <w:rsid w:val="00FB3F67"/>
    <w:rsid w:val="00FB3FB3"/>
    <w:rsid w:val="00FB463D"/>
    <w:rsid w:val="00FB5429"/>
    <w:rsid w:val="00FB5BBF"/>
    <w:rsid w:val="00FB73E5"/>
    <w:rsid w:val="00FB77E3"/>
    <w:rsid w:val="00FB7DB7"/>
    <w:rsid w:val="00FC03A1"/>
    <w:rsid w:val="00FC0867"/>
    <w:rsid w:val="00FC1F5C"/>
    <w:rsid w:val="00FC25CD"/>
    <w:rsid w:val="00FC26D5"/>
    <w:rsid w:val="00FC4002"/>
    <w:rsid w:val="00FC469D"/>
    <w:rsid w:val="00FC46E6"/>
    <w:rsid w:val="00FC5379"/>
    <w:rsid w:val="00FC54D2"/>
    <w:rsid w:val="00FC655A"/>
    <w:rsid w:val="00FC745F"/>
    <w:rsid w:val="00FD06C3"/>
    <w:rsid w:val="00FD139C"/>
    <w:rsid w:val="00FE0264"/>
    <w:rsid w:val="00FE129A"/>
    <w:rsid w:val="00FE1ABA"/>
    <w:rsid w:val="00FE1E0E"/>
    <w:rsid w:val="00FE3375"/>
    <w:rsid w:val="00FE349C"/>
    <w:rsid w:val="00FE3698"/>
    <w:rsid w:val="00FE3757"/>
    <w:rsid w:val="00FE38F2"/>
    <w:rsid w:val="00FE3AE6"/>
    <w:rsid w:val="00FE3BBC"/>
    <w:rsid w:val="00FE44A6"/>
    <w:rsid w:val="00FE45E1"/>
    <w:rsid w:val="00FE52E4"/>
    <w:rsid w:val="00FE6DD1"/>
    <w:rsid w:val="00FE7927"/>
    <w:rsid w:val="00FE7F97"/>
    <w:rsid w:val="00FF082F"/>
    <w:rsid w:val="00FF1271"/>
    <w:rsid w:val="00FF19C6"/>
    <w:rsid w:val="00FF1FC0"/>
    <w:rsid w:val="00FF265E"/>
    <w:rsid w:val="00FF2BDA"/>
    <w:rsid w:val="00FF383E"/>
    <w:rsid w:val="00FF51DF"/>
    <w:rsid w:val="00FF5D6D"/>
    <w:rsid w:val="00FF60FA"/>
    <w:rsid w:val="00FF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DD8C"/>
  <w15:chartTrackingRefBased/>
  <w15:docId w15:val="{49E170CC-7C2A-4B7A-8D2A-C93F3EA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D8"/>
    <w:rPr>
      <w:rFonts w:ascii="Arial" w:hAnsi="Arial"/>
      <w:sz w:val="24"/>
    </w:rPr>
  </w:style>
  <w:style w:type="paragraph" w:styleId="Heading1">
    <w:name w:val="heading 1"/>
    <w:basedOn w:val="Normal"/>
    <w:next w:val="Normal"/>
    <w:link w:val="Heading1Char"/>
    <w:uiPriority w:val="9"/>
    <w:qFormat/>
    <w:rsid w:val="004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semiHidden/>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semiHidden/>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character" w:customStyle="1" w:styleId="UnresolvedMention1">
    <w:name w:val="Unresolved Mention1"/>
    <w:basedOn w:val="DefaultParagraphFont"/>
    <w:uiPriority w:val="99"/>
    <w:semiHidden/>
    <w:unhideWhenUsed/>
    <w:rsid w:val="00B66C78"/>
    <w:rPr>
      <w:color w:val="605E5C"/>
      <w:shd w:val="clear" w:color="auto" w:fill="E1DFDD"/>
    </w:rPr>
  </w:style>
  <w:style w:type="character" w:customStyle="1" w:styleId="Heading1Char">
    <w:name w:val="Heading 1 Char"/>
    <w:basedOn w:val="DefaultParagraphFont"/>
    <w:link w:val="Heading1"/>
    <w:uiPriority w:val="9"/>
    <w:rsid w:val="004B2A69"/>
    <w:rPr>
      <w:rFonts w:asciiTheme="majorHAnsi" w:eastAsiaTheme="majorEastAsia" w:hAnsiTheme="majorHAnsi" w:cstheme="majorBidi"/>
      <w:color w:val="2E74B5" w:themeColor="accent1" w:themeShade="BF"/>
      <w:sz w:val="32"/>
      <w:szCs w:val="32"/>
    </w:rPr>
  </w:style>
  <w:style w:type="table" w:styleId="PlainTable5">
    <w:name w:val="Plain Table 5"/>
    <w:basedOn w:val="TableNormal"/>
    <w:uiPriority w:val="45"/>
    <w:rsid w:val="00EF3B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71E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AE6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E6F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DE9"/>
    <w:rPr>
      <w:rFonts w:ascii="Arial" w:hAnsi="Arial"/>
      <w:sz w:val="20"/>
      <w:szCs w:val="20"/>
    </w:rPr>
  </w:style>
  <w:style w:type="character" w:styleId="FootnoteReference">
    <w:name w:val="footnote reference"/>
    <w:basedOn w:val="DefaultParagraphFont"/>
    <w:uiPriority w:val="99"/>
    <w:semiHidden/>
    <w:unhideWhenUsed/>
    <w:rsid w:val="00B55DE9"/>
    <w:rPr>
      <w:vertAlign w:val="superscript"/>
    </w:rPr>
  </w:style>
  <w:style w:type="paragraph" w:styleId="Revision">
    <w:name w:val="Revision"/>
    <w:hidden/>
    <w:uiPriority w:val="99"/>
    <w:semiHidden/>
    <w:rsid w:val="0085361F"/>
    <w:pPr>
      <w:spacing w:after="0" w:line="240" w:lineRule="auto"/>
    </w:pPr>
    <w:rPr>
      <w:rFonts w:ascii="Arial" w:hAnsi="Arial"/>
      <w:sz w:val="24"/>
    </w:rPr>
  </w:style>
  <w:style w:type="paragraph" w:styleId="z-TopofForm">
    <w:name w:val="HTML Top of Form"/>
    <w:basedOn w:val="Normal"/>
    <w:next w:val="Normal"/>
    <w:link w:val="z-TopofFormChar"/>
    <w:hidden/>
    <w:uiPriority w:val="99"/>
    <w:semiHidden/>
    <w:unhideWhenUsed/>
    <w:rsid w:val="00F72538"/>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F72538"/>
    <w:rPr>
      <w:rFonts w:ascii="Arial" w:eastAsia="Times New Roman" w:hAnsi="Arial" w:cs="Arial"/>
      <w:vanish/>
      <w:sz w:val="16"/>
      <w:szCs w:val="16"/>
      <w:lang w:eastAsia="en-GB"/>
    </w:rPr>
  </w:style>
  <w:style w:type="paragraph" w:customStyle="1" w:styleId="item-search-keyword">
    <w:name w:val="item-search-keyword"/>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earchboxlabel">
    <w:name w:val="searchboxlabel"/>
    <w:basedOn w:val="DefaultParagraphFont"/>
    <w:rsid w:val="00F72538"/>
  </w:style>
  <w:style w:type="paragraph" w:customStyle="1" w:styleId="item-search-start-date">
    <w:name w:val="item-search-start-date"/>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em-search-end-date">
    <w:name w:val="item-search-end-date"/>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em-search-submit">
    <w:name w:val="item-search-submit"/>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z-BottomofForm">
    <w:name w:val="HTML Bottom of Form"/>
    <w:basedOn w:val="Normal"/>
    <w:next w:val="Normal"/>
    <w:link w:val="z-BottomofFormChar"/>
    <w:hidden/>
    <w:uiPriority w:val="99"/>
    <w:semiHidden/>
    <w:unhideWhenUsed/>
    <w:rsid w:val="00F72538"/>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F72538"/>
    <w:rPr>
      <w:rFonts w:ascii="Arial" w:eastAsia="Times New Roman" w:hAnsi="Arial" w:cs="Arial"/>
      <w:vanish/>
      <w:sz w:val="16"/>
      <w:szCs w:val="16"/>
      <w:lang w:eastAsia="en-GB"/>
    </w:rPr>
  </w:style>
  <w:style w:type="paragraph" w:customStyle="1" w:styleId="indicator-0">
    <w:name w:val="indicator-0"/>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1">
    <w:name w:val="indicator-1"/>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2">
    <w:name w:val="indicator-2"/>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3">
    <w:name w:val="indicator-3"/>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4">
    <w:name w:val="indicator-4"/>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5">
    <w:name w:val="indicator-5"/>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6">
    <w:name w:val="indicator-6"/>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72538"/>
    <w:rPr>
      <w:b/>
      <w:bCs/>
    </w:rPr>
  </w:style>
  <w:style w:type="paragraph" w:styleId="NormalWeb">
    <w:name w:val="Normal (Web)"/>
    <w:basedOn w:val="Normal"/>
    <w:uiPriority w:val="99"/>
    <w:semiHidden/>
    <w:unhideWhenUsed/>
    <w:rsid w:val="000927C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EC794A"/>
    <w:rPr>
      <w:color w:val="605E5C"/>
      <w:shd w:val="clear" w:color="auto" w:fill="E1DFDD"/>
    </w:rPr>
  </w:style>
  <w:style w:type="character" w:customStyle="1" w:styleId="SnhebeiDdatrys1">
    <w:name w:val="Sôn heb ei Ddatrys1"/>
    <w:basedOn w:val="DefaultParagraphFont"/>
    <w:uiPriority w:val="99"/>
    <w:semiHidden/>
    <w:unhideWhenUsed/>
    <w:rsid w:val="001668EC"/>
    <w:rPr>
      <w:color w:val="605E5C"/>
      <w:shd w:val="clear" w:color="auto" w:fill="E1DFDD"/>
    </w:rPr>
  </w:style>
  <w:style w:type="paragraph" w:customStyle="1" w:styleId="xmsonormal">
    <w:name w:val="x_msonormal"/>
    <w:basedOn w:val="Normal"/>
    <w:rsid w:val="00C1741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fcw.ac.uk/documents/publications/hefcw_reports_and_statistics/Research%20and%20Innovation%20the%20vision%20for%20Wales%20English.pdf" TargetMode="External"/><Relationship Id="rId18" Type="http://schemas.openxmlformats.org/officeDocument/2006/relationships/hyperlink" Target="https://gov.wales/public-services-boards" TargetMode="External"/><Relationship Id="rId26" Type="http://schemas.openxmlformats.org/officeDocument/2006/relationships/hyperlink" Target="https://futuregenerations.wales/about-us/future-generations-act/" TargetMode="External"/><Relationship Id="rId3" Type="http://schemas.openxmlformats.org/officeDocument/2006/relationships/customXml" Target="../customXml/item3.xml"/><Relationship Id="rId21" Type="http://schemas.openxmlformats.org/officeDocument/2006/relationships/hyperlink" Target="https://www.universitiesuk.ac.uk/policy-and-analysis/reports/Pages/knowledge-exchange-concordat-consultation.aspx" TargetMode="External"/><Relationship Id="rId7" Type="http://schemas.openxmlformats.org/officeDocument/2006/relationships/settings" Target="settings.xml"/><Relationship Id="rId12" Type="http://schemas.openxmlformats.org/officeDocument/2006/relationships/hyperlink" Target="mailto:bryn.jones@bangor.ac.uk" TargetMode="External"/><Relationship Id="rId17" Type="http://schemas.openxmlformats.org/officeDocument/2006/relationships/hyperlink" Target="https://www.gov.uk/government/topical-events/the-uks-industrial-strategy" TargetMode="External"/><Relationship Id="rId25" Type="http://schemas.openxmlformats.org/officeDocument/2006/relationships/hyperlink" Target="http://www.hefcw.ac.uk/about_us/bilingualism/bilingualism.aspx" TargetMode="External"/><Relationship Id="rId2" Type="http://schemas.openxmlformats.org/officeDocument/2006/relationships/customXml" Target="../customXml/item2.xml"/><Relationship Id="rId16" Type="http://schemas.openxmlformats.org/officeDocument/2006/relationships/hyperlink" Target="https://gov.wales/prosperity-all-economic-action-plan" TargetMode="External"/><Relationship Id="rId20" Type="http://schemas.openxmlformats.org/officeDocument/2006/relationships/hyperlink" Target="https://businesswales.gov.wales/bigideas/welcome-partners-area/youth-entrepreneurship-strateg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fcw.ac.uk/documents/publications/hefcw_reports_and_statistics/Research%20and%20Innovation%20the%20vision%20for%20Wales%20English.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pp-foundation.org/civic-university-com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fcw.ac.uk/documents/publications/hefcw_reports_and_statistics/Research%20and%20Innovation%20the%20vision%20for%20Wales%20English.pdf" TargetMode="External"/><Relationship Id="rId22" Type="http://schemas.openxmlformats.org/officeDocument/2006/relationships/hyperlink" Target="https://futuregenerations.wales/about-us/future-generations-act/" TargetMode="External"/><Relationship Id="rId27" Type="http://schemas.openxmlformats.org/officeDocument/2006/relationships/image" Target="media/image2.em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B634C6">
          <w:r w:rsidRPr="007F43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178A0EC-B9B2-46D1-8C2E-8AABA5F2A59E}"/>
      </w:docPartPr>
      <w:docPartBody>
        <w:p w:rsidR="00F60AAB" w:rsidRDefault="00B634C6">
          <w:r w:rsidRPr="00D93E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64"/>
    <w:rsid w:val="000A46F3"/>
    <w:rsid w:val="000C4047"/>
    <w:rsid w:val="000D2D18"/>
    <w:rsid w:val="001406FD"/>
    <w:rsid w:val="00162F13"/>
    <w:rsid w:val="00165C9D"/>
    <w:rsid w:val="002B4B58"/>
    <w:rsid w:val="0033064F"/>
    <w:rsid w:val="00362AD6"/>
    <w:rsid w:val="003843A5"/>
    <w:rsid w:val="00394366"/>
    <w:rsid w:val="00497CBD"/>
    <w:rsid w:val="004B21A1"/>
    <w:rsid w:val="00596D82"/>
    <w:rsid w:val="005B00A7"/>
    <w:rsid w:val="005D7981"/>
    <w:rsid w:val="00684C09"/>
    <w:rsid w:val="006A4D48"/>
    <w:rsid w:val="00747B79"/>
    <w:rsid w:val="007D067A"/>
    <w:rsid w:val="00820243"/>
    <w:rsid w:val="008D12A2"/>
    <w:rsid w:val="008D4354"/>
    <w:rsid w:val="008E11CF"/>
    <w:rsid w:val="00983B80"/>
    <w:rsid w:val="00990E67"/>
    <w:rsid w:val="009B3D57"/>
    <w:rsid w:val="00B634C6"/>
    <w:rsid w:val="00BF75C8"/>
    <w:rsid w:val="00C14747"/>
    <w:rsid w:val="00D34064"/>
    <w:rsid w:val="00DC51EC"/>
    <w:rsid w:val="00DF0A4C"/>
    <w:rsid w:val="00EF1B81"/>
    <w:rsid w:val="00F011AB"/>
    <w:rsid w:val="00F6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 w:type="paragraph" w:customStyle="1" w:styleId="2C4916A06507410BA6BF63732C31625E">
    <w:name w:val="2C4916A06507410BA6BF63732C31625E"/>
    <w:rsid w:val="00362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6" ma:contentTypeDescription="Create a new document." ma:contentTypeScope="" ma:versionID="ae508aec4e58bee8421f8e64c32501cd">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1c3c2fea1182b01ce02f57265be4ad67"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9CBE-0DF3-4CB4-B3CA-8DC01C59D249}">
  <ds:schemaRefs>
    <ds:schemaRef ds:uri="http://purl.org/dc/elements/1.1/"/>
    <ds:schemaRef ds:uri="http://schemas.microsoft.com/office/2006/metadata/properties"/>
    <ds:schemaRef ds:uri="http://purl.org/dc/terms/"/>
    <ds:schemaRef ds:uri="http://schemas.microsoft.com/office/2006/documentManagement/types"/>
    <ds:schemaRef ds:uri="28eaf66e-27d3-43e8-b14c-201d909744d2"/>
    <ds:schemaRef ds:uri="http://schemas.microsoft.com/office/infopath/2007/PartnerControls"/>
    <ds:schemaRef ds:uri="http://schemas.openxmlformats.org/package/2006/metadata/core-properties"/>
    <ds:schemaRef ds:uri="641fd061-570a-41ab-ad06-26c722ac4344"/>
    <ds:schemaRef ds:uri="http://www.w3.org/XML/1998/namespace"/>
    <ds:schemaRef ds:uri="http://purl.org/dc/dcmitype/"/>
  </ds:schemaRefs>
</ds:datastoreItem>
</file>

<file path=customXml/itemProps2.xml><?xml version="1.0" encoding="utf-8"?>
<ds:datastoreItem xmlns:ds="http://schemas.openxmlformats.org/officeDocument/2006/customXml" ds:itemID="{FC95C081-D3FA-4A4D-9692-C03379E23EE5}">
  <ds:schemaRefs>
    <ds:schemaRef ds:uri="http://schemas.microsoft.com/sharepoint/v3/contenttype/forms"/>
  </ds:schemaRefs>
</ds:datastoreItem>
</file>

<file path=customXml/itemProps3.xml><?xml version="1.0" encoding="utf-8"?>
<ds:datastoreItem xmlns:ds="http://schemas.openxmlformats.org/officeDocument/2006/customXml" ds:itemID="{0614C078-2883-46C4-A12E-3B6B7280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1EDE0-A151-4B15-86C9-243A52BD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12107</Words>
  <Characters>69014</Characters>
  <Application>Microsoft Office Word</Application>
  <DocSecurity>4</DocSecurity>
  <Lines>575</Lines>
  <Paragraphs>161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Morris</dc:creator>
  <cp:lastModifiedBy>Katie Thomas</cp:lastModifiedBy>
  <cp:revision>2</cp:revision>
  <cp:lastPrinted>2020-07-13T16:11:00Z</cp:lastPrinted>
  <dcterms:created xsi:type="dcterms:W3CDTF">2020-10-05T10:41:00Z</dcterms:created>
  <dcterms:modified xsi:type="dcterms:W3CDTF">2020-10-05T10:41:00Z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