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2A41" w14:textId="527D3740" w:rsidR="00E05ADF" w:rsidRPr="00E005BA" w:rsidRDefault="00E05ADF" w:rsidP="00E005BA">
      <w:pPr>
        <w:jc w:val="center"/>
        <w:rPr>
          <w:b/>
          <w:sz w:val="28"/>
        </w:rPr>
      </w:pPr>
      <w:r w:rsidRPr="00E005BA">
        <w:rPr>
          <w:b/>
          <w:sz w:val="28"/>
        </w:rPr>
        <w:t xml:space="preserve">QA </w:t>
      </w:r>
      <w:r w:rsidR="007F1DF2">
        <w:rPr>
          <w:b/>
          <w:sz w:val="28"/>
        </w:rPr>
        <w:t>P</w:t>
      </w:r>
      <w:r w:rsidRPr="00E005BA">
        <w:rPr>
          <w:b/>
          <w:sz w:val="28"/>
        </w:rPr>
        <w:t xml:space="preserve">rocess for </w:t>
      </w:r>
      <w:r w:rsidR="00E005BA" w:rsidRPr="00E005BA">
        <w:rPr>
          <w:b/>
          <w:sz w:val="28"/>
        </w:rPr>
        <w:t>Covid-19</w:t>
      </w:r>
      <w:r w:rsidR="007F1DF2">
        <w:rPr>
          <w:b/>
          <w:sz w:val="28"/>
        </w:rPr>
        <w:t>-</w:t>
      </w:r>
      <w:r w:rsidR="00E005BA" w:rsidRPr="00E005BA">
        <w:rPr>
          <w:b/>
          <w:sz w:val="28"/>
        </w:rPr>
        <w:t xml:space="preserve">related </w:t>
      </w:r>
      <w:r w:rsidR="007F1DF2">
        <w:rPr>
          <w:b/>
          <w:sz w:val="28"/>
        </w:rPr>
        <w:t>C</w:t>
      </w:r>
      <w:r w:rsidR="00E005BA" w:rsidRPr="00E005BA">
        <w:rPr>
          <w:b/>
          <w:sz w:val="28"/>
        </w:rPr>
        <w:t xml:space="preserve">hanges for </w:t>
      </w:r>
      <w:r w:rsidR="004D1F44">
        <w:rPr>
          <w:b/>
          <w:sz w:val="28"/>
        </w:rPr>
        <w:t xml:space="preserve">UG and PGT </w:t>
      </w:r>
      <w:r w:rsidR="00E005BA" w:rsidRPr="00E005BA">
        <w:rPr>
          <w:b/>
          <w:sz w:val="28"/>
        </w:rPr>
        <w:t>2020/21</w:t>
      </w:r>
    </w:p>
    <w:p w14:paraId="4B88B470" w14:textId="071ED300" w:rsidR="00FF3A22" w:rsidRDefault="00AB0998"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67F08B3" wp14:editId="23E5E7A0">
                <wp:extent cx="6088380" cy="8772524"/>
                <wp:effectExtent l="0" t="0" r="7620" b="1016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782110" y="728602"/>
                            <a:ext cx="1116000" cy="72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7CF00" w14:textId="77777777" w:rsidR="00BD217E" w:rsidRPr="004470FD" w:rsidRDefault="00BD217E" w:rsidP="000538AE">
                              <w:pPr>
                                <w:spacing w:after="120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Pedagogic Advice</w:t>
                              </w:r>
                            </w:p>
                            <w:p w14:paraId="171CE68E" w14:textId="77777777" w:rsidR="00BD217E" w:rsidRPr="004470FD" w:rsidRDefault="00BD217E" w:rsidP="00AB0998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Fran Garrad-Cole leading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723352" y="652401"/>
                            <a:ext cx="1429027" cy="7962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9FE8E" w14:textId="76D5FFE7" w:rsidR="00BD217E" w:rsidRPr="004470FD" w:rsidRDefault="00BD217E" w:rsidP="000538AE">
                              <w:pPr>
                                <w:spacing w:after="120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Educational Experience &amp; Learning Technology</w:t>
                              </w:r>
                            </w:p>
                            <w:p w14:paraId="0FA75C30" w14:textId="77777777" w:rsidR="00BD217E" w:rsidRPr="004470FD" w:rsidRDefault="00BD217E" w:rsidP="00AB0998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Graham Bird 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br/>
                                <w:t>leading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456480" y="1786172"/>
                            <a:ext cx="2720340" cy="335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7E6856" w14:textId="77777777" w:rsidR="00BD217E" w:rsidRPr="004470FD" w:rsidRDefault="00BD217E" w:rsidP="00AB0998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 xml:space="preserve">Consultation </w:t>
                              </w:r>
                              <w:r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 xml:space="preserve">with </w:t>
                              </w:r>
                              <w:r w:rsidRPr="004470FD"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>PSRB</w:t>
                              </w:r>
                              <w:r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4470FD"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>, if relevant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036820" y="1662052"/>
                            <a:ext cx="1051560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AD1AB9" w14:textId="5BC8543D" w:rsidR="00BD217E" w:rsidRPr="004470FD" w:rsidRDefault="00BD217E" w:rsidP="008F541D">
                              <w:pPr>
                                <w:jc w:val="right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w/c </w:t>
                              </w:r>
                              <w:r w:rsidR="0081209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29</w:t>
                              </w:r>
                              <w:r w:rsidR="0081209D" w:rsidRPr="0081209D">
                                <w:rPr>
                                  <w:rFonts w:cs="Arial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81209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June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82110" y="2270999"/>
                            <a:ext cx="4008120" cy="998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D224C" w14:textId="77777777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b/>
                                  <w:szCs w:val="20"/>
                                </w:rPr>
                                <w:t>School Covid-19 Plan</w:t>
                              </w:r>
                            </w:p>
                            <w:p w14:paraId="7DE9BDA9" w14:textId="7C7F9920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Cs w:val="20"/>
                                </w:rPr>
                                <w:t>School addresses the programme/module changes required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br/>
                                <w:t xml:space="preserve">and records them in the Covid-19 Plan. </w:t>
                              </w:r>
                            </w:p>
                            <w:p w14:paraId="0B1DE67F" w14:textId="77777777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Cs w:val="20"/>
                                </w:rPr>
                                <w:t>School evaluates the risk level (see below)</w:t>
                              </w:r>
                              <w:r>
                                <w:rPr>
                                  <w:rFonts w:cs="Arial"/>
                                  <w:szCs w:val="20"/>
                                </w:rPr>
                                <w:t xml:space="preserve"> and</w:t>
                              </w:r>
                            </w:p>
                            <w:p w14:paraId="15205168" w14:textId="77777777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</w:rPr>
                                <w:t>i</w:t>
                              </w:r>
                              <w:r w:rsidRPr="004470FD">
                                <w:rPr>
                                  <w:rFonts w:cs="Arial"/>
                                  <w:szCs w:val="20"/>
                                </w:rPr>
                                <w:t>dentifies where programme learning outcomes are impacted (red)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036820" y="2864067"/>
                            <a:ext cx="99822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4546C7" w14:textId="77777777" w:rsidR="00BD217E" w:rsidRPr="004470FD" w:rsidRDefault="00BD217E" w:rsidP="008F541D">
                              <w:pPr>
                                <w:jc w:val="right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by 1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August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479214" y="3470877"/>
                            <a:ext cx="1418895" cy="2286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C61140" w14:textId="77777777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Low Risk:</w:t>
                              </w:r>
                            </w:p>
                            <w:p w14:paraId="7190959F" w14:textId="4C7ADE9B" w:rsidR="00BD217E" w:rsidRDefault="00BD217E" w:rsidP="00005D97">
                              <w:pPr>
                                <w:ind w:right="-48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Changes to mode of </w:t>
                              </w:r>
                              <w:r w:rsidR="00786BF1" w:rsidRPr="00786BF1">
                                <w:rPr>
                                  <w:rFonts w:cs="Arial"/>
                                  <w:sz w:val="20"/>
                                  <w:szCs w:val="20"/>
                                  <w:u w:val="single"/>
                                </w:rPr>
                                <w:t>module</w:t>
                              </w:r>
                              <w:r w:rsidR="00786BF1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delivery and assessment methods, with appropriate adjustment, up to 100%.  </w:t>
                              </w:r>
                            </w:p>
                            <w:p w14:paraId="4F56ABE8" w14:textId="63602929" w:rsidR="00BD217E" w:rsidRPr="00B24119" w:rsidRDefault="00BD217E" w:rsidP="00005D97">
                              <w:pPr>
                                <w:ind w:right="-48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Changes up to </w:t>
                              </w:r>
                              <w:r w:rsidRPr="00B24119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20% of module learning outcomes</w:t>
                              </w: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3704820" y="3525936"/>
                            <a:ext cx="1332000" cy="2232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1FC27" w14:textId="77777777" w:rsidR="00BD217E" w:rsidRPr="004470FD" w:rsidRDefault="00BD217E" w:rsidP="008F541D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High Risk:</w:t>
                              </w:r>
                            </w:p>
                            <w:p w14:paraId="6BD30E5A" w14:textId="295F0A90" w:rsidR="00BD217E" w:rsidRPr="00B24119" w:rsidRDefault="00BD217E" w:rsidP="008F541D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24119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Changes impact on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ability to meet </w:t>
                              </w:r>
                              <w:r w:rsidR="00F0384E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any </w:t>
                              </w:r>
                              <w:r w:rsidRPr="00786BF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programme</w:t>
                              </w:r>
                              <w:r w:rsidRPr="00B24119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learning outcome</w:t>
                              </w:r>
                              <w:r w:rsidR="00A9139C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B427230" w14:textId="5DF9F2B3" w:rsidR="00BD217E" w:rsidRPr="00B24119" w:rsidRDefault="00BD217E" w:rsidP="008F541D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24119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Changes impact on PSRB requirements/</w:t>
                              </w:r>
                              <w:r w:rsidRPr="00B24119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08377E" w:rsidRPr="00B24119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accreditation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152380" y="8181615"/>
                            <a:ext cx="9360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06A422" w14:textId="77777777" w:rsidR="00BD217E" w:rsidRPr="004470FD" w:rsidRDefault="00BD217E" w:rsidP="004470FD">
                              <w:pPr>
                                <w:jc w:val="right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  <w:vertAlign w:val="superscript"/>
                                </w:rPr>
                                <w:t>st</w:t>
                              </w: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September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82110" y="8345170"/>
                            <a:ext cx="2520000" cy="4267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2816D" w14:textId="77777777" w:rsidR="00BD217E" w:rsidRPr="004470FD" w:rsidRDefault="00BD217E" w:rsidP="00847DA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Report to PAG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23352" y="8345154"/>
                            <a:ext cx="1404000" cy="426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6E2E3" w14:textId="77777777" w:rsidR="00BD217E" w:rsidRPr="004470FD" w:rsidRDefault="00BD217E" w:rsidP="0084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asciiTheme="minorHAnsi" w:eastAsia="Calibri" w:hAnsiTheme="minorHAnsi" w:cs="Arial"/>
                                  <w:sz w:val="20"/>
                                  <w:szCs w:val="20"/>
                                </w:rPr>
                                <w:t>Considered by PAG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82110" y="7535407"/>
                            <a:ext cx="2520000" cy="563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D9C6AB" w14:textId="77777777" w:rsidR="00BD217E" w:rsidRPr="004470FD" w:rsidRDefault="00BD217E" w:rsidP="004470F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sz w:val="20"/>
                                  <w:szCs w:val="20"/>
                                </w:rPr>
                                <w:t>External examiners informed of changes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04820" y="7542848"/>
                            <a:ext cx="1402080" cy="538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83659E" w14:textId="77777777" w:rsidR="00BD217E" w:rsidRPr="004470FD" w:rsidRDefault="00BD217E" w:rsidP="004470FD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4470FD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External examiners consulted about changes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943611" y="3269178"/>
                            <a:ext cx="1144769" cy="5818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F6DF13" w14:textId="77777777" w:rsidR="00BD217E" w:rsidRPr="003D1B43" w:rsidRDefault="00BD217E" w:rsidP="00337272">
                              <w:pPr>
                                <w:jc w:val="right"/>
                                <w:rPr>
                                  <w:szCs w:val="24"/>
                                </w:rPr>
                              </w:pPr>
                              <w:r w:rsidRPr="003D1B43">
                                <w:rPr>
                                  <w:szCs w:val="24"/>
                                </w:rPr>
                                <w:t xml:space="preserve">QAV Unit to provide template forms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17360" y="6134441"/>
                            <a:ext cx="1257580" cy="46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5C848" w14:textId="77777777" w:rsidR="00BD217E" w:rsidRDefault="00BD217E" w:rsidP="00337272">
                              <w:pPr>
                                <w:jc w:val="center"/>
                              </w:pPr>
                              <w:r>
                                <w:t>Module Changes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89081" y="6124967"/>
                            <a:ext cx="1364672" cy="46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1DFB81" w14:textId="3A0B582A" w:rsidR="00BD217E" w:rsidRDefault="00BD217E" w:rsidP="00337272">
                              <w:pPr>
                                <w:jc w:val="center"/>
                              </w:pPr>
                              <w:r>
                                <w:t>Programme Amendment 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1252905" y="3269261"/>
                            <a:ext cx="203575" cy="2018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2721385" y="3269303"/>
                            <a:ext cx="0" cy="2112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3989089" y="3259887"/>
                            <a:ext cx="212533" cy="2112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59245" y="728597"/>
                            <a:ext cx="1115695" cy="7194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57A091" w14:textId="4FA9C38A" w:rsidR="00BD217E" w:rsidRDefault="00BD217E" w:rsidP="00D60CE9">
                              <w:pPr>
                                <w:spacing w:after="12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Module Advice</w:t>
                              </w:r>
                            </w:p>
                            <w:p w14:paraId="28B7C9B9" w14:textId="7EDE855B" w:rsidR="00BD217E" w:rsidRDefault="00BD217E" w:rsidP="00D60CE9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Enlli</w:t>
                              </w:r>
                              <w:proofErr w:type="spellEnd"/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 xml:space="preserve"> Thomas </w:t>
                              </w: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br/>
                                <w:t>leading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113425" y="3525898"/>
                            <a:ext cx="1332000" cy="22320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BF5D54" w14:textId="77777777" w:rsidR="00BD217E" w:rsidRPr="00087AEB" w:rsidRDefault="00BD217E" w:rsidP="00087AEB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87AEB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Medium Risk:</w:t>
                              </w:r>
                            </w:p>
                            <w:p w14:paraId="476C10D1" w14:textId="20BAC0BE" w:rsidR="00BD217E" w:rsidRPr="00087AEB" w:rsidRDefault="00BD217E" w:rsidP="00087AEB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Changes to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more than </w:t>
                              </w:r>
                              <w:r w:rsidRPr="00087AEB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20% of </w:t>
                              </w:r>
                              <w:r w:rsidRPr="00786BF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module </w:t>
                              </w:r>
                              <w:r w:rsidRPr="00087AEB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learning outcomes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782110" y="152389"/>
                            <a:ext cx="4370269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957412" w14:textId="774EECAB" w:rsidR="00BD217E" w:rsidRDefault="00BD217E" w:rsidP="00AF5B33">
                              <w:pPr>
                                <w:jc w:val="center"/>
                              </w:pPr>
                              <w:r>
                                <w:t>School based module feasibility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>
                          <a:endCxn id="35" idx="0"/>
                        </wps:cNvCnPr>
                        <wps:spPr>
                          <a:xfrm>
                            <a:off x="2816635" y="504778"/>
                            <a:ext cx="458" cy="2237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348790" y="504778"/>
                            <a:ext cx="0" cy="2237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>
                          <a:endCxn id="3" idx="0"/>
                        </wps:cNvCnPr>
                        <wps:spPr>
                          <a:xfrm>
                            <a:off x="4437866" y="504778"/>
                            <a:ext cx="0" cy="1475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12" idx="2"/>
                        </wps:cNvCnPr>
                        <wps:spPr>
                          <a:xfrm flipH="1">
                            <a:off x="2774950" y="5757482"/>
                            <a:ext cx="4475" cy="3670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4387850" y="5757520"/>
                            <a:ext cx="0" cy="3665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82110" y="6869209"/>
                            <a:ext cx="2481790" cy="5094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BF478" w14:textId="48891CE5" w:rsidR="00F61935" w:rsidRDefault="00F61935" w:rsidP="00F619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Students informed of changes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>
                          <a:stCxn id="21" idx="2"/>
                        </wps:cNvCnPr>
                        <wps:spPr>
                          <a:xfrm flipH="1">
                            <a:off x="2501900" y="6601964"/>
                            <a:ext cx="244250" cy="230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9" idx="2"/>
                        </wps:cNvCnPr>
                        <wps:spPr>
                          <a:xfrm flipH="1">
                            <a:off x="1181100" y="5757066"/>
                            <a:ext cx="7562" cy="11116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 flipH="1">
                            <a:off x="1181100" y="7378167"/>
                            <a:ext cx="7562" cy="1566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1181100" y="8098701"/>
                            <a:ext cx="0" cy="2458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2393950" y="7377634"/>
                            <a:ext cx="0" cy="1566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2343150" y="8098701"/>
                            <a:ext cx="0" cy="2458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4371417" y="8080404"/>
                            <a:ext cx="19492" cy="2641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1348790" y="1448497"/>
                            <a:ext cx="499060" cy="3375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>
                          <a:endCxn id="5" idx="0"/>
                        </wps:cNvCnPr>
                        <wps:spPr>
                          <a:xfrm>
                            <a:off x="2816635" y="1448497"/>
                            <a:ext cx="15" cy="3375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>
                          <a:stCxn id="3" idx="2"/>
                        </wps:cNvCnPr>
                        <wps:spPr>
                          <a:xfrm flipH="1">
                            <a:off x="3943350" y="1448497"/>
                            <a:ext cx="494516" cy="3374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>
                          <a:stCxn id="5" idx="2"/>
                        </wps:cNvCnPr>
                        <wps:spPr>
                          <a:xfrm>
                            <a:off x="2816650" y="2121299"/>
                            <a:ext cx="443" cy="149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689080" y="6902450"/>
                            <a:ext cx="1364673" cy="4185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B4072" w14:textId="5DC0DA0B" w:rsidR="00DC7CC1" w:rsidRDefault="00DC7CC1" w:rsidP="00DC7CC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Student</w:t>
                              </w:r>
                              <w:r w:rsidR="002F34AA"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eastAsia="Calibri" w:cs="Arial"/>
                                  <w:sz w:val="20"/>
                                  <w:szCs w:val="20"/>
                                </w:rPr>
                                <w:t>consulted about changes</w:t>
                              </w:r>
                            </w:p>
                          </w:txbxContent>
                        </wps:txbx>
                        <wps:bodyPr rot="0" spcFirstLastPara="0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Arrow Connector 59"/>
                        <wps:cNvCnPr>
                          <a:stCxn id="22" idx="2"/>
                          <a:endCxn id="58" idx="0"/>
                        </wps:cNvCnPr>
                        <wps:spPr>
                          <a:xfrm>
                            <a:off x="4371417" y="6592490"/>
                            <a:ext cx="0" cy="3094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>
                          <a:endCxn id="19" idx="0"/>
                        </wps:cNvCnPr>
                        <wps:spPr>
                          <a:xfrm>
                            <a:off x="4387850" y="7320492"/>
                            <a:ext cx="18010" cy="22181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7F08B3" id="Canvas 1" o:spid="_x0000_s1026" editas="canvas" style="width:479.4pt;height:690.75pt;mso-position-horizontal-relative:char;mso-position-vertical-relative:line" coordsize="60883,8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83;height:87718;visibility:visible;mso-wrap-style:square">
                  <v:fill o:detectmouseclick="t"/>
                  <v:path o:connecttype="none"/>
                </v:shape>
                <v:rect id="Rectangle 2" o:spid="_x0000_s1028" style="position:absolute;left:7821;top:7286;width:111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" fillcolor="white [3201]" strokecolor="#00b0f0" strokeweight="1pt">
                  <v:textbox>
                    <w:txbxContent>
                      <w:p w14:paraId="0A87CF00" w14:textId="77777777" w:rsidR="00BD217E" w:rsidRPr="004470FD" w:rsidRDefault="00BD217E" w:rsidP="000538AE">
                        <w:pPr>
                          <w:spacing w:after="120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Pedagogic Advice</w:t>
                        </w:r>
                      </w:p>
                      <w:p w14:paraId="171CE68E" w14:textId="77777777" w:rsidR="00BD217E" w:rsidRPr="004470FD" w:rsidRDefault="00BD217E" w:rsidP="00AB0998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Fran Garrad-Cole leading</w:t>
                        </w:r>
                      </w:p>
                    </w:txbxContent>
                  </v:textbox>
                </v:rect>
                <v:rect id="Rectangle 3" o:spid="_x0000_s1029" style="position:absolute;left:37233;top:6524;width:14290;height:7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" fillcolor="white [3201]" strokecolor="#00b0f0" strokeweight="1pt">
                  <v:textbox>
                    <w:txbxContent>
                      <w:p w14:paraId="16F9FE8E" w14:textId="76D5FFE7" w:rsidR="00BD217E" w:rsidRPr="004470FD" w:rsidRDefault="00BD217E" w:rsidP="000538AE">
                        <w:pPr>
                          <w:spacing w:after="120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Educational Experience &amp; Learning Technology</w:t>
                        </w:r>
                      </w:p>
                      <w:p w14:paraId="0FA75C30" w14:textId="77777777" w:rsidR="00BD217E" w:rsidRPr="004470FD" w:rsidRDefault="00BD217E" w:rsidP="00AB0998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 xml:space="preserve">Graham Bird 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br/>
                          <w:t>leading</w:t>
                        </w:r>
                      </w:p>
                    </w:txbxContent>
                  </v:textbox>
                </v:rect>
                <v:rect id="Rectangle 5" o:spid="_x0000_s1030" style="position:absolute;left:14564;top:17861;width:27204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" fillcolor="white [3201]" strokecolor="#00b0f0" strokeweight="1pt">
                  <v:textbox>
                    <w:txbxContent>
                      <w:p w14:paraId="3C7E6856" w14:textId="77777777" w:rsidR="00BD217E" w:rsidRPr="004470FD" w:rsidRDefault="00BD217E" w:rsidP="00AB0998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 xml:space="preserve">Consultation </w:t>
                        </w:r>
                        <w:r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 xml:space="preserve">with </w:t>
                        </w:r>
                        <w:r w:rsidRPr="004470FD"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>PSRB</w:t>
                        </w:r>
                        <w:r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>s</w:t>
                        </w:r>
                        <w:r w:rsidRPr="004470FD"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>, if relevant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50368;top:16620;width:10515;height:5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14:paraId="30AD1AB9" w14:textId="5BC8543D" w:rsidR="00BD217E" w:rsidRPr="004470FD" w:rsidRDefault="00BD217E" w:rsidP="008F541D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 xml:space="preserve">w/c </w:t>
                        </w:r>
                        <w:r w:rsidR="0081209D">
                          <w:rPr>
                            <w:rFonts w:cs="Arial"/>
                            <w:sz w:val="20"/>
                            <w:szCs w:val="20"/>
                          </w:rPr>
                          <w:t>29</w:t>
                        </w:r>
                        <w:r w:rsidR="0081209D" w:rsidRPr="0081209D">
                          <w:rPr>
                            <w:rFonts w:cs="Arial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81209D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June</w:t>
                        </w:r>
                      </w:p>
                    </w:txbxContent>
                  </v:textbox>
                </v:shape>
                <v:shape id="Text Box 7" o:spid="_x0000_s1032" type="#_x0000_t202" style="position:absolute;left:7821;top:22709;width:40081;height:9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14:paraId="670D224C" w14:textId="77777777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b/>
                            <w:szCs w:val="20"/>
                          </w:rPr>
                          <w:t>School Covid-19 Plan</w:t>
                        </w:r>
                      </w:p>
                      <w:p w14:paraId="7DE9BDA9" w14:textId="7C7F9920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Cs w:val="20"/>
                          </w:rPr>
                          <w:t>School addresses the programme/module changes required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Cs w:val="20"/>
                          </w:rPr>
                          <w:br/>
                          <w:t xml:space="preserve">and records them in the Covid-19 Plan. </w:t>
                        </w:r>
                      </w:p>
                      <w:p w14:paraId="0B1DE67F" w14:textId="77777777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Cs w:val="20"/>
                          </w:rPr>
                          <w:t>School evaluates the risk level (see below)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and</w:t>
                        </w:r>
                      </w:p>
                      <w:p w14:paraId="15205168" w14:textId="77777777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i</w:t>
                        </w:r>
                        <w:r w:rsidRPr="004470FD">
                          <w:rPr>
                            <w:rFonts w:cs="Arial"/>
                            <w:szCs w:val="20"/>
                          </w:rPr>
                          <w:t>dentifies where programme learning outcomes are impacted (red)</w:t>
                        </w:r>
                      </w:p>
                    </w:txbxContent>
                  </v:textbox>
                </v:shape>
                <v:shape id="Text Box 8" o:spid="_x0000_s1033" type="#_x0000_t202" style="position:absolute;left:50368;top:28640;width:998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0C4546C7" w14:textId="77777777" w:rsidR="00BD217E" w:rsidRPr="004470FD" w:rsidRDefault="00BD217E" w:rsidP="008F541D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by 1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 xml:space="preserve"> August</w:t>
                        </w:r>
                      </w:p>
                    </w:txbxContent>
                  </v:textbox>
                </v:shape>
                <v:roundrect id="Rounded Rectangle 9" o:spid="_x0000_s1034" style="position:absolute;left:4792;top:34708;width:14189;height:22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  <v:textbox inset="1mm,1mm,1mm,1mm">
                    <w:txbxContent>
                      <w:p w14:paraId="48C61140" w14:textId="77777777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Low Risk:</w:t>
                        </w:r>
                      </w:p>
                      <w:p w14:paraId="7190959F" w14:textId="4C7ADE9B" w:rsidR="00BD217E" w:rsidRDefault="00BD217E" w:rsidP="00005D97">
                        <w:pPr>
                          <w:ind w:right="-48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Changes to mode of </w:t>
                        </w:r>
                        <w:r w:rsidR="00786BF1" w:rsidRPr="00786BF1">
                          <w:rPr>
                            <w:rFonts w:cs="Arial"/>
                            <w:sz w:val="20"/>
                            <w:szCs w:val="20"/>
                            <w:u w:val="single"/>
                          </w:rPr>
                          <w:t>module</w:t>
                        </w:r>
                        <w:r w:rsidR="00786BF1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delivery and assessment methods, with appropriate adjustment, up to 100%.  </w:t>
                        </w:r>
                      </w:p>
                      <w:p w14:paraId="4F56ABE8" w14:textId="63602929" w:rsidR="00BD217E" w:rsidRPr="00B24119" w:rsidRDefault="00BD217E" w:rsidP="00005D97">
                        <w:pPr>
                          <w:ind w:right="-48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Changes up to </w:t>
                        </w:r>
                        <w:r w:rsidRPr="00B24119">
                          <w:rPr>
                            <w:rFonts w:cs="Arial"/>
                            <w:sz w:val="20"/>
                            <w:szCs w:val="20"/>
                          </w:rPr>
                          <w:t>20% of module learning outcomes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11" o:spid="_x0000_s1035" style="position:absolute;left:37048;top:35259;width:13320;height:22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" fillcolor="red" strokecolor="#1f4d78 [1604]" strokeweight="1pt">
                  <v:stroke joinstyle="miter"/>
                  <v:textbox inset="1mm,,1mm">
                    <w:txbxContent>
                      <w:p w14:paraId="0D21FC27" w14:textId="77777777" w:rsidR="00BD217E" w:rsidRPr="004470FD" w:rsidRDefault="00BD217E" w:rsidP="008F541D">
                        <w:pPr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High Risk:</w:t>
                        </w:r>
                      </w:p>
                      <w:p w14:paraId="6BD30E5A" w14:textId="295F0A90" w:rsidR="00BD217E" w:rsidRPr="00B24119" w:rsidRDefault="00BD217E" w:rsidP="008F541D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24119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Changes impact on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ability to meet </w:t>
                        </w:r>
                        <w:r w:rsidR="00F0384E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any </w:t>
                        </w:r>
                        <w:r w:rsidRPr="00786BF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programme</w:t>
                        </w:r>
                        <w:r w:rsidRPr="00B24119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learning outcome</w:t>
                        </w:r>
                        <w:r w:rsidR="00A9139C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  <w:p w14:paraId="3B427230" w14:textId="5DF9F2B3" w:rsidR="00BD217E" w:rsidRPr="00B24119" w:rsidRDefault="00BD217E" w:rsidP="008F541D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24119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Changes impact on PSRB requirements/</w:t>
                        </w:r>
                        <w:r w:rsidRPr="00B24119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="0008377E" w:rsidRPr="00B24119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accreditation</w:t>
                        </w:r>
                      </w:p>
                    </w:txbxContent>
                  </v:textbox>
                </v:roundrect>
                <v:shape id="Text Box 13" o:spid="_x0000_s1036" type="#_x0000_t202" style="position:absolute;left:51523;top:81816;width:9360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" fillcolor="white [3201]" stroked="f" strokeweight=".5pt">
                  <v:textbox inset="1mm,,1mm">
                    <w:txbxContent>
                      <w:p w14:paraId="4A06A422" w14:textId="77777777" w:rsidR="00BD217E" w:rsidRPr="004470FD" w:rsidRDefault="00BD217E" w:rsidP="004470FD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1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 xml:space="preserve"> September</w:t>
                        </w:r>
                      </w:p>
                    </w:txbxContent>
                  </v:textbox>
                </v:shape>
                <v:rect id="Rectangle 14" o:spid="_x0000_s1037" style="position:absolute;left:7821;top:83451;width:2520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" fillcolor="white [3201]" strokecolor="#70ad47 [3209]" strokeweight="1pt">
                  <v:textbox>
                    <w:txbxContent>
                      <w:p w14:paraId="7BF2816D" w14:textId="77777777" w:rsidR="00BD217E" w:rsidRPr="004470FD" w:rsidRDefault="00BD217E" w:rsidP="00847DAD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Report to PAG</w:t>
                        </w:r>
                      </w:p>
                    </w:txbxContent>
                  </v:textbox>
                </v:rect>
                <v:rect id="Rectangle 17" o:spid="_x0000_s1038" style="position:absolute;left:37233;top:83451;width:14040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" fillcolor="white [3201]" strokecolor="red" strokeweight="1pt">
                  <v:textbox>
                    <w:txbxContent>
                      <w:p w14:paraId="6A96E2E3" w14:textId="77777777" w:rsidR="00BD217E" w:rsidRPr="004470FD" w:rsidRDefault="00BD217E" w:rsidP="00847D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asciiTheme="minorHAnsi" w:eastAsia="Calibri" w:hAnsiTheme="minorHAnsi" w:cs="Arial"/>
                            <w:sz w:val="20"/>
                            <w:szCs w:val="20"/>
                          </w:rPr>
                          <w:t>Considered by PAG</w:t>
                        </w:r>
                      </w:p>
                    </w:txbxContent>
                  </v:textbox>
                </v:rect>
                <v:rect id="Rectangle 18" o:spid="_x0000_s1039" style="position:absolute;left:7821;top:75354;width:25200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" fillcolor="white [3201]" strokecolor="#70ad47 [3209]" strokeweight="1pt">
                  <v:textbox>
                    <w:txbxContent>
                      <w:p w14:paraId="27D9C6AB" w14:textId="77777777" w:rsidR="00BD217E" w:rsidRPr="004470FD" w:rsidRDefault="00BD217E" w:rsidP="004470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sz w:val="20"/>
                            <w:szCs w:val="20"/>
                          </w:rPr>
                          <w:t>External examiners informed of changes</w:t>
                        </w:r>
                      </w:p>
                    </w:txbxContent>
                  </v:textbox>
                </v:rect>
                <v:rect id="Rectangle 19" o:spid="_x0000_s1040" style="position:absolute;left:37048;top:75428;width:14021;height:5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" fillcolor="white [3201]" strokecolor="red" strokeweight="1pt">
                  <v:textbox inset="1mm,,1mm">
                    <w:txbxContent>
                      <w:p w14:paraId="7583659E" w14:textId="77777777" w:rsidR="00BD217E" w:rsidRPr="004470FD" w:rsidRDefault="00BD217E" w:rsidP="004470FD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4470FD">
                          <w:rPr>
                            <w:rFonts w:cs="Arial"/>
                            <w:sz w:val="20"/>
                            <w:szCs w:val="20"/>
                          </w:rPr>
                          <w:t>External examiners consulted about changes</w:t>
                        </w:r>
                      </w:p>
                    </w:txbxContent>
                  </v:textbox>
                </v:rect>
                <v:shape id="Text Box 20" o:spid="_x0000_s1041" type="#_x0000_t202" style="position:absolute;left:49436;top:32691;width:11447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" fillcolor="white [3201]" stroked="f" strokeweight=".5pt">
                  <v:textbox inset="1mm,,1mm">
                    <w:txbxContent>
                      <w:p w14:paraId="0AF6DF13" w14:textId="77777777" w:rsidR="00BD217E" w:rsidRPr="003D1B43" w:rsidRDefault="00BD217E" w:rsidP="00337272">
                        <w:pPr>
                          <w:jc w:val="right"/>
                          <w:rPr>
                            <w:szCs w:val="24"/>
                          </w:rPr>
                        </w:pPr>
                        <w:r w:rsidRPr="003D1B43">
                          <w:rPr>
                            <w:szCs w:val="24"/>
                          </w:rPr>
                          <w:t xml:space="preserve">QAV Unit to provide template forms </w:t>
                        </w:r>
                      </w:p>
                    </w:txbxContent>
                  </v:textbox>
                </v:shape>
                <v:rect id="Rectangle 21" o:spid="_x0000_s1042" style="position:absolute;left:21173;top:61344;width:1257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" fillcolor="white [3201]" strokecolor="#c45911 [2405]" strokeweight="1pt">
                  <v:textbox>
                    <w:txbxContent>
                      <w:p w14:paraId="0145C848" w14:textId="77777777" w:rsidR="00BD217E" w:rsidRDefault="00BD217E" w:rsidP="00337272">
                        <w:pPr>
                          <w:jc w:val="center"/>
                        </w:pPr>
                        <w:r>
                          <w:t>Module Changes Form</w:t>
                        </w:r>
                      </w:p>
                    </w:txbxContent>
                  </v:textbox>
                </v:rect>
                <v:rect id="Rectangle 22" o:spid="_x0000_s1043" style="position:absolute;left:36890;top:61249;width:13647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" fillcolor="white [3201]" strokecolor="red" strokeweight="1pt">
                  <v:textbox>
                    <w:txbxContent>
                      <w:p w14:paraId="2A1DFB81" w14:textId="3A0B582A" w:rsidR="00BD217E" w:rsidRDefault="00BD217E" w:rsidP="00337272">
                        <w:pPr>
                          <w:jc w:val="center"/>
                        </w:pPr>
                        <w:r>
                          <w:t>Programme Amendment Form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44" type="#_x0000_t32" style="position:absolute;left:12529;top:32692;width:2035;height:20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d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Ev4/RJ/gN78AAAA//8DAFBLAQItABQABgAIAAAAIQDb4fbL7gAAAIUBAAATAAAAAAAAAAAA&#10;AAAAAAAAAABbQ29udGVudF9UeXBlc10ueG1sUEsBAi0AFAAGAAgAAAAhAFr0LFu/AAAAFQEAAAsA&#10;AAAAAAAAAAAAAAAAHwEAAF9yZWxzLy5yZWxzUEsBAi0AFAAGAAgAAAAhADLPnd3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8" o:spid="_x0000_s1045" type="#_x0000_t32" style="position:absolute;left:27213;top:32693;width:0;height:2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/Z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jA1f&#10;wg+Qiy8AAAD//wMAUEsBAi0AFAAGAAgAAAAhANvh9svuAAAAhQEAABMAAAAAAAAAAAAAAAAAAAAA&#10;AFtDb250ZW50X1R5cGVzXS54bWxQSwECLQAUAAYACAAAACEAWvQsW78AAAAVAQAACwAAAAAAAAAA&#10;AAAAAAAfAQAAX3JlbHMvLnJlbHNQSwECLQAUAAYACAAAACEAAnJP2b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29" o:spid="_x0000_s1046" type="#_x0000_t32" style="position:absolute;left:39890;top:32598;width:2126;height:2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  <v:rect id="Rectangle 35" o:spid="_x0000_s1047" style="position:absolute;left:22592;top:7285;width:11157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" fillcolor="white [3201]" strokecolor="#00b0f0" strokeweight="1pt">
                  <v:textbox>
                    <w:txbxContent>
                      <w:p w14:paraId="5C57A091" w14:textId="4FA9C38A" w:rsidR="00BD217E" w:rsidRDefault="00BD217E" w:rsidP="00D60CE9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Module Advice</w:t>
                        </w:r>
                      </w:p>
                      <w:p w14:paraId="28B7C9B9" w14:textId="7EDE855B" w:rsidR="00BD217E" w:rsidRDefault="00BD217E" w:rsidP="00D60CE9">
                        <w:pPr>
                          <w:jc w:val="center"/>
                        </w:pPr>
                        <w:proofErr w:type="spellStart"/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Enlli</w:t>
                        </w:r>
                        <w:proofErr w:type="spellEnd"/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 Thomas </w:t>
                        </w: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br/>
                          <w:t>leading</w:t>
                        </w:r>
                      </w:p>
                    </w:txbxContent>
                  </v:textbox>
                </v:rect>
                <v:roundrect id="Rectangle: Rounded Corners 12" o:spid="_x0000_s1048" style="position:absolute;left:21134;top:35258;width:13320;height:22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" fillcolor="#f4b083 [1941]" strokecolor="#1f4d78 [1604]" strokeweight="1pt">
                  <v:stroke joinstyle="miter"/>
                  <v:textbox>
                    <w:txbxContent>
                      <w:p w14:paraId="0BBF5D54" w14:textId="77777777" w:rsidR="00BD217E" w:rsidRPr="00087AEB" w:rsidRDefault="00BD217E" w:rsidP="00087AEB">
                        <w:pPr>
                          <w:jc w:val="center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87AEB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Medium Risk:</w:t>
                        </w:r>
                      </w:p>
                      <w:p w14:paraId="476C10D1" w14:textId="20BAC0BE" w:rsidR="00BD217E" w:rsidRPr="00087AEB" w:rsidRDefault="00BD217E" w:rsidP="00087AEB">
                        <w:pPr>
                          <w:jc w:val="center"/>
                          <w:rPr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  <w:t xml:space="preserve">Changes to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more than </w:t>
                        </w:r>
                        <w:r w:rsidRPr="00087AEB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20% of </w:t>
                        </w:r>
                        <w:r w:rsidRPr="00786BF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module </w:t>
                        </w:r>
                        <w:r w:rsidRPr="00087AEB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learning outcomes </w:t>
                        </w:r>
                      </w:p>
                    </w:txbxContent>
                  </v:textbox>
                </v:roundrect>
                <v:shape id="Text Box 16" o:spid="_x0000_s1049" type="#_x0000_t202" style="position:absolute;left:7821;top:1523;width:43702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14:paraId="5F957412" w14:textId="774EECAB" w:rsidR="00BD217E" w:rsidRDefault="00BD217E" w:rsidP="00AF5B33">
                        <w:pPr>
                          <w:jc w:val="center"/>
                        </w:pPr>
                        <w:r>
                          <w:t>School based module feasibility assessment</w:t>
                        </w:r>
                      </w:p>
                    </w:txbxContent>
                  </v:textbox>
                </v:shape>
                <v:shape id="Straight Arrow Connector 31" o:spid="_x0000_s1050" type="#_x0000_t32" style="position:absolute;left:28166;top:5047;width:4;height:2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9" o:spid="_x0000_s1051" type="#_x0000_t32" style="position:absolute;left:13487;top:5047;width:0;height:2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40" o:spid="_x0000_s1052" type="#_x0000_t32" style="position:absolute;left:44378;top:5047;width:0;height: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6Z/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" strokecolor="black [3200]" strokeweight=".5pt">
                  <v:stroke endarrow="block" joinstyle="miter"/>
                </v:shape>
                <v:shape id="Straight Arrow Connector 10" o:spid="_x0000_s1053" type="#_x0000_t32" style="position:absolute;left:27749;top:57574;width:45;height:36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2" o:spid="_x0000_s1054" type="#_x0000_t32" style="position:absolute;left:43878;top:57575;width:0;height:3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oM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gBf6DMYAAADbAAAA&#10;DwAAAAAAAAAAAAAAAAAHAgAAZHJzL2Rvd25yZXYueG1sUEsFBgAAAAADAAMAtwAAAPoCAAAAAA==&#10;" strokecolor="black [3213]" strokeweight=".5pt">
                  <v:stroke endarrow="block" joinstyle="miter"/>
                </v:shape>
                <v:rect id="Rectangle 43" o:spid="_x0000_s1055" style="position:absolute;left:7821;top:68692;width:24818;height:5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" fillcolor="white [3201]" strokecolor="#70ad47 [3209]" strokeweight="1pt">
                  <v:textbox>
                    <w:txbxContent>
                      <w:p w14:paraId="215BF478" w14:textId="48891CE5" w:rsidR="00F61935" w:rsidRDefault="00F61935" w:rsidP="00F619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Students informed of changes</w:t>
                        </w:r>
                      </w:p>
                    </w:txbxContent>
                  </v:textbox>
                </v:rect>
                <v:shape id="Straight Arrow Connector 47" o:spid="_x0000_s1056" type="#_x0000_t32" style="position:absolute;left:25019;top:66019;width:2442;height:2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48" o:spid="_x0000_s1057" type="#_x0000_t32" style="position:absolute;left:11811;top:57570;width:75;height:111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" strokecolor="black [3213]" strokeweight=".5pt">
                  <v:stroke endarrow="block" joinstyle="miter"/>
                </v:shape>
                <v:shape id="Straight Arrow Connector 49" o:spid="_x0000_s1058" type="#_x0000_t32" style="position:absolute;left:11811;top:73781;width:75;height:15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50" o:spid="_x0000_s1059" type="#_x0000_t32" style="position:absolute;left:11811;top:80987;width:0;height:2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51" o:spid="_x0000_s1060" type="#_x0000_t32" style="position:absolute;left:23939;top:73776;width:0;height:15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52" o:spid="_x0000_s1061" type="#_x0000_t32" style="position:absolute;left:23431;top:80987;width:0;height:2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zR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Bc5s0c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53" o:spid="_x0000_s1062" type="#_x0000_t32" style="position:absolute;left:43714;top:80804;width:195;height:26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lKxQAAANs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nCXwelL/AGy+AMAAP//AwBQSwECLQAUAAYACAAAACEA2+H2y+4AAACFAQAAEwAAAAAAAAAA&#10;AAAAAAAAAAAAW0NvbnRlbnRfVHlwZXNdLnhtbFBLAQItABQABgAIAAAAIQBa9CxbvwAAABUBAAAL&#10;AAAAAAAAAAAAAAAAAB8BAABfcmVscy8ucmVsc1BLAQItABQABgAIAAAAIQBqgslK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54" o:spid="_x0000_s1063" type="#_x0000_t32" style="position:absolute;left:13487;top:14484;width:4991;height:3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55" o:spid="_x0000_s1064" type="#_x0000_t32" style="position:absolute;left:28166;top:14484;width:0;height:3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56" o:spid="_x0000_s1065" type="#_x0000_t32" style="position:absolute;left:39433;top:14484;width:4945;height: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57" o:spid="_x0000_s1066" type="#_x0000_t32" style="position:absolute;left:28166;top:21212;width:4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2f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" strokecolor="#5b9bd5 [3204]" strokeweight=".5pt">
                  <v:stroke endarrow="block" joinstyle="miter"/>
                </v:shape>
                <v:rect id="Rectangle 58" o:spid="_x0000_s1067" style="position:absolute;left:36890;top:69024;width:13647;height:4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" fillcolor="white [3201]" strokecolor="red" strokeweight="1pt">
                  <v:textbox inset="1mm,,1mm">
                    <w:txbxContent>
                      <w:p w14:paraId="5E6B4072" w14:textId="5DC0DA0B" w:rsidR="00DC7CC1" w:rsidRDefault="00DC7CC1" w:rsidP="00DC7CC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Student</w:t>
                        </w:r>
                        <w:r w:rsidR="002F34AA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s </w:t>
                        </w: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consulted about changes</w:t>
                        </w:r>
                      </w:p>
                    </w:txbxContent>
                  </v:textbox>
                </v:rect>
                <v:shape id="Straight Arrow Connector 59" o:spid="_x0000_s1068" type="#_x0000_t32" style="position:absolute;left:43714;top:65924;width:0;height:3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" o:spid="_x0000_s1069" type="#_x0000_t32" style="position:absolute;left:43878;top:73204;width:180;height:2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wnxAAAANoAAAAPAAAAZHJzL2Rvd25yZXYueG1sRI9Ba8JA&#10;FITvhf6H5RW86aZarE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FxzDCfEAAAA2gAAAA8A&#10;AAAAAAAAAAAAAAAABwIAAGRycy9kb3ducmV2LnhtbFBLBQYAAAAAAwADALcAAAD4AgAAAAA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4FA185B4" w14:textId="77777777" w:rsidR="008C2BDF" w:rsidRDefault="008C2BDF"/>
    <w:p w14:paraId="62CD7280" w14:textId="77777777" w:rsidR="008C2BDF" w:rsidRDefault="008C2BDF"/>
    <w:p w14:paraId="066DD063" w14:textId="77777777" w:rsidR="008C2BDF" w:rsidRDefault="008C2BDF"/>
    <w:p w14:paraId="449166C4" w14:textId="7EAE793B" w:rsidR="00817EB0" w:rsidRDefault="00817EB0">
      <w:r>
        <w:lastRenderedPageBreak/>
        <w:t xml:space="preserve">When drawing up their plan, Schools will need to determine the risk level </w:t>
      </w:r>
      <w:r w:rsidR="0019524F">
        <w:t xml:space="preserve">for each module, based on the </w:t>
      </w:r>
      <w:r w:rsidR="00BD43BA">
        <w:t>changes being made to the module.</w:t>
      </w:r>
    </w:p>
    <w:p w14:paraId="7A2DDA27" w14:textId="38535FF1" w:rsidR="00BD43BA" w:rsidRPr="00B24119" w:rsidRDefault="00BD43BA" w:rsidP="00AF5B33">
      <w:pPr>
        <w:ind w:right="-48"/>
      </w:pPr>
      <w:r w:rsidRPr="00BD43BA">
        <w:rPr>
          <w:b/>
          <w:bCs/>
        </w:rPr>
        <w:t>Low Risk:</w:t>
      </w:r>
      <w:r>
        <w:t xml:space="preserve">  </w:t>
      </w:r>
      <w:r w:rsidR="00B24119" w:rsidRPr="00B24119">
        <w:rPr>
          <w:rFonts w:cs="Arial"/>
          <w:u w:val="single"/>
        </w:rPr>
        <w:t>Modules:</w:t>
      </w:r>
      <w:r w:rsidR="00B24119" w:rsidRPr="00B24119">
        <w:rPr>
          <w:rFonts w:cs="Arial"/>
        </w:rPr>
        <w:t xml:space="preserve"> </w:t>
      </w:r>
      <w:r w:rsidR="00AF5B33" w:rsidRPr="00AF5B33">
        <w:rPr>
          <w:rFonts w:cs="Arial"/>
        </w:rPr>
        <w:t>Changes to mode of delivery and assessment methods, with appropriate adjustment, up to 100%.  Changes up to 20% of module learning outcomes.</w:t>
      </w:r>
      <w:r w:rsidR="00AF5B33">
        <w:rPr>
          <w:rFonts w:cs="Arial"/>
          <w:sz w:val="20"/>
          <w:szCs w:val="20"/>
        </w:rPr>
        <w:t xml:space="preserve"> </w:t>
      </w:r>
      <w:r w:rsidR="00B24119" w:rsidRPr="00B24119">
        <w:rPr>
          <w:rFonts w:cs="Arial"/>
        </w:rPr>
        <w:t xml:space="preserve"> </w:t>
      </w:r>
    </w:p>
    <w:p w14:paraId="0D093AE5" w14:textId="5F64C7D7" w:rsidR="00BD43BA" w:rsidRPr="00B24119" w:rsidRDefault="00BD43BA">
      <w:pPr>
        <w:rPr>
          <w:rFonts w:cs="Arial"/>
          <w:color w:val="000000" w:themeColor="text1"/>
        </w:rPr>
      </w:pPr>
      <w:r w:rsidRPr="00B24119">
        <w:rPr>
          <w:b/>
          <w:bCs/>
        </w:rPr>
        <w:t>Medium Risk:</w:t>
      </w:r>
      <w:r w:rsidRPr="00B24119">
        <w:t xml:space="preserve"> </w:t>
      </w:r>
      <w:r w:rsidR="00B24119" w:rsidRPr="00B24119">
        <w:rPr>
          <w:rFonts w:cs="Arial"/>
          <w:color w:val="000000" w:themeColor="text1"/>
          <w:u w:val="single"/>
        </w:rPr>
        <w:t>Modules:</w:t>
      </w:r>
      <w:r w:rsidR="00B24119" w:rsidRPr="00B24119">
        <w:rPr>
          <w:rFonts w:cs="Arial"/>
          <w:color w:val="000000" w:themeColor="text1"/>
        </w:rPr>
        <w:t xml:space="preserve"> Changes </w:t>
      </w:r>
      <w:r w:rsidR="00BD217E">
        <w:rPr>
          <w:rFonts w:cs="Arial"/>
          <w:color w:val="000000" w:themeColor="text1"/>
        </w:rPr>
        <w:t xml:space="preserve">to more than </w:t>
      </w:r>
      <w:r w:rsidR="00B24119" w:rsidRPr="00B24119">
        <w:rPr>
          <w:rFonts w:cs="Arial"/>
          <w:color w:val="000000" w:themeColor="text1"/>
        </w:rPr>
        <w:t>20% of module learning outcomes</w:t>
      </w:r>
      <w:r w:rsidR="00B24119">
        <w:rPr>
          <w:rFonts w:cs="Arial"/>
          <w:color w:val="000000" w:themeColor="text1"/>
        </w:rPr>
        <w:t xml:space="preserve">. </w:t>
      </w:r>
      <w:r w:rsidR="00B24119" w:rsidRPr="00B24119">
        <w:rPr>
          <w:rFonts w:cs="Arial"/>
          <w:color w:val="000000" w:themeColor="text1"/>
        </w:rPr>
        <w:t xml:space="preserve"> </w:t>
      </w:r>
    </w:p>
    <w:p w14:paraId="28E5F98C" w14:textId="1F169DC2" w:rsidR="0008377E" w:rsidRDefault="00BD43BA" w:rsidP="0008377E">
      <w:pPr>
        <w:rPr>
          <w:rFonts w:cs="Arial"/>
          <w:color w:val="000000" w:themeColor="text1"/>
        </w:rPr>
      </w:pPr>
      <w:r w:rsidRPr="0008377E">
        <w:rPr>
          <w:rFonts w:cs="Arial"/>
          <w:b/>
          <w:bCs/>
          <w:color w:val="000000" w:themeColor="text1"/>
        </w:rPr>
        <w:t>High Risk:</w:t>
      </w:r>
      <w:r w:rsidRPr="0008377E">
        <w:rPr>
          <w:rFonts w:cs="Arial"/>
          <w:color w:val="000000" w:themeColor="text1"/>
        </w:rPr>
        <w:t xml:space="preserve">  </w:t>
      </w:r>
      <w:r w:rsidR="0008377E" w:rsidRPr="0008377E">
        <w:rPr>
          <w:rFonts w:cs="Arial"/>
          <w:color w:val="000000" w:themeColor="text1"/>
        </w:rPr>
        <w:t xml:space="preserve">Changes impact on </w:t>
      </w:r>
      <w:r w:rsidR="0008377E">
        <w:rPr>
          <w:rFonts w:cs="Arial"/>
          <w:color w:val="000000" w:themeColor="text1"/>
        </w:rPr>
        <w:t xml:space="preserve">students’ </w:t>
      </w:r>
      <w:r w:rsidR="0008377E" w:rsidRPr="0008377E">
        <w:rPr>
          <w:rFonts w:cs="Arial"/>
          <w:color w:val="000000" w:themeColor="text1"/>
        </w:rPr>
        <w:t xml:space="preserve">ability to meet all </w:t>
      </w:r>
      <w:r w:rsidR="0008377E" w:rsidRPr="004506A8">
        <w:rPr>
          <w:rFonts w:cs="Arial"/>
          <w:color w:val="000000" w:themeColor="text1"/>
          <w:u w:val="single"/>
        </w:rPr>
        <w:t>programme</w:t>
      </w:r>
      <w:r w:rsidR="0008377E" w:rsidRPr="0008377E">
        <w:rPr>
          <w:rFonts w:cs="Arial"/>
          <w:color w:val="000000" w:themeColor="text1"/>
        </w:rPr>
        <w:t xml:space="preserve"> learning outcomes or changes to module learning outcomes.</w:t>
      </w:r>
      <w:r w:rsidR="0008377E">
        <w:rPr>
          <w:rFonts w:cs="Arial"/>
          <w:color w:val="000000" w:themeColor="text1"/>
        </w:rPr>
        <w:t xml:space="preserve">  </w:t>
      </w:r>
      <w:r w:rsidR="0008377E" w:rsidRPr="0008377E">
        <w:rPr>
          <w:rFonts w:cs="Arial"/>
          <w:color w:val="000000" w:themeColor="text1"/>
        </w:rPr>
        <w:t>Changes impact on PSRB requirements/accreditation</w:t>
      </w:r>
      <w:r w:rsidR="00B559E8">
        <w:rPr>
          <w:rFonts w:cs="Arial"/>
          <w:color w:val="000000" w:themeColor="text1"/>
        </w:rPr>
        <w:t>.</w:t>
      </w:r>
    </w:p>
    <w:p w14:paraId="41AEE488" w14:textId="6D821310" w:rsidR="00B559E8" w:rsidRDefault="00B559E8" w:rsidP="0008377E">
      <w:pPr>
        <w:rPr>
          <w:rFonts w:cs="Arial"/>
          <w:color w:val="000000" w:themeColor="text1"/>
        </w:rPr>
      </w:pPr>
    </w:p>
    <w:p w14:paraId="32224EF7" w14:textId="7480A81D" w:rsidR="00B559E8" w:rsidRDefault="00367911" w:rsidP="0008377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Suggested in</w:t>
      </w:r>
      <w:r w:rsidR="00BC65CA">
        <w:rPr>
          <w:rFonts w:cs="Arial"/>
          <w:color w:val="000000" w:themeColor="text1"/>
        </w:rPr>
        <w:t xml:space="preserve">itial process </w:t>
      </w:r>
    </w:p>
    <w:p w14:paraId="2B9368A7" w14:textId="5159B81E" w:rsidR="00B559E8" w:rsidRPr="00B559E8" w:rsidRDefault="00B559E8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QAVU Briefing </w:t>
      </w: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with School DTLs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</w:p>
    <w:p w14:paraId="5122A0B7" w14:textId="6B527EAE" w:rsidR="00B559E8" w:rsidRPr="00B559E8" w:rsidRDefault="00B559E8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School DTLs brief </w:t>
      </w:r>
      <w:r w:rsidR="00FF49D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</w:t>
      </w: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chool on process and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res</w:t>
      </w:r>
      <w:r w:rsidR="00B109B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ponsibilities</w:t>
      </w: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</w:p>
    <w:p w14:paraId="387C6259" w14:textId="78E19839" w:rsidR="00B559E8" w:rsidRPr="00B559E8" w:rsidRDefault="00B559E8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Schools decide what, if any changes </w:t>
      </w:r>
      <w:r w:rsidR="00D651E2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are required to </w:t>
      </w: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their modules</w:t>
      </w:r>
      <w:r w:rsidR="0036791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, collate these changes and pass on to School DTL.</w:t>
      </w:r>
      <w:r w:rsidR="00A919FB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</w:p>
    <w:p w14:paraId="16D5D051" w14:textId="45ED287E" w:rsidR="00B559E8" w:rsidRPr="00B559E8" w:rsidRDefault="00A919FB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School DTLs </w:t>
      </w:r>
      <w:r w:rsidR="00B559E8"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complete their School Plans </w:t>
      </w:r>
      <w:r w:rsidR="0036791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initially </w:t>
      </w:r>
      <w:r w:rsidR="00B559E8"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for modules</w:t>
      </w:r>
      <w:r w:rsidR="0036791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and evaluate the level of risk based on the guidance above and advice from QAVU.</w:t>
      </w:r>
    </w:p>
    <w:p w14:paraId="1F54B075" w14:textId="03576AF8" w:rsidR="00B559E8" w:rsidRDefault="00B559E8" w:rsidP="00367911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School DTL</w:t>
      </w:r>
      <w:r w:rsidR="0036791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 and key staff </w:t>
      </w: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assess changes to programmes and identify any orange or red risks for </w:t>
      </w:r>
      <w:r w:rsidR="0036791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programmes within the school.</w:t>
      </w:r>
    </w:p>
    <w:p w14:paraId="4BAF6364" w14:textId="546DE3A4" w:rsidR="00367911" w:rsidRPr="00B559E8" w:rsidRDefault="00367911" w:rsidP="00367911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School DTL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 complete the programme section of the School-level plan</w:t>
      </w:r>
    </w:p>
    <w:p w14:paraId="0F023F17" w14:textId="77777777" w:rsidR="00B559E8" w:rsidRPr="00B559E8" w:rsidRDefault="00B559E8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Forward school plans to QAV</w:t>
      </w:r>
    </w:p>
    <w:p w14:paraId="60178737" w14:textId="4C87F8A4" w:rsidR="00DE2F15" w:rsidRPr="00DE2F15" w:rsidRDefault="00BC65CA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MO or programme leads complete the module or programme level forms as needed and </w:t>
      </w:r>
      <w:r w:rsidR="00DE2F15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pass o</w:t>
      </w:r>
      <w:r w:rsidR="00FA3962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n</w:t>
      </w:r>
      <w:r w:rsidR="00DE2F15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to School DTL to obtain sign off from DTL and Head of School</w:t>
      </w:r>
      <w:r w:rsidR="007357F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and College DTL (for programme-level changes)</w:t>
      </w:r>
      <w:r w:rsidR="00DE2F15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</w:p>
    <w:p w14:paraId="643B0CE0" w14:textId="7F5A8B6F" w:rsidR="00B559E8" w:rsidRPr="00B559E8" w:rsidRDefault="00FA3962" w:rsidP="00B559E8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School plans and any module or programme documentation are sent to QAVU by </w:t>
      </w:r>
      <w:r w:rsidR="00C843D3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1</w:t>
      </w:r>
      <w:r w:rsidR="00C843D3" w:rsidRPr="00C843D3">
        <w:rPr>
          <w:rFonts w:ascii="Calibri" w:eastAsia="Times New Roman" w:hAnsi="Calibri" w:cs="Calibri"/>
          <w:color w:val="201F1E"/>
          <w:bdr w:val="none" w:sz="0" w:space="0" w:color="auto" w:frame="1"/>
          <w:vertAlign w:val="superscript"/>
          <w:lang w:eastAsia="en-GB"/>
        </w:rPr>
        <w:t>st</w:t>
      </w:r>
      <w:r w:rsidR="00C843D3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August. </w:t>
      </w:r>
    </w:p>
    <w:p w14:paraId="4869DE11" w14:textId="77777777" w:rsidR="00B559E8" w:rsidRPr="00B559E8" w:rsidRDefault="00B559E8" w:rsidP="00B559E8">
      <w:pPr>
        <w:shd w:val="clear" w:color="auto" w:fill="FFFFFF"/>
        <w:rPr>
          <w:rFonts w:ascii="Calibri" w:eastAsia="Times New Roman" w:hAnsi="Calibri" w:cs="Calibri"/>
          <w:color w:val="201F1E"/>
          <w:lang w:eastAsia="en-GB"/>
        </w:rPr>
      </w:pPr>
      <w:r w:rsidRPr="00B559E8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 </w:t>
      </w:r>
    </w:p>
    <w:p w14:paraId="44ADEF0D" w14:textId="77777777" w:rsidR="00B559E8" w:rsidRPr="0008377E" w:rsidRDefault="00B559E8" w:rsidP="0008377E">
      <w:pPr>
        <w:rPr>
          <w:rFonts w:cs="Arial"/>
          <w:color w:val="000000" w:themeColor="text1"/>
        </w:rPr>
      </w:pPr>
    </w:p>
    <w:p w14:paraId="231552ED" w14:textId="42FEDDD0" w:rsidR="00BD43BA" w:rsidRPr="0008377E" w:rsidRDefault="00BD43BA" w:rsidP="0008377E">
      <w:pPr>
        <w:rPr>
          <w:rFonts w:cs="Arial"/>
          <w:color w:val="000000" w:themeColor="text1"/>
        </w:rPr>
      </w:pPr>
    </w:p>
    <w:p w14:paraId="366D213F" w14:textId="13A14F12" w:rsidR="00693488" w:rsidRDefault="00693488" w:rsidP="00B24119">
      <w:pPr>
        <w:rPr>
          <w:rFonts w:cs="Arial"/>
          <w:color w:val="000000" w:themeColor="text1"/>
        </w:rPr>
      </w:pPr>
    </w:p>
    <w:sectPr w:rsidR="00693488" w:rsidSect="00BD43B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0690F"/>
    <w:multiLevelType w:val="multilevel"/>
    <w:tmpl w:val="460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98"/>
    <w:rsid w:val="00005D97"/>
    <w:rsid w:val="000538AE"/>
    <w:rsid w:val="0008377E"/>
    <w:rsid w:val="00087AEB"/>
    <w:rsid w:val="0019524F"/>
    <w:rsid w:val="002F34AA"/>
    <w:rsid w:val="00334F14"/>
    <w:rsid w:val="00337272"/>
    <w:rsid w:val="00367911"/>
    <w:rsid w:val="003D1B43"/>
    <w:rsid w:val="003F0B24"/>
    <w:rsid w:val="004470FD"/>
    <w:rsid w:val="004506A8"/>
    <w:rsid w:val="00491E12"/>
    <w:rsid w:val="004D1F44"/>
    <w:rsid w:val="005C3B35"/>
    <w:rsid w:val="006754E2"/>
    <w:rsid w:val="00693488"/>
    <w:rsid w:val="00696AB7"/>
    <w:rsid w:val="006E4FD2"/>
    <w:rsid w:val="007357FF"/>
    <w:rsid w:val="00786BF1"/>
    <w:rsid w:val="007F1DF2"/>
    <w:rsid w:val="0081209D"/>
    <w:rsid w:val="00817EB0"/>
    <w:rsid w:val="008203E3"/>
    <w:rsid w:val="008224C7"/>
    <w:rsid w:val="00847DAD"/>
    <w:rsid w:val="00861D54"/>
    <w:rsid w:val="008C2BDF"/>
    <w:rsid w:val="008C3AAE"/>
    <w:rsid w:val="008F541D"/>
    <w:rsid w:val="009771F5"/>
    <w:rsid w:val="009A0BB7"/>
    <w:rsid w:val="009D6D21"/>
    <w:rsid w:val="00A16CAD"/>
    <w:rsid w:val="00A9139C"/>
    <w:rsid w:val="00A919FB"/>
    <w:rsid w:val="00AB0998"/>
    <w:rsid w:val="00AB3DB7"/>
    <w:rsid w:val="00AF5B33"/>
    <w:rsid w:val="00B109B1"/>
    <w:rsid w:val="00B24119"/>
    <w:rsid w:val="00B559E8"/>
    <w:rsid w:val="00BC65CA"/>
    <w:rsid w:val="00BD03E4"/>
    <w:rsid w:val="00BD217E"/>
    <w:rsid w:val="00BD43BA"/>
    <w:rsid w:val="00C75B58"/>
    <w:rsid w:val="00C843D3"/>
    <w:rsid w:val="00CB057B"/>
    <w:rsid w:val="00CC611D"/>
    <w:rsid w:val="00D60CE9"/>
    <w:rsid w:val="00D651E2"/>
    <w:rsid w:val="00D81CC0"/>
    <w:rsid w:val="00DC7CC1"/>
    <w:rsid w:val="00DE2F15"/>
    <w:rsid w:val="00E005BA"/>
    <w:rsid w:val="00E05ADF"/>
    <w:rsid w:val="00E13168"/>
    <w:rsid w:val="00ED6CE9"/>
    <w:rsid w:val="00F0384E"/>
    <w:rsid w:val="00F232CC"/>
    <w:rsid w:val="00F32F3A"/>
    <w:rsid w:val="00F61935"/>
    <w:rsid w:val="00FA3962"/>
    <w:rsid w:val="00FF3A22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FF6B"/>
  <w15:chartTrackingRefBased/>
  <w15:docId w15:val="{EA95BE2C-C6EA-46D0-B7C7-009AA6CD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99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1" ma:contentTypeDescription="Create a new document." ma:contentTypeScope="" ma:versionID="87fa0cf74b24bad1c0e3684e4bf2b0ab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90aedf73f8437ef9c0e35834da85bda4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7D248-39B0-4AAC-9AD8-9AD34D8CD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5ACC8-D00B-4ADE-A6C0-FC1DAF25F61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47a8e0d-d6fa-48f2-b643-53365640328f"/>
    <ds:schemaRef ds:uri="c25614a5-ceea-4339-a22b-b071769ac4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3819C7-5C02-4594-AA0F-F54C23F7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Myfanwy Davies</cp:lastModifiedBy>
  <cp:revision>2</cp:revision>
  <dcterms:created xsi:type="dcterms:W3CDTF">2020-06-25T10:17:00Z</dcterms:created>
  <dcterms:modified xsi:type="dcterms:W3CDTF">2020-06-25T10:17:00Z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