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742"/>
        <w:gridCol w:w="1331"/>
        <w:gridCol w:w="2957"/>
        <w:gridCol w:w="276"/>
        <w:gridCol w:w="3441"/>
      </w:tblGrid>
      <w:tr w:rsidR="00304A71" w:rsidRPr="00304A71" w14:paraId="65EAD519" w14:textId="77777777" w:rsidTr="2839FA9C">
        <w:trPr>
          <w:trHeight w:val="470"/>
        </w:trPr>
        <w:tc>
          <w:tcPr>
            <w:tcW w:w="6912" w:type="dxa"/>
            <w:gridSpan w:val="4"/>
            <w:tcBorders>
              <w:top w:val="single" w:sz="12" w:space="0" w:color="auto"/>
              <w:left w:val="single" w:sz="8" w:space="0" w:color="auto"/>
            </w:tcBorders>
          </w:tcPr>
          <w:p w14:paraId="727E22D2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 w:eastAsia="en-GB"/>
              </w:rPr>
              <w:t>Ffurflen B. Apêl Academaidd</w:t>
            </w:r>
          </w:p>
          <w:p w14:paraId="692A0DBA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bCs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 w:eastAsia="en-GB"/>
              </w:rPr>
              <w:t>Ymateb gan Gadeirydd y Bwrdd Arholi (neu enwebai)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672A6659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0A37501D" w14:textId="77777777" w:rsidR="00304A71" w:rsidRPr="00304A71" w:rsidRDefault="00304A71" w:rsidP="2839FA9C">
            <w:pPr>
              <w:suppressAutoHyphens w:val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>
              <w:rPr>
                <w:noProof/>
              </w:rPr>
              <w:drawing>
                <wp:inline distT="0" distB="0" distL="0" distR="0" wp14:anchorId="49303143" wp14:editId="2839FA9C">
                  <wp:extent cx="1590675" cy="1247775"/>
                  <wp:effectExtent l="0" t="0" r="0" b="0"/>
                  <wp:docPr id="3" name="Picture 3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A71" w:rsidRPr="00304A71" w14:paraId="6ACB3B1E" w14:textId="77777777" w:rsidTr="2839FA9C">
        <w:trPr>
          <w:trHeight w:val="34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31C51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Enw’r myfyriwr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B6C7B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</w:tcPr>
          <w:p w14:paraId="02EB378F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835" w:type="dxa"/>
            <w:vMerge/>
            <w:vAlign w:val="center"/>
          </w:tcPr>
          <w:p w14:paraId="6A05A809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6ABA6FCB" w14:textId="77777777" w:rsidTr="2839FA9C">
        <w:trPr>
          <w:trHeight w:val="34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AD124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Rhif adnabod myfyriwr: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BBE3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</w:tcPr>
          <w:p w14:paraId="41C8F396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835" w:type="dxa"/>
            <w:vMerge/>
            <w:vAlign w:val="center"/>
          </w:tcPr>
          <w:p w14:paraId="72A3D3EC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77CF65FF" w14:textId="77777777" w:rsidTr="2839FA9C">
        <w:trPr>
          <w:trHeight w:val="34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7F36B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Cwrs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B940D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</w:tcPr>
          <w:p w14:paraId="0E27B00A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835" w:type="dxa"/>
            <w:vMerge/>
            <w:vAlign w:val="center"/>
          </w:tcPr>
          <w:p w14:paraId="60061E4C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1E20C213" w14:textId="77777777" w:rsidTr="2839FA9C">
        <w:trPr>
          <w:trHeight w:val="347"/>
        </w:trPr>
        <w:tc>
          <w:tcPr>
            <w:tcW w:w="66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96B5F8F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Enw’r sawl sy’n llenwi’r ffurflen hon:</w:t>
            </w:r>
          </w:p>
          <w:p w14:paraId="44EAFD9C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4B94D5A5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</w:tcPr>
          <w:p w14:paraId="3DEEC669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835" w:type="dxa"/>
            <w:vMerge/>
            <w:vAlign w:val="center"/>
          </w:tcPr>
          <w:p w14:paraId="3656B9AB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35FA2BF8" w14:textId="77777777" w:rsidTr="2839FA9C">
        <w:trPr>
          <w:trHeight w:val="406"/>
        </w:trPr>
        <w:tc>
          <w:tcPr>
            <w:tcW w:w="3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9FFBC6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Llofnod: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FB0818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  <w:tc>
          <w:tcPr>
            <w:tcW w:w="283" w:type="dxa"/>
            <w:vMerge w:val="restart"/>
            <w:tcBorders>
              <w:left w:val="single" w:sz="8" w:space="0" w:color="auto"/>
            </w:tcBorders>
          </w:tcPr>
          <w:p w14:paraId="049F31CB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 w:eastAsia="en-GB"/>
              </w:rPr>
            </w:pPr>
          </w:p>
          <w:p w14:paraId="53128261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835" w:type="dxa"/>
            <w:vMerge/>
            <w:vAlign w:val="center"/>
          </w:tcPr>
          <w:p w14:paraId="62486C05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72841527" w14:textId="77777777" w:rsidTr="2839FA9C">
        <w:trPr>
          <w:trHeight w:val="405"/>
        </w:trPr>
        <w:tc>
          <w:tcPr>
            <w:tcW w:w="331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14:paraId="4101652C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 w:eastAsia="en-GB"/>
              </w:rPr>
            </w:pPr>
          </w:p>
          <w:p w14:paraId="39B5060D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Dyddiad: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B99056E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83" w:type="dxa"/>
            <w:vMerge/>
          </w:tcPr>
          <w:p w14:paraId="1299C43A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835" w:type="dxa"/>
            <w:vMerge/>
            <w:vAlign w:val="center"/>
          </w:tcPr>
          <w:p w14:paraId="4DDBEF00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</w:tbl>
    <w:p w14:paraId="3461D779" w14:textId="77777777" w:rsidR="00304A71" w:rsidRPr="00304A71" w:rsidRDefault="00304A71" w:rsidP="00304A71">
      <w:pPr>
        <w:numPr>
          <w:ilvl w:val="0"/>
          <w:numId w:val="0"/>
        </w:numPr>
        <w:suppressAutoHyphens w:val="0"/>
        <w:ind w:left="360" w:hanging="360"/>
        <w:rPr>
          <w:rFonts w:ascii="Tahoma" w:hAnsi="Tahoma" w:cs="Tahoma"/>
          <w:sz w:val="24"/>
          <w:szCs w:val="24"/>
          <w:highlight w:val="green"/>
          <w:lang w:val="cy-GB" w:eastAsia="en-GB"/>
        </w:rPr>
      </w:pPr>
    </w:p>
    <w:p w14:paraId="361DC89B" w14:textId="77777777" w:rsidR="00304A71" w:rsidRPr="00304A71" w:rsidRDefault="00304A71" w:rsidP="00304A71">
      <w:pPr>
        <w:numPr>
          <w:ilvl w:val="0"/>
          <w:numId w:val="0"/>
        </w:numPr>
        <w:suppressAutoHyphens w:val="0"/>
        <w:rPr>
          <w:rFonts w:ascii="Tahoma" w:hAnsi="Tahoma" w:cs="Tahoma"/>
          <w:sz w:val="24"/>
          <w:szCs w:val="24"/>
          <w:lang w:val="cy-GB" w:eastAsia="en-GB"/>
        </w:rPr>
      </w:pPr>
      <w:r w:rsidRPr="00304A71">
        <w:rPr>
          <w:rFonts w:ascii="Tahoma" w:eastAsia="Tahoma" w:hAnsi="Tahoma" w:cs="Tahoma"/>
          <w:sz w:val="24"/>
          <w:szCs w:val="24"/>
          <w:bdr w:val="nil"/>
          <w:lang w:val="cy-GB" w:eastAsia="en-GB"/>
        </w:rPr>
        <w:t>⁠Dewiswch naill ai opsiwn 1 neu opsiwn 2 a thicio un neu fwy o'r blychau i ddangos pam y dewiswyd yr opsiwn. Gellir cynnwys eglurhad pellach a thystiolaeth atodol gyda'r ffurflen hon.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  <w:gridCol w:w="522"/>
      </w:tblGrid>
      <w:tr w:rsidR="00304A71" w:rsidRPr="00304A71" w14:paraId="44925617" w14:textId="77777777" w:rsidTr="008A160D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3B861663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 w:eastAsia="en-GB"/>
              </w:rPr>
              <w:t>Opsiwn 1.</w:t>
            </w: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 xml:space="preserve"> Bydd y Bwrdd Arholi yn ailystyried canlyniad y myfyriwr.</w:t>
            </w:r>
          </w:p>
        </w:tc>
      </w:tr>
      <w:tr w:rsidR="00304A71" w:rsidRPr="00304A71" w14:paraId="3CF2D8B6" w14:textId="77777777" w:rsidTr="008A160D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0FB78278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446C3B68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46477E6D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Gwnaed gwall rhifyddol neu wall ffeithiol arall.</w:t>
            </w:r>
          </w:p>
          <w:p w14:paraId="1FC39945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0562CB0E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34CE0A41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62EBF3C5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2DA958EA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57EF5647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 xml:space="preserve">Ni chafodd amgylchiadau arbennig y rhoddwyd gwybod amdanynt gan y myfyriwr cyn cyfarfod y Bwrdd Arholi eu hystyried. 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6D98A12B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2946DB82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5997CC1D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206F5F6D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0DB8DA17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Roedd y myfyriwr wedi darparu tystiolaeth ychwanegol am amgylchiadau arbennig a ystyriwyd yn flaenorol gan y Bwrdd Arholi.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110FFD37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6B699379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3FE9F23F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30A106C2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2F2A76A8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 xml:space="preserve">Roedd y myfyriwr wedi darparu tystiolaeth am amgylchiadau arbennig na adroddwyd cyn cyfarfod y Bwrdd Arholi </w:t>
            </w:r>
            <w:r w:rsidRPr="00304A71"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 w:eastAsia="en-GB"/>
              </w:rPr>
              <w:t>ac</w:t>
            </w: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 xml:space="preserve"> mae'r myfyriwr wedi egluro, er boddhad y Cadeirydd, pam na roddwyd gwybod am yr amgylchiadau.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1F72F646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08CE6F91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61CDCEAD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0449F6E1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69ED53DF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 xml:space="preserve">Mae'r myfyriwr wedi rhoi tystiolaeth am ddiffygion neu afreoleidd-dra yn y modd y cynhaliwyd yr asesiadau, neu yng nghyswllt cyfarwyddiadau ysgrifenedig neu gyngor perthnasol i'r asesiadau, nad oedd y Bwrdd Arholi yn gwybod amdanynt. 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6BB9E253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23DE523C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52E56223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6D48C5E2" w14:textId="77777777" w:rsidTr="008A160D">
        <w:tc>
          <w:tcPr>
            <w:tcW w:w="8822" w:type="dxa"/>
          </w:tcPr>
          <w:p w14:paraId="1AF2848B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Rheswm arall (Rhowch fanylion)</w:t>
            </w:r>
          </w:p>
        </w:tc>
        <w:tc>
          <w:tcPr>
            <w:tcW w:w="522" w:type="dxa"/>
          </w:tcPr>
          <w:p w14:paraId="07547A01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0247858A" w14:textId="77777777" w:rsidTr="008A160D">
        <w:trPr>
          <w:trHeight w:val="144"/>
        </w:trPr>
        <w:tc>
          <w:tcPr>
            <w:tcW w:w="9344" w:type="dxa"/>
            <w:gridSpan w:val="2"/>
          </w:tcPr>
          <w:p w14:paraId="5043CB0F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07459315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6537F28F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55A85ED7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(Parhewch ar ddalen ar wahân, os oes angen.)</w:t>
            </w:r>
          </w:p>
          <w:p w14:paraId="6DFB9E20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6BB440A6" w14:textId="77777777" w:rsidTr="008A160D">
        <w:trPr>
          <w:trHeight w:val="144"/>
        </w:trPr>
        <w:tc>
          <w:tcPr>
            <w:tcW w:w="9344" w:type="dxa"/>
            <w:gridSpan w:val="2"/>
          </w:tcPr>
          <w:p w14:paraId="3C3458F1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Penderfyniad y Bwrdd Arholi:</w:t>
            </w:r>
          </w:p>
          <w:p w14:paraId="70DF9E56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44E871BC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144A5D23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738610EB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1AA537CE" w14:textId="77777777" w:rsidTr="008A160D">
        <w:tblPrEx>
          <w:tblBorders>
            <w:insideH w:val="none" w:sz="0" w:space="0" w:color="auto"/>
          </w:tblBorders>
        </w:tblPrEx>
        <w:tc>
          <w:tcPr>
            <w:tcW w:w="9344" w:type="dxa"/>
            <w:gridSpan w:val="2"/>
          </w:tcPr>
          <w:p w14:paraId="6F4EEC2A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b/>
                <w:bCs/>
                <w:sz w:val="24"/>
                <w:szCs w:val="24"/>
                <w:bdr w:val="nil"/>
                <w:lang w:val="cy-GB" w:eastAsia="en-GB"/>
              </w:rPr>
              <w:lastRenderedPageBreak/>
              <w:t>Opsiwn 2.</w:t>
            </w: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 xml:space="preserve"> Nid oes unrhyw reswm pam y dylid ailystyried penderfyniad y Bwrdd Arholi.</w:t>
            </w:r>
          </w:p>
        </w:tc>
      </w:tr>
      <w:tr w:rsidR="00304A71" w:rsidRPr="00304A71" w14:paraId="637805D2" w14:textId="77777777" w:rsidTr="008A160D">
        <w:tblPrEx>
          <w:tblBorders>
            <w:insideH w:val="none" w:sz="0" w:space="0" w:color="auto"/>
          </w:tblBorders>
        </w:tblPrEx>
        <w:tc>
          <w:tcPr>
            <w:tcW w:w="9344" w:type="dxa"/>
            <w:gridSpan w:val="2"/>
          </w:tcPr>
          <w:p w14:paraId="463F29E8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b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080A4E40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0FA010C6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 xml:space="preserve">Mae'r Bwrdd Arholi eisoes wedi ailystyried canlyniadau'r myfyriwr mewn ymateb i Apêl a gyflwynwyd cyn i astudiaethau'r myfyriwr gael eu cwblhau. </w:t>
            </w:r>
          </w:p>
          <w:p w14:paraId="3B7B4B86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3A0FF5F2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5630AD66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61829076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52C6CA12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0A7E6705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Mae'r Apêl yn cwestiynu dyfarniad academaidd yr arholwyr.</w:t>
            </w:r>
          </w:p>
          <w:p w14:paraId="2BA226A1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17AD93B2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0DE4B5B7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66204FF1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35D1B0DC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60C224D9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Ni fu unrhyw wall rhifyddol neu wall ffeithiol arall.</w:t>
            </w:r>
          </w:p>
          <w:p w14:paraId="2DBF0D7D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6B62F1B3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02F2C34E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680A4E5D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560EC2FB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1724094E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Mae unrhyw amgylchiadau arbennig a ddarparwyd gan y myfyriwr yn yr Apêl eisoes wedi’u hystyried.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19219836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296FEF7D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7194DBDC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500079EA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7B3FC805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Roedd y myfyriwr wedi darparu tystiolaeth am amgylchiadau arbennig na adroddwyd cyn cyfarfod y Bwrdd Arholi ond nid yw'r myfyriwr wedi egluro, er boddhad y Cadeirydd, pam na roddwyd gwybod am yr amgylchiadau.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769D0D3C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54CD245A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1231BE67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0D865FB3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688ABCFA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 xml:space="preserve">Roedd y Bwrdd Arholi wedi ystyried tystiolaeth am ddiffygion neu afreoleidd-dra yn y modd y cynhaliwyd yr asesiadau, neu yng nghyswllt cyfarwyddiadau ysgrifenedig neu gyngor perthnasol i'r asesiadau. 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36FEB5B0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30D7AA69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7196D064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43BAFF1B" w14:textId="77777777" w:rsidTr="008A160D">
        <w:tc>
          <w:tcPr>
            <w:tcW w:w="8822" w:type="dxa"/>
            <w:tcBorders>
              <w:bottom w:val="single" w:sz="4" w:space="0" w:color="auto"/>
            </w:tcBorders>
          </w:tcPr>
          <w:p w14:paraId="67ECAD41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Nid oes unrhyw dystiolaeth o ddiffygion neu afreoleidd-dra yn y modd y cynhaliwyd yr asesiadau, neu yng nghyswllt cyfarwyddiadau ysgrifenedig neu gyngor perthnasol i'r asesiadau.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34FF1C98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6D072C0D" w14:textId="77777777" w:rsidTr="008A160D">
        <w:trPr>
          <w:trHeight w:val="144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48A21919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7594B04E" w14:textId="77777777" w:rsidTr="008A160D">
        <w:tc>
          <w:tcPr>
            <w:tcW w:w="8822" w:type="dxa"/>
          </w:tcPr>
          <w:p w14:paraId="616D5F58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Rheswm arall (Rhowch fanylion)</w:t>
            </w:r>
          </w:p>
        </w:tc>
        <w:tc>
          <w:tcPr>
            <w:tcW w:w="522" w:type="dxa"/>
          </w:tcPr>
          <w:p w14:paraId="6BD18F9B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238601FE" w14:textId="77777777" w:rsidTr="008A160D">
        <w:trPr>
          <w:trHeight w:val="1502"/>
        </w:trPr>
        <w:tc>
          <w:tcPr>
            <w:tcW w:w="9344" w:type="dxa"/>
            <w:gridSpan w:val="2"/>
          </w:tcPr>
          <w:p w14:paraId="0F3CABC7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5B08B5D1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  <w:tr w:rsidR="00304A71" w:rsidRPr="00304A71" w14:paraId="46E44300" w14:textId="77777777" w:rsidTr="008A160D">
        <w:trPr>
          <w:trHeight w:val="1703"/>
        </w:trPr>
        <w:tc>
          <w:tcPr>
            <w:tcW w:w="9344" w:type="dxa"/>
            <w:gridSpan w:val="2"/>
          </w:tcPr>
          <w:p w14:paraId="5C209CB6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Penderfyniad y Bwrdd Arholi:</w:t>
            </w:r>
          </w:p>
          <w:p w14:paraId="16DEB4AB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0AD9C6F4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</w:tbl>
    <w:p w14:paraId="4B1F511A" w14:textId="77777777" w:rsidR="00304A71" w:rsidRPr="00304A71" w:rsidRDefault="00304A71" w:rsidP="00304A71">
      <w:pPr>
        <w:numPr>
          <w:ilvl w:val="0"/>
          <w:numId w:val="0"/>
        </w:numPr>
        <w:suppressAutoHyphens w:val="0"/>
        <w:ind w:left="360" w:hanging="360"/>
        <w:rPr>
          <w:rFonts w:ascii="Tahoma" w:hAnsi="Tahoma" w:cs="Tahoma"/>
          <w:sz w:val="24"/>
          <w:szCs w:val="24"/>
          <w:lang w:val="cy-GB"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04A71" w:rsidRPr="00304A71" w14:paraId="66A43710" w14:textId="77777777" w:rsidTr="008A160D">
        <w:tc>
          <w:tcPr>
            <w:tcW w:w="9351" w:type="dxa"/>
          </w:tcPr>
          <w:p w14:paraId="4A96BCD9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Ymatebwch i'r holl faterion ychwanegol y gallai'r apelydd fod wedi'u codi yn eu hapêl.</w:t>
            </w:r>
          </w:p>
        </w:tc>
      </w:tr>
      <w:tr w:rsidR="00304A71" w:rsidRPr="00304A71" w14:paraId="0155564C" w14:textId="77777777" w:rsidTr="008A160D">
        <w:tc>
          <w:tcPr>
            <w:tcW w:w="9351" w:type="dxa"/>
            <w:tcBorders>
              <w:bottom w:val="single" w:sz="4" w:space="0" w:color="auto"/>
            </w:tcBorders>
          </w:tcPr>
          <w:p w14:paraId="47C75103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  <w:r w:rsidRPr="00304A71">
              <w:rPr>
                <w:rFonts w:ascii="Tahoma" w:eastAsia="Tahoma" w:hAnsi="Tahoma" w:cs="Tahoma"/>
                <w:sz w:val="24"/>
                <w:szCs w:val="24"/>
                <w:bdr w:val="nil"/>
                <w:lang w:val="cy-GB" w:eastAsia="en-GB"/>
              </w:rPr>
              <w:t>Ymateb yr ysgol:</w:t>
            </w:r>
          </w:p>
          <w:p w14:paraId="65F9C3DC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5023141B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1F3B1409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  <w:p w14:paraId="562C75D1" w14:textId="77777777" w:rsidR="00304A71" w:rsidRPr="00304A71" w:rsidRDefault="00304A71" w:rsidP="00304A71">
            <w:pPr>
              <w:numPr>
                <w:ilvl w:val="0"/>
                <w:numId w:val="0"/>
              </w:numPr>
              <w:suppressAutoHyphens w:val="0"/>
              <w:spacing w:after="0"/>
              <w:rPr>
                <w:rFonts w:ascii="Tahoma" w:hAnsi="Tahoma" w:cs="Tahoma"/>
                <w:sz w:val="24"/>
                <w:szCs w:val="24"/>
                <w:lang w:val="cy-GB" w:eastAsia="en-GB"/>
              </w:rPr>
            </w:pPr>
          </w:p>
        </w:tc>
      </w:tr>
    </w:tbl>
    <w:p w14:paraId="664355AD" w14:textId="77777777" w:rsidR="00304A71" w:rsidRPr="00304A71" w:rsidRDefault="00304A71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</w:p>
    <w:p w14:paraId="4CCD2A3D" w14:textId="01A959D3" w:rsidR="00304A71" w:rsidRPr="00304A71" w:rsidRDefault="00304A71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  <w:r w:rsidRPr="00304A71">
        <w:rPr>
          <w:rFonts w:ascii="Tahoma" w:eastAsia="Tahoma" w:hAnsi="Tahoma" w:cs="Tahoma"/>
          <w:sz w:val="24"/>
          <w:szCs w:val="24"/>
          <w:bdr w:val="nil"/>
          <w:lang w:val="cy-GB" w:eastAsia="en-GB"/>
        </w:rPr>
        <w:t>Rhaid anfon y ffurflen hon:</w:t>
      </w:r>
    </w:p>
    <w:p w14:paraId="1A965116" w14:textId="77777777" w:rsidR="00304A71" w:rsidRDefault="00304A71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</w:p>
    <w:p w14:paraId="4C8A3190" w14:textId="5CE6F41A" w:rsidR="009E3699" w:rsidRDefault="009E3699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  <w:r>
        <w:rPr>
          <w:rFonts w:ascii="Tahoma" w:hAnsi="Tahoma" w:cs="Tahoma"/>
          <w:sz w:val="24"/>
          <w:szCs w:val="24"/>
          <w:lang w:val="cy-GB" w:eastAsia="en-GB"/>
        </w:rPr>
        <w:t xml:space="preserve">Mewn </w:t>
      </w:r>
      <w:r w:rsidR="006040E5">
        <w:rPr>
          <w:rFonts w:ascii="Tahoma" w:hAnsi="Tahoma" w:cs="Tahoma"/>
          <w:sz w:val="24"/>
          <w:szCs w:val="24"/>
          <w:lang w:val="cy-GB" w:eastAsia="en-GB"/>
        </w:rPr>
        <w:t xml:space="preserve">e-bost – </w:t>
      </w:r>
      <w:hyperlink r:id="rId9" w:history="1">
        <w:r w:rsidR="006040E5" w:rsidRPr="00685677">
          <w:rPr>
            <w:rStyle w:val="Hyperlink"/>
            <w:rFonts w:ascii="Tahoma" w:hAnsi="Tahoma" w:cs="Tahoma"/>
            <w:sz w:val="24"/>
            <w:szCs w:val="24"/>
            <w:lang w:val="cy-GB" w:eastAsia="en-GB"/>
          </w:rPr>
          <w:t>apeliadau@bangor.ac.uk</w:t>
        </w:r>
      </w:hyperlink>
      <w:r w:rsidR="006040E5">
        <w:rPr>
          <w:rFonts w:ascii="Tahoma" w:hAnsi="Tahoma" w:cs="Tahoma"/>
          <w:sz w:val="24"/>
          <w:szCs w:val="24"/>
          <w:lang w:val="cy-GB" w:eastAsia="en-GB"/>
        </w:rPr>
        <w:t xml:space="preserve"> </w:t>
      </w:r>
    </w:p>
    <w:p w14:paraId="41429115" w14:textId="77777777" w:rsidR="009E3699" w:rsidRDefault="009E3699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</w:p>
    <w:p w14:paraId="587F56F8" w14:textId="5799BCED" w:rsidR="006040E5" w:rsidRDefault="006040E5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  <w:r>
        <w:rPr>
          <w:rFonts w:ascii="Tahoma" w:hAnsi="Tahoma" w:cs="Tahoma"/>
          <w:sz w:val="24"/>
          <w:szCs w:val="24"/>
          <w:lang w:val="cy-GB" w:eastAsia="en-GB"/>
        </w:rPr>
        <w:t>Neu:</w:t>
      </w:r>
    </w:p>
    <w:p w14:paraId="1379A627" w14:textId="77777777" w:rsidR="006040E5" w:rsidRPr="00304A71" w:rsidRDefault="006040E5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</w:p>
    <w:p w14:paraId="31D3405A" w14:textId="77777777" w:rsidR="00304A71" w:rsidRPr="00304A71" w:rsidRDefault="00304A71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  <w:r w:rsidRPr="00304A71">
        <w:rPr>
          <w:rFonts w:ascii="Tahoma" w:eastAsia="Tahoma" w:hAnsi="Tahoma" w:cs="Tahoma"/>
          <w:sz w:val="24"/>
          <w:szCs w:val="24"/>
          <w:bdr w:val="nil"/>
          <w:lang w:val="cy-GB" w:eastAsia="en-GB"/>
        </w:rPr>
        <w:t>Apeliadau Academaidd</w:t>
      </w:r>
    </w:p>
    <w:p w14:paraId="0FE9B0D1" w14:textId="6A0B1045" w:rsidR="00304A71" w:rsidRPr="00304A71" w:rsidRDefault="00304A71" w:rsidP="2839FA9C">
      <w:pPr>
        <w:numPr>
          <w:ilvl w:val="0"/>
          <w:numId w:val="0"/>
        </w:numPr>
        <w:suppressAutoHyphens w:val="0"/>
        <w:spacing w:after="0"/>
        <w:rPr>
          <w:lang w:val="cy-GB" w:eastAsia="en-GB"/>
        </w:rPr>
      </w:pPr>
      <w:r w:rsidRPr="00304A71">
        <w:rPr>
          <w:rFonts w:ascii="Tahoma" w:eastAsia="Tahoma" w:hAnsi="Tahoma" w:cs="Tahoma"/>
          <w:sz w:val="24"/>
          <w:szCs w:val="24"/>
          <w:bdr w:val="nil"/>
          <w:lang w:val="cy-GB" w:eastAsia="en-GB"/>
        </w:rPr>
        <w:t xml:space="preserve">d/o </w:t>
      </w:r>
      <w:r w:rsidR="006040E5">
        <w:rPr>
          <w:rFonts w:ascii="Tahoma" w:eastAsia="Tahoma" w:hAnsi="Tahoma" w:cs="Tahoma"/>
          <w:sz w:val="24"/>
          <w:szCs w:val="24"/>
          <w:bdr w:val="nil"/>
          <w:lang w:val="cy-GB" w:eastAsia="en-GB"/>
        </w:rPr>
        <w:t>Gweinyddwr Ymddygiad, Cwynion ac Apeliadau Myfyr</w:t>
      </w:r>
      <w:r w:rsidR="003C3676">
        <w:rPr>
          <w:rFonts w:ascii="Tahoma" w:eastAsia="Tahoma" w:hAnsi="Tahoma" w:cs="Tahoma"/>
          <w:sz w:val="24"/>
          <w:szCs w:val="24"/>
          <w:bdr w:val="nil"/>
          <w:lang w:val="cy-GB" w:eastAsia="en-GB"/>
        </w:rPr>
        <w:t>wyr</w:t>
      </w:r>
    </w:p>
    <w:p w14:paraId="4B9CF33B" w14:textId="76189185" w:rsidR="00304A71" w:rsidRPr="00304A71" w:rsidRDefault="003C3676" w:rsidP="003C3676">
      <w:pPr>
        <w:numPr>
          <w:ilvl w:val="0"/>
          <w:numId w:val="0"/>
        </w:numPr>
        <w:spacing w:after="0"/>
        <w:ind w:left="3"/>
        <w:rPr>
          <w:rFonts w:ascii="Tahoma" w:hAnsi="Tahoma" w:cs="Tahoma"/>
          <w:sz w:val="24"/>
          <w:szCs w:val="24"/>
          <w:lang w:val="cy-GB" w:eastAsia="en-GB"/>
        </w:rPr>
      </w:pPr>
      <w:r>
        <w:rPr>
          <w:rFonts w:ascii="Tahoma" w:eastAsia="Tahoma" w:hAnsi="Tahoma" w:cs="Tahoma"/>
          <w:sz w:val="24"/>
          <w:szCs w:val="24"/>
          <w:lang w:val="cy-GB" w:eastAsia="en-GB"/>
        </w:rPr>
        <w:t>Uned Gwella Ansawdd</w:t>
      </w:r>
    </w:p>
    <w:p w14:paraId="048A95E5" w14:textId="77777777" w:rsidR="00304A71" w:rsidRPr="00304A71" w:rsidRDefault="00304A71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  <w:r w:rsidRPr="00304A71">
        <w:rPr>
          <w:rFonts w:ascii="Tahoma" w:eastAsia="Tahoma" w:hAnsi="Tahoma" w:cs="Tahoma"/>
          <w:sz w:val="24"/>
          <w:szCs w:val="24"/>
          <w:bdr w:val="nil"/>
          <w:lang w:val="cy-GB" w:eastAsia="en-GB"/>
        </w:rPr>
        <w:t xml:space="preserve">Prifysgol Bangor </w:t>
      </w:r>
    </w:p>
    <w:p w14:paraId="23FC183E" w14:textId="77777777" w:rsidR="00304A71" w:rsidRPr="00304A71" w:rsidRDefault="00304A71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  <w:r w:rsidRPr="00304A71">
        <w:rPr>
          <w:rFonts w:ascii="Tahoma" w:eastAsia="Tahoma" w:hAnsi="Tahoma" w:cs="Tahoma"/>
          <w:sz w:val="24"/>
          <w:szCs w:val="24"/>
          <w:bdr w:val="nil"/>
          <w:lang w:val="cy-GB" w:eastAsia="en-GB"/>
        </w:rPr>
        <w:t xml:space="preserve">Ffordd y Coleg </w:t>
      </w:r>
    </w:p>
    <w:p w14:paraId="16C2774B" w14:textId="77777777" w:rsidR="00304A71" w:rsidRPr="00304A71" w:rsidRDefault="00304A71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  <w:r w:rsidRPr="00304A71">
        <w:rPr>
          <w:rFonts w:ascii="Tahoma" w:eastAsia="Tahoma" w:hAnsi="Tahoma" w:cs="Tahoma"/>
          <w:sz w:val="24"/>
          <w:szCs w:val="24"/>
          <w:bdr w:val="nil"/>
          <w:lang w:val="cy-GB" w:eastAsia="en-GB"/>
        </w:rPr>
        <w:t>Bangor</w:t>
      </w:r>
    </w:p>
    <w:p w14:paraId="2A4BE27B" w14:textId="77777777" w:rsidR="00304A71" w:rsidRPr="00304A71" w:rsidRDefault="00304A71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  <w:r w:rsidRPr="00304A71">
        <w:rPr>
          <w:rFonts w:ascii="Tahoma" w:eastAsia="Tahoma" w:hAnsi="Tahoma" w:cs="Tahoma"/>
          <w:sz w:val="24"/>
          <w:szCs w:val="24"/>
          <w:bdr w:val="nil"/>
          <w:lang w:val="cy-GB" w:eastAsia="en-GB"/>
        </w:rPr>
        <w:t xml:space="preserve">Gwynedd  </w:t>
      </w:r>
    </w:p>
    <w:p w14:paraId="15FD7642" w14:textId="77777777" w:rsidR="00304A71" w:rsidRPr="00304A71" w:rsidRDefault="00304A71" w:rsidP="00304A71">
      <w:pPr>
        <w:numPr>
          <w:ilvl w:val="0"/>
          <w:numId w:val="0"/>
        </w:numPr>
        <w:suppressAutoHyphens w:val="0"/>
        <w:spacing w:after="0"/>
        <w:ind w:left="357" w:hanging="357"/>
        <w:rPr>
          <w:rFonts w:ascii="Tahoma" w:hAnsi="Tahoma" w:cs="Tahoma"/>
          <w:sz w:val="24"/>
          <w:szCs w:val="24"/>
          <w:lang w:val="cy-GB" w:eastAsia="en-GB"/>
        </w:rPr>
      </w:pPr>
      <w:r w:rsidRPr="00304A71">
        <w:rPr>
          <w:rFonts w:ascii="Tahoma" w:eastAsia="Tahoma" w:hAnsi="Tahoma" w:cs="Tahoma"/>
          <w:sz w:val="24"/>
          <w:szCs w:val="24"/>
          <w:bdr w:val="nil"/>
          <w:lang w:val="cy-GB" w:eastAsia="en-GB"/>
        </w:rPr>
        <w:t>LL57 2DG</w:t>
      </w:r>
    </w:p>
    <w:sectPr w:rsidR="00304A71" w:rsidRPr="00304A71" w:rsidSect="005A2E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4998CC1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 New (W1)" w:hAnsi="Times New (W1)" w:cs="Times New (W1)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92F4161"/>
    <w:multiLevelType w:val="multilevel"/>
    <w:tmpl w:val="DEEC98D6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BA717FE"/>
    <w:multiLevelType w:val="hybridMultilevel"/>
    <w:tmpl w:val="2EC6BB54"/>
    <w:lvl w:ilvl="0" w:tplc="3BD481A8">
      <w:start w:val="1"/>
      <w:numFmt w:val="decimal"/>
      <w:lvlText w:val="%1."/>
      <w:lvlJc w:val="left"/>
      <w:pPr>
        <w:ind w:left="720" w:hanging="360"/>
      </w:pPr>
    </w:lvl>
    <w:lvl w:ilvl="1" w:tplc="685860A6">
      <w:start w:val="1"/>
      <w:numFmt w:val="lowerLetter"/>
      <w:lvlText w:val="%2."/>
      <w:lvlJc w:val="left"/>
      <w:pPr>
        <w:ind w:left="1440" w:hanging="360"/>
      </w:pPr>
    </w:lvl>
    <w:lvl w:ilvl="2" w:tplc="5862FF76">
      <w:start w:val="1"/>
      <w:numFmt w:val="lowerRoman"/>
      <w:lvlText w:val="%3."/>
      <w:lvlJc w:val="right"/>
      <w:pPr>
        <w:ind w:left="2160" w:hanging="180"/>
      </w:pPr>
    </w:lvl>
    <w:lvl w:ilvl="3" w:tplc="F3128066">
      <w:start w:val="1"/>
      <w:numFmt w:val="decimal"/>
      <w:lvlText w:val="%4."/>
      <w:lvlJc w:val="left"/>
      <w:pPr>
        <w:ind w:left="2880" w:hanging="360"/>
      </w:pPr>
    </w:lvl>
    <w:lvl w:ilvl="4" w:tplc="5596BC30">
      <w:start w:val="1"/>
      <w:numFmt w:val="lowerLetter"/>
      <w:lvlText w:val="%5."/>
      <w:lvlJc w:val="left"/>
      <w:pPr>
        <w:ind w:left="3600" w:hanging="360"/>
      </w:pPr>
    </w:lvl>
    <w:lvl w:ilvl="5" w:tplc="FDD4529A">
      <w:start w:val="1"/>
      <w:numFmt w:val="lowerRoman"/>
      <w:lvlText w:val="%6."/>
      <w:lvlJc w:val="right"/>
      <w:pPr>
        <w:ind w:left="4320" w:hanging="180"/>
      </w:pPr>
    </w:lvl>
    <w:lvl w:ilvl="6" w:tplc="31D0451A">
      <w:start w:val="1"/>
      <w:numFmt w:val="decimal"/>
      <w:lvlText w:val="%7."/>
      <w:lvlJc w:val="left"/>
      <w:pPr>
        <w:ind w:left="5040" w:hanging="360"/>
      </w:pPr>
    </w:lvl>
    <w:lvl w:ilvl="7" w:tplc="57F6E45E">
      <w:start w:val="1"/>
      <w:numFmt w:val="lowerLetter"/>
      <w:lvlText w:val="%8."/>
      <w:lvlJc w:val="left"/>
      <w:pPr>
        <w:ind w:left="5760" w:hanging="360"/>
      </w:pPr>
    </w:lvl>
    <w:lvl w:ilvl="8" w:tplc="838CF6F0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5719">
    <w:abstractNumId w:val="2"/>
  </w:num>
  <w:num w:numId="2" w16cid:durableId="1265385004">
    <w:abstractNumId w:val="0"/>
  </w:num>
  <w:num w:numId="3" w16cid:durableId="22946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F5"/>
    <w:rsid w:val="002204B0"/>
    <w:rsid w:val="00304A71"/>
    <w:rsid w:val="00312EF4"/>
    <w:rsid w:val="00325E3B"/>
    <w:rsid w:val="003C3676"/>
    <w:rsid w:val="005A2EF5"/>
    <w:rsid w:val="005D7937"/>
    <w:rsid w:val="006040E5"/>
    <w:rsid w:val="00740125"/>
    <w:rsid w:val="0079240C"/>
    <w:rsid w:val="00834CDB"/>
    <w:rsid w:val="00997ACC"/>
    <w:rsid w:val="009E3699"/>
    <w:rsid w:val="00A66141"/>
    <w:rsid w:val="00C0648B"/>
    <w:rsid w:val="00C121FF"/>
    <w:rsid w:val="00C81AB8"/>
    <w:rsid w:val="00DA2216"/>
    <w:rsid w:val="00DE22D7"/>
    <w:rsid w:val="00E57B3E"/>
    <w:rsid w:val="2839FA9C"/>
    <w:rsid w:val="4483F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0651"/>
  <w15:chartTrackingRefBased/>
  <w15:docId w15:val="{B588346A-4B6E-431F-9CF1-F83B9706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EF5"/>
    <w:pPr>
      <w:numPr>
        <w:numId w:val="3"/>
      </w:num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peliadau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2208BACB3A2479194154B9C6E7691" ma:contentTypeVersion="8" ma:contentTypeDescription="Create a new document." ma:contentTypeScope="" ma:versionID="635f02eff0eaec314a3ca458e5d609c1">
  <xsd:schema xmlns:xsd="http://www.w3.org/2001/XMLSchema" xmlns:xs="http://www.w3.org/2001/XMLSchema" xmlns:p="http://schemas.microsoft.com/office/2006/metadata/properties" xmlns:ns2="6e352d3f-5aa3-4e3c-afe1-1c9465650d49" xmlns:ns3="df685802-7d5c-475b-8268-454d81edb3cc" targetNamespace="http://schemas.microsoft.com/office/2006/metadata/properties" ma:root="true" ma:fieldsID="4a98b069cfe698819e193842c4f5dba5" ns2:_="" ns3:_="">
    <xsd:import namespace="6e352d3f-5aa3-4e3c-afe1-1c9465650d49"/>
    <xsd:import namespace="df685802-7d5c-475b-8268-454d81edb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2d3f-5aa3-4e3c-afe1-1c9465650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5802-7d5c-475b-8268-454d81edb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BA4CB-C15F-4B8E-8971-9E38BD1DCCB7}">
  <ds:schemaRefs>
    <ds:schemaRef ds:uri="http://purl.org/dc/elements/1.1/"/>
    <ds:schemaRef ds:uri="http://schemas.microsoft.com/office/2006/metadata/properties"/>
    <ds:schemaRef ds:uri="df685802-7d5c-475b-8268-454d81edb3c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e352d3f-5aa3-4e3c-afe1-1c9465650d49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2919DB-7AAF-4494-9A36-2E9658BDA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BDB17-EC55-4245-8493-16A14FAA6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52d3f-5aa3-4e3c-afe1-1c9465650d49"/>
    <ds:schemaRef ds:uri="df685802-7d5c-475b-8268-454d81edb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2424</Characters>
  <Application>Microsoft Office Word</Application>
  <DocSecurity>0</DocSecurity>
  <Lines>20</Lines>
  <Paragraphs>5</Paragraphs>
  <ScaleCrop>false</ScaleCrop>
  <Company>Pryfysgol Bangor University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Steve Barnard (Staff)</cp:lastModifiedBy>
  <cp:revision>6</cp:revision>
  <dcterms:created xsi:type="dcterms:W3CDTF">2019-08-20T08:35:00Z</dcterms:created>
  <dcterms:modified xsi:type="dcterms:W3CDTF">2024-07-08T15:57:00Z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0x0101007812208BACB3A2479194154B9C6E7691</vt:lpwstr>
  </property>
</Properties>
</file>