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7F6" w:rsidRPr="000B32E7" w:rsidRDefault="004557F6" w:rsidP="004557F6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  <w:bCs/>
        </w:rPr>
      </w:pPr>
      <w:bookmarkStart w:id="0" w:name="_GoBack"/>
      <w:bookmarkEnd w:id="0"/>
    </w:p>
    <w:p w:rsidR="004557F6" w:rsidRDefault="00A360CF" w:rsidP="004557F6">
      <w:pPr>
        <w:rPr>
          <w:rFonts w:cstheme="minorHAnsi"/>
          <w:b/>
        </w:rPr>
      </w:pPr>
      <w:r>
        <w:rPr>
          <w:rFonts w:ascii="Calibri" w:eastAsia="Calibri" w:hAnsi="Calibri" w:cs="Calibri"/>
          <w:b/>
          <w:bCs/>
          <w:bdr w:val="nil"/>
          <w:lang w:val="cy-GB"/>
        </w:rPr>
        <w:t>Prifysgol Bangor</w:t>
      </w:r>
    </w:p>
    <w:p w:rsidR="004557F6" w:rsidRDefault="00A360CF" w:rsidP="004557F6">
      <w:pPr>
        <w:rPr>
          <w:rFonts w:cstheme="minorHAnsi"/>
          <w:b/>
        </w:rPr>
      </w:pPr>
      <w:r>
        <w:rPr>
          <w:rFonts w:ascii="Calibri" w:eastAsia="Calibri" w:hAnsi="Calibri" w:cs="Calibri"/>
          <w:b/>
          <w:bCs/>
          <w:bdr w:val="nil"/>
          <w:lang w:val="cy-GB"/>
        </w:rPr>
        <w:t xml:space="preserve">Ysgol Gwyddorau Chwaraeon, Iechyd ac Ymarfer </w:t>
      </w:r>
    </w:p>
    <w:p w:rsidR="004557F6" w:rsidRPr="000B32E7" w:rsidRDefault="00A360CF" w:rsidP="004557F6">
      <w:pPr>
        <w:rPr>
          <w:rFonts w:cstheme="minorHAnsi"/>
          <w:b/>
        </w:rPr>
      </w:pPr>
      <w:r>
        <w:rPr>
          <w:rFonts w:ascii="Calibri" w:eastAsia="Calibri" w:hAnsi="Calibri" w:cs="Calibri"/>
          <w:b/>
          <w:bCs/>
          <w:bdr w:val="nil"/>
          <w:lang w:val="cy-GB"/>
        </w:rPr>
        <w:t xml:space="preserve">Arholiad Ysgoloriaeth Fynediad 2020 </w:t>
      </w:r>
    </w:p>
    <w:p w:rsidR="004557F6" w:rsidRPr="000B32E7" w:rsidRDefault="004557F6" w:rsidP="004557F6">
      <w:pPr>
        <w:jc w:val="center"/>
        <w:rPr>
          <w:rFonts w:cstheme="minorHAnsi"/>
          <w:u w:val="single"/>
        </w:rPr>
      </w:pPr>
    </w:p>
    <w:p w:rsidR="004557F6" w:rsidRPr="000B32E7" w:rsidRDefault="00A360CF" w:rsidP="004557F6">
      <w:pPr>
        <w:rPr>
          <w:rFonts w:cstheme="minorHAnsi"/>
        </w:rPr>
      </w:pPr>
      <w:r>
        <w:rPr>
          <w:rFonts w:ascii="Calibri" w:eastAsia="Calibri" w:hAnsi="Calibri" w:cs="Calibri"/>
          <w:b/>
          <w:bCs/>
          <w:bdr w:val="nil"/>
          <w:lang w:val="cy-GB"/>
        </w:rPr>
        <w:t>Amser</w:t>
      </w:r>
      <w:r>
        <w:rPr>
          <w:rFonts w:ascii="Calibri" w:eastAsia="Calibri" w:hAnsi="Calibri" w:cs="Calibri"/>
          <w:bdr w:val="nil"/>
          <w:lang w:val="cy-GB"/>
        </w:rPr>
        <w:t>:</w:t>
      </w:r>
      <w:r>
        <w:rPr>
          <w:rFonts w:ascii="Calibri" w:eastAsia="Calibri" w:hAnsi="Calibri" w:cs="Calibri"/>
          <w:bdr w:val="nil"/>
          <w:lang w:val="cy-GB"/>
        </w:rPr>
        <w:tab/>
        <w:t>2 awr.</w:t>
      </w:r>
    </w:p>
    <w:p w:rsidR="004557F6" w:rsidRPr="000B32E7" w:rsidRDefault="004557F6" w:rsidP="004557F6">
      <w:pPr>
        <w:rPr>
          <w:rFonts w:cstheme="minorHAnsi"/>
        </w:rPr>
      </w:pPr>
    </w:p>
    <w:p w:rsidR="004557F6" w:rsidRPr="000B32E7" w:rsidRDefault="00A360CF" w:rsidP="004557F6">
      <w:pPr>
        <w:rPr>
          <w:rFonts w:cstheme="minorHAnsi"/>
          <w:b/>
        </w:rPr>
      </w:pPr>
      <w:r>
        <w:rPr>
          <w:rFonts w:ascii="Calibri" w:eastAsia="Calibri" w:hAnsi="Calibri" w:cs="Calibri"/>
          <w:b/>
          <w:bCs/>
          <w:bdr w:val="nil"/>
          <w:lang w:val="cy-GB"/>
        </w:rPr>
        <w:t>Cyfarwyddiadau i Ymgeiswyr</w:t>
      </w:r>
    </w:p>
    <w:p w:rsidR="004557F6" w:rsidRPr="00BB0B88" w:rsidRDefault="00A360CF" w:rsidP="004557F6">
      <w:pPr>
        <w:rPr>
          <w:rFonts w:cstheme="minorHAnsi"/>
        </w:rPr>
      </w:pPr>
      <w:r>
        <w:rPr>
          <w:rFonts w:ascii="Calibri" w:eastAsia="Calibri" w:hAnsi="Calibri" w:cs="Calibri"/>
          <w:bdr w:val="nil"/>
          <w:lang w:val="cy-GB"/>
        </w:rPr>
        <w:t xml:space="preserve">Defnyddiwch inc du neu feiro ddu.  Peidiwch â defnyddio pensil neu bin ysgrifennu gel. </w:t>
      </w:r>
    </w:p>
    <w:p w:rsidR="004557F6" w:rsidRPr="00BB0B88" w:rsidRDefault="00A360CF" w:rsidP="004557F6">
      <w:pPr>
        <w:rPr>
          <w:rFonts w:cstheme="minorHAnsi"/>
        </w:rPr>
      </w:pPr>
      <w:r>
        <w:rPr>
          <w:rFonts w:ascii="Calibri" w:eastAsia="Calibri" w:hAnsi="Calibri" w:cs="Calibri"/>
          <w:bdr w:val="nil"/>
          <w:lang w:val="cy-GB"/>
        </w:rPr>
        <w:t>Ysgrifennwch eich enw a’ch ysgol/coleg ar eich llyfryn ateb.</w:t>
      </w:r>
    </w:p>
    <w:p w:rsidR="004557F6" w:rsidRPr="00BB0B88" w:rsidRDefault="00A360CF" w:rsidP="004557F6">
      <w:pPr>
        <w:rPr>
          <w:rFonts w:cstheme="minorHAnsi"/>
        </w:rPr>
      </w:pPr>
      <w:r>
        <w:rPr>
          <w:rFonts w:ascii="Calibri" w:eastAsia="Calibri" w:hAnsi="Calibri" w:cs="Calibri"/>
          <w:bdr w:val="nil"/>
          <w:lang w:val="cy-GB"/>
        </w:rPr>
        <w:t>ATEBWCH BOB CWESTIWN.</w:t>
      </w:r>
    </w:p>
    <w:p w:rsidR="004557F6" w:rsidRPr="00BB0B88" w:rsidRDefault="00A360CF" w:rsidP="004557F6">
      <w:pPr>
        <w:rPr>
          <w:rFonts w:cstheme="minorHAnsi"/>
        </w:rPr>
      </w:pPr>
      <w:r>
        <w:rPr>
          <w:rFonts w:ascii="Calibri" w:eastAsia="Calibri" w:hAnsi="Calibri" w:cs="Calibri"/>
          <w:bdr w:val="nil"/>
          <w:lang w:val="cy-GB"/>
        </w:rPr>
        <w:t>Ysgrifennwch eich atebion ar y ddalen ateb a ddarperir. Os defnyddiwch fwy nag un dalen o bapur, clymwch y dalennau â’i gilydd.</w:t>
      </w:r>
    </w:p>
    <w:p w:rsidR="004557F6" w:rsidRPr="000B32E7" w:rsidRDefault="004557F6" w:rsidP="004557F6">
      <w:pPr>
        <w:rPr>
          <w:rFonts w:cstheme="minorHAnsi"/>
        </w:rPr>
      </w:pPr>
    </w:p>
    <w:p w:rsidR="004557F6" w:rsidRPr="000B32E7" w:rsidRDefault="00A360CF" w:rsidP="004557F6">
      <w:pPr>
        <w:rPr>
          <w:rFonts w:cstheme="minorHAnsi"/>
          <w:b/>
        </w:rPr>
      </w:pPr>
      <w:r>
        <w:rPr>
          <w:rFonts w:ascii="Calibri" w:eastAsia="Calibri" w:hAnsi="Calibri" w:cs="Calibri"/>
          <w:b/>
          <w:bCs/>
          <w:bdr w:val="nil"/>
          <w:lang w:val="cy-GB"/>
        </w:rPr>
        <w:t>Gwybodaeth i</w:t>
      </w:r>
      <w:r>
        <w:rPr>
          <w:rFonts w:ascii="Calibri" w:eastAsia="Calibri" w:hAnsi="Calibri" w:cs="Calibri"/>
          <w:b/>
          <w:bCs/>
          <w:bdr w:val="nil"/>
          <w:lang w:val="cy-GB"/>
        </w:rPr>
        <w:t xml:space="preserve"> Ymgeiswyr</w:t>
      </w:r>
    </w:p>
    <w:p w:rsidR="004557F6" w:rsidRPr="000B32E7" w:rsidRDefault="00A360CF" w:rsidP="004557F6">
      <w:pPr>
        <w:rPr>
          <w:rFonts w:cstheme="minorHAnsi"/>
        </w:rPr>
      </w:pPr>
      <w:r>
        <w:rPr>
          <w:rFonts w:ascii="Calibri" w:eastAsia="Calibri" w:hAnsi="Calibri" w:cs="Calibri"/>
          <w:bdr w:val="nil"/>
          <w:lang w:val="cy-GB"/>
        </w:rPr>
        <w:t xml:space="preserve">Rhoddir nifer y marciau mewn cromfachau ( ) ar ddiwedd bob cwestiwn.  Mae uchafswm o 44 marc ar gael.  </w:t>
      </w:r>
    </w:p>
    <w:p w:rsidR="004557F6" w:rsidRPr="000B32E7" w:rsidRDefault="00A360CF" w:rsidP="004557F6">
      <w:pPr>
        <w:rPr>
          <w:rFonts w:cstheme="minorHAnsi"/>
        </w:rPr>
      </w:pPr>
      <w:r>
        <w:rPr>
          <w:rFonts w:ascii="Calibri" w:eastAsia="Calibri" w:hAnsi="Calibri" w:cs="Calibri"/>
          <w:bdr w:val="nil"/>
          <w:lang w:val="cy-GB"/>
        </w:rPr>
        <w:t>Fe’ch atgoffeir o’r angen am Gymraeg/Saesneg da a chyflwyniad clir yn eich atebion.</w:t>
      </w:r>
    </w:p>
    <w:p w:rsidR="004557F6" w:rsidRDefault="00A360CF" w:rsidP="004557F6">
      <w:pPr>
        <w:rPr>
          <w:rFonts w:cstheme="minorHAnsi"/>
        </w:rPr>
      </w:pPr>
      <w:r>
        <w:rPr>
          <w:rFonts w:ascii="Calibri" w:eastAsia="Calibri" w:hAnsi="Calibri" w:cs="Calibri"/>
          <w:bdr w:val="nil"/>
          <w:lang w:val="cy-GB"/>
        </w:rPr>
        <w:t>Gellir defnyddio diagramau, siartiau a graffiau i gefnogi atebion pan mae hy</w:t>
      </w:r>
      <w:r>
        <w:rPr>
          <w:rFonts w:ascii="Calibri" w:eastAsia="Calibri" w:hAnsi="Calibri" w:cs="Calibri"/>
          <w:bdr w:val="nil"/>
          <w:lang w:val="cy-GB"/>
        </w:rPr>
        <w:t xml:space="preserve">nny'n briodol. </w:t>
      </w:r>
    </w:p>
    <w:p w:rsidR="004557F6" w:rsidRPr="000B32E7" w:rsidRDefault="00A360CF" w:rsidP="004557F6">
      <w:pPr>
        <w:rPr>
          <w:rFonts w:cstheme="minorHAnsi"/>
        </w:rPr>
      </w:pPr>
      <w:r>
        <w:rPr>
          <w:rFonts w:ascii="Calibri" w:eastAsia="Calibri" w:hAnsi="Calibri" w:cs="Calibri"/>
          <w:bdr w:val="nil"/>
          <w:lang w:val="cy-GB"/>
        </w:rPr>
        <w:t xml:space="preserve">Mae'r papur arholiad hwn yn cynnwys dwy dudalen brintiedig.  </w:t>
      </w:r>
    </w:p>
    <w:p w:rsidR="004557F6" w:rsidRPr="000B32E7" w:rsidRDefault="004557F6" w:rsidP="004557F6">
      <w:pPr>
        <w:rPr>
          <w:rFonts w:cstheme="minorHAnsi"/>
        </w:rPr>
      </w:pPr>
    </w:p>
    <w:p w:rsidR="004557F6" w:rsidRPr="000B32E7" w:rsidRDefault="004557F6" w:rsidP="004557F6">
      <w:pPr>
        <w:rPr>
          <w:rFonts w:cstheme="minorHAnsi"/>
        </w:rPr>
      </w:pPr>
    </w:p>
    <w:p w:rsidR="004557F6" w:rsidRDefault="004557F6" w:rsidP="004557F6">
      <w:pPr>
        <w:rPr>
          <w:rFonts w:cstheme="minorHAnsi"/>
        </w:rPr>
      </w:pPr>
    </w:p>
    <w:p w:rsidR="004557F6" w:rsidRPr="000B32E7" w:rsidRDefault="004557F6" w:rsidP="004557F6">
      <w:pPr>
        <w:rPr>
          <w:rFonts w:cstheme="minorHAnsi"/>
        </w:rPr>
      </w:pPr>
    </w:p>
    <w:p w:rsidR="004557F6" w:rsidRPr="000B32E7" w:rsidRDefault="004557F6" w:rsidP="004557F6">
      <w:pPr>
        <w:rPr>
          <w:rFonts w:cstheme="minorHAnsi"/>
        </w:rPr>
      </w:pPr>
    </w:p>
    <w:p w:rsidR="004557F6" w:rsidRPr="000B32E7" w:rsidRDefault="004557F6" w:rsidP="004557F6">
      <w:pPr>
        <w:rPr>
          <w:rFonts w:cstheme="minorHAnsi"/>
        </w:rPr>
      </w:pPr>
    </w:p>
    <w:p w:rsidR="004557F6" w:rsidRPr="000B32E7" w:rsidRDefault="004557F6" w:rsidP="004557F6">
      <w:pPr>
        <w:rPr>
          <w:rFonts w:cstheme="minorHAnsi"/>
        </w:rPr>
      </w:pPr>
    </w:p>
    <w:p w:rsidR="004557F6" w:rsidRPr="000B32E7" w:rsidRDefault="004557F6" w:rsidP="004557F6">
      <w:pPr>
        <w:rPr>
          <w:rFonts w:cstheme="minorHAnsi"/>
        </w:rPr>
      </w:pPr>
    </w:p>
    <w:p w:rsidR="004557F6" w:rsidRPr="009720CF" w:rsidRDefault="00A360CF" w:rsidP="00AA16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</w:rPr>
      </w:pPr>
      <w:r>
        <w:rPr>
          <w:rFonts w:cs="Calibri"/>
          <w:b/>
          <w:bCs/>
          <w:bdr w:val="nil"/>
          <w:lang w:val="cy-GB"/>
        </w:rPr>
        <w:lastRenderedPageBreak/>
        <w:t>Disgrifiwch y prif wahaniaethau rhwng ffibrau cyhyr plycio cyflym a phlycio araf.  [4]</w:t>
      </w:r>
    </w:p>
    <w:p w:rsidR="004557F6" w:rsidRPr="009720CF" w:rsidRDefault="004557F6" w:rsidP="004557F6">
      <w:pPr>
        <w:autoSpaceDE w:val="0"/>
        <w:autoSpaceDN w:val="0"/>
        <w:adjustRightInd w:val="0"/>
        <w:spacing w:after="0" w:line="240" w:lineRule="auto"/>
        <w:jc w:val="left"/>
        <w:rPr>
          <w:rFonts w:cs="TimesNewRomanPS-BoldMT"/>
          <w:b/>
          <w:bCs/>
        </w:rPr>
      </w:pPr>
    </w:p>
    <w:p w:rsidR="004557F6" w:rsidRPr="00AA169B" w:rsidRDefault="00A360CF" w:rsidP="00AA16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</w:rPr>
      </w:pPr>
      <w:r>
        <w:rPr>
          <w:rFonts w:cs="Calibri"/>
          <w:b/>
          <w:bCs/>
          <w:bdr w:val="nil"/>
          <w:lang w:val="cy-GB"/>
        </w:rPr>
        <w:t>Bydd hyfforddwyr yn aml yn defnyddio arddangosiad wrth gyflwyno sgil o'r fath i ddechreuwyr.  Gan ddefnyddio damcaniaeth Bandura o ddysgu drwy arsylwi, eglurwch sut y gall perfformiwr ddysgu sgil newydd drwy ddefnyddio arddangosiad.  [4]</w:t>
      </w:r>
    </w:p>
    <w:p w:rsidR="004557F6" w:rsidRPr="009720CF" w:rsidRDefault="004557F6" w:rsidP="004557F6">
      <w:pPr>
        <w:autoSpaceDE w:val="0"/>
        <w:autoSpaceDN w:val="0"/>
        <w:adjustRightInd w:val="0"/>
        <w:spacing w:after="0" w:line="240" w:lineRule="auto"/>
        <w:jc w:val="left"/>
        <w:rPr>
          <w:rFonts w:cs="TimesNewRomanPS-BoldMT"/>
          <w:b/>
          <w:bCs/>
        </w:rPr>
      </w:pPr>
    </w:p>
    <w:p w:rsidR="00AA169B" w:rsidRPr="00AA169B" w:rsidRDefault="00A360CF" w:rsidP="00AA16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</w:rPr>
      </w:pPr>
      <w:r>
        <w:rPr>
          <w:rFonts w:cs="Calibri"/>
          <w:b/>
          <w:bCs/>
          <w:bdr w:val="nil"/>
          <w:lang w:val="cy-GB"/>
        </w:rPr>
        <w:t>Mae'r diagram isod yn dangos cromlin perfformiad siâp S ar gyfer sgil echddygol bras.</w:t>
      </w:r>
    </w:p>
    <w:p w:rsidR="00AA169B" w:rsidRDefault="00A360CF" w:rsidP="00AA169B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en-GB"/>
        </w:rPr>
      </w:pPr>
      <w:r w:rsidRPr="00AA169B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2658110" cy="187134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72603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69B" w:rsidRPr="00AA169B" w:rsidRDefault="00A360CF" w:rsidP="00AA169B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  <w:lang w:val="en-GB"/>
        </w:rPr>
      </w:pPr>
      <w:r>
        <w:rPr>
          <w:rFonts w:ascii="Calibri" w:eastAsia="Calibri" w:hAnsi="Calibri" w:cs="Calibri"/>
          <w:b/>
          <w:bCs/>
          <w:bdr w:val="nil"/>
          <w:lang w:val="cy-GB"/>
        </w:rPr>
        <w:t>(a) Yr enw ar y rhan o'r gr</w:t>
      </w:r>
      <w:r>
        <w:rPr>
          <w:rFonts w:ascii="Calibri" w:eastAsia="Calibri" w:hAnsi="Calibri" w:cs="Calibri"/>
          <w:b/>
          <w:bCs/>
          <w:bdr w:val="nil"/>
          <w:lang w:val="cy-GB"/>
        </w:rPr>
        <w:t>omlin perfformiad sydd wedi ei labelu 3 yw: Ticiwch un blwch yn unig. [1]</w:t>
      </w:r>
    </w:p>
    <w:p w:rsidR="00AA169B" w:rsidRDefault="00AA169B" w:rsidP="00AA169B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en-GB"/>
        </w:rPr>
      </w:pPr>
    </w:p>
    <w:p w:rsidR="00AA169B" w:rsidRDefault="00A360CF" w:rsidP="00AA169B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en-GB"/>
        </w:rPr>
      </w:pPr>
      <w:r>
        <w:rPr>
          <w:rFonts w:ascii="Arial" w:eastAsia="Arial" w:hAnsi="Arial" w:cs="Arial"/>
          <w:bdr w:val="nil"/>
          <w:lang w:val="cy-GB"/>
        </w:rPr>
        <w:t>A: Gwastad perfformiad</w:t>
      </w:r>
    </w:p>
    <w:p w:rsidR="00AA169B" w:rsidRDefault="00A360CF" w:rsidP="00AA169B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en-GB"/>
        </w:rPr>
      </w:pPr>
      <w:r>
        <w:rPr>
          <w:rFonts w:ascii="Arial" w:eastAsia="Arial" w:hAnsi="Arial" w:cs="Arial"/>
          <w:bdr w:val="nil"/>
          <w:lang w:val="cy-GB"/>
        </w:rPr>
        <w:t>B: Perfformiad llinol</w:t>
      </w:r>
    </w:p>
    <w:p w:rsidR="00AA169B" w:rsidRDefault="00A360CF" w:rsidP="00AA169B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en-GB"/>
        </w:rPr>
      </w:pPr>
      <w:r>
        <w:rPr>
          <w:rFonts w:ascii="Arial" w:eastAsia="Arial" w:hAnsi="Arial" w:cs="Arial"/>
          <w:bdr w:val="nil"/>
          <w:lang w:val="cy-GB"/>
        </w:rPr>
        <w:t xml:space="preserve"> C: Cyflymiad cadarnhaol</w:t>
      </w:r>
    </w:p>
    <w:p w:rsidR="00AA169B" w:rsidRDefault="00A360CF" w:rsidP="00AA169B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en-GB"/>
        </w:rPr>
      </w:pPr>
      <w:r>
        <w:rPr>
          <w:rFonts w:ascii="Arial" w:eastAsia="Arial" w:hAnsi="Arial" w:cs="Arial"/>
          <w:bdr w:val="nil"/>
          <w:lang w:val="cy-GB"/>
        </w:rPr>
        <w:t xml:space="preserve"> D: Cyflymiad negyddol</w:t>
      </w:r>
    </w:p>
    <w:p w:rsidR="00AA169B" w:rsidRDefault="00A360CF" w:rsidP="00AA169B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en-GB"/>
        </w:rPr>
      </w:pPr>
      <w:r>
        <w:rPr>
          <w:rFonts w:ascii="Arial" w:eastAsia="Arial" w:hAnsi="Arial" w:cs="Arial"/>
          <w:bdr w:val="nil"/>
          <w:lang w:val="cy-GB"/>
        </w:rPr>
        <w:t>E: Cysylltiedig</w:t>
      </w:r>
    </w:p>
    <w:p w:rsidR="00AA169B" w:rsidRDefault="00AA169B" w:rsidP="00AA169B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en-GB"/>
        </w:rPr>
      </w:pPr>
    </w:p>
    <w:p w:rsidR="004557F6" w:rsidRPr="00AA169B" w:rsidRDefault="00A360CF" w:rsidP="00AA169B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en-GB"/>
        </w:rPr>
      </w:pPr>
      <w:r>
        <w:rPr>
          <w:rFonts w:ascii="Calibri" w:eastAsia="Calibri" w:hAnsi="Calibri" w:cs="Calibri"/>
          <w:b/>
          <w:bCs/>
          <w:bdr w:val="nil"/>
          <w:lang w:val="cy-GB"/>
        </w:rPr>
        <w:t>(b) Nodwch un achos posib am wastad perfformiad ac esboniwch ffyrdd y gall hyfforddwr helpu perfformiwr i frw</w:t>
      </w:r>
      <w:r>
        <w:rPr>
          <w:rFonts w:ascii="Calibri" w:eastAsia="Calibri" w:hAnsi="Calibri" w:cs="Calibri"/>
          <w:b/>
          <w:bCs/>
          <w:bdr w:val="nil"/>
          <w:lang w:val="cy-GB"/>
        </w:rPr>
        <w:t>ydro yn erbyn effaith gwastad perfformiad. [6]</w:t>
      </w:r>
    </w:p>
    <w:p w:rsidR="004557F6" w:rsidRPr="009720CF" w:rsidRDefault="004557F6" w:rsidP="004557F6">
      <w:pPr>
        <w:autoSpaceDE w:val="0"/>
        <w:autoSpaceDN w:val="0"/>
        <w:adjustRightInd w:val="0"/>
        <w:spacing w:after="0" w:line="240" w:lineRule="auto"/>
        <w:jc w:val="left"/>
        <w:rPr>
          <w:rFonts w:cs="TimesNewRomanPS-BoldMT"/>
          <w:b/>
          <w:bCs/>
        </w:rPr>
      </w:pPr>
    </w:p>
    <w:p w:rsidR="00C27408" w:rsidRDefault="00A360CF" w:rsidP="00C274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</w:rPr>
      </w:pPr>
      <w:r>
        <w:rPr>
          <w:rFonts w:cs="TimesNewRomanPS-BoldMT"/>
          <w:b/>
          <w:bCs/>
          <w:bdr w:val="nil"/>
          <w:lang w:val="cy-GB"/>
        </w:rPr>
        <w:t>⁠</w:t>
      </w:r>
      <w:r>
        <w:rPr>
          <w:rFonts w:cs="Calibri"/>
          <w:b/>
          <w:bCs/>
          <w:bdr w:val="nil"/>
          <w:lang w:val="cy-GB"/>
        </w:rPr>
        <w:t xml:space="preserve"> Mae cefnogaeth i ddadansoddi perfformiad, fel yr</w:t>
      </w:r>
      <w:r>
        <w:rPr>
          <w:rFonts w:cs="Calibri"/>
          <w:b/>
          <w:bCs/>
          <w:bdr w:val="nil"/>
          <w:lang w:val="cy-GB"/>
        </w:rPr>
        <w:t xml:space="preserve"> hyn a ddarperir gan yr English Institute of Sport, yn dod yn rhan allweddol o baratoadau athletwyr elît at gystadlu.  Gan ddefnyddio enghreifftiau penodol, eglurwch y gwahanol offer dadansoddi perfformiad ellir eu defnyddio i ddadansoddi agwedd dechnegol </w:t>
      </w:r>
      <w:r>
        <w:rPr>
          <w:rFonts w:cs="Calibri"/>
          <w:b/>
          <w:bCs/>
          <w:bdr w:val="nil"/>
          <w:lang w:val="cy-GB"/>
        </w:rPr>
        <w:t>perfformio mewn camp o'ch dewis.   [5]</w:t>
      </w:r>
    </w:p>
    <w:p w:rsidR="00C27408" w:rsidRDefault="00C27408" w:rsidP="00C27408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</w:rPr>
      </w:pPr>
    </w:p>
    <w:p w:rsidR="00C27408" w:rsidRDefault="00A360CF" w:rsidP="007D4C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="Calibri"/>
          <w:b/>
          <w:bCs/>
          <w:bdr w:val="nil"/>
          <w:lang w:val="cy-GB"/>
        </w:rPr>
        <w:t xml:space="preserve">Dywedir yn aml mai Syr David Brailsford oedd yn gyfrifol am lwyddiant tîm beicio Prydain yn y Gemau Olympaidd. Fel cyfarwyddwr </w:t>
      </w:r>
      <w:r>
        <w:rPr>
          <w:rFonts w:cs="Calibri"/>
          <w:b/>
          <w:bCs/>
          <w:bdr w:val="nil"/>
          <w:lang w:val="cy-GB"/>
        </w:rPr>
        <w:t>perfformiad Team Sky, ef oedd y dyn y tu ôl i rai o llwyddiannau chwaraeon mwyaf Prydain yn ystod y degawd diwethaf. Cyfiawnhewch, gan gyfeirio at ddamcaniaethau perthnasol, sut a pham gall hyfforddwyr ddefnyddio gwahanol arddulliau arwain mewn sefyllfaoed</w:t>
      </w:r>
      <w:r>
        <w:rPr>
          <w:rFonts w:cs="Calibri"/>
          <w:b/>
          <w:bCs/>
          <w:bdr w:val="nil"/>
          <w:lang w:val="cy-GB"/>
        </w:rPr>
        <w:t>d chwaraeon penodol. Ystyriwch ddwy arddull arwain yn eich ymateb [8].</w:t>
      </w:r>
    </w:p>
    <w:p w:rsidR="00C27408" w:rsidRPr="00C27408" w:rsidRDefault="00C27408" w:rsidP="00C27408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</w:rPr>
      </w:pPr>
    </w:p>
    <w:p w:rsidR="004557F6" w:rsidRDefault="00A360CF" w:rsidP="0048677D">
      <w:pPr>
        <w:pStyle w:val="ListParagraph"/>
        <w:numPr>
          <w:ilvl w:val="0"/>
          <w:numId w:val="1"/>
        </w:numPr>
      </w:pPr>
      <w:r>
        <w:rPr>
          <w:rFonts w:cs="Calibri"/>
          <w:b/>
          <w:bCs/>
          <w:bdr w:val="nil"/>
          <w:lang w:val="cy-GB"/>
        </w:rPr>
        <w:t xml:space="preserve">Yn dilyn cystadleuaeth, mae chwaraewyr yn mynd trwy broses o adferiad ffisiolegol ac yn dechrau </w:t>
      </w:r>
      <w:r>
        <w:rPr>
          <w:rFonts w:cs="Calibri"/>
          <w:b/>
          <w:bCs/>
          <w:bdr w:val="nil"/>
          <w:lang w:val="cy-GB"/>
        </w:rPr>
        <w:t>paratoi'n seicolegol at eu perfformiad nesaf. Esboniwch y prosesau adfer ffisiolegol y gall chwaraewyr fynd drwyddynt yn syth ar ôl ymarfer corff dwys a dadansoddwch y ffyrdd y gall hyfforddwyr helpu i ysgogi chwaraewyr i wella eu perfformiad yn y dyfodol.</w:t>
      </w:r>
      <w:r>
        <w:rPr>
          <w:rFonts w:cs="Calibri"/>
          <w:b/>
          <w:bCs/>
          <w:bdr w:val="nil"/>
          <w:lang w:val="cy-GB"/>
        </w:rPr>
        <w:t xml:space="preserve"> 16</w:t>
      </w:r>
    </w:p>
    <w:p w:rsidR="004557F6" w:rsidRPr="000B32E7" w:rsidRDefault="004557F6" w:rsidP="004557F6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557F6" w:rsidRPr="006E0CAA" w:rsidRDefault="00A360CF" w:rsidP="004557F6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rFonts w:cs="Calibri"/>
          <w:b/>
          <w:bCs/>
          <w:bdr w:val="nil"/>
          <w:lang w:val="cy-GB"/>
        </w:rPr>
        <w:t>DIWEDD YR ARHOLIAD</w:t>
      </w:r>
      <w:r>
        <w:rPr>
          <w:rFonts w:ascii="Comic Sans MS" w:eastAsia="Comic Sans MS" w:hAnsi="Comic Sans MS" w:cs="Comic Sans MS"/>
          <w:bdr w:val="nil"/>
          <w:lang w:val="cy-GB"/>
        </w:rPr>
        <w:t xml:space="preserve">  </w:t>
      </w:r>
      <w:r>
        <w:rPr>
          <w:rFonts w:ascii="Wingdings" w:eastAsia="Wingdings" w:hAnsi="Wingdings" w:cs="Wingdings"/>
          <w:bdr w:val="nil"/>
          <w:lang w:val="cy-GB"/>
        </w:rPr>
        <w:sym w:font="Wingdings" w:char="F04A"/>
      </w:r>
    </w:p>
    <w:p w:rsidR="00404711" w:rsidRDefault="00404711"/>
    <w:sectPr w:rsidR="00404711" w:rsidSect="00AA169B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360CF">
      <w:pPr>
        <w:spacing w:after="0" w:line="240" w:lineRule="auto"/>
      </w:pPr>
      <w:r>
        <w:separator/>
      </w:r>
    </w:p>
  </w:endnote>
  <w:endnote w:type="continuationSeparator" w:id="0">
    <w:p w:rsidR="00000000" w:rsidRDefault="00A3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7395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169B" w:rsidRDefault="00A360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5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169B" w:rsidRDefault="00AA1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360CF">
      <w:pPr>
        <w:spacing w:after="0" w:line="240" w:lineRule="auto"/>
      </w:pPr>
      <w:r>
        <w:separator/>
      </w:r>
    </w:p>
  </w:footnote>
  <w:footnote w:type="continuationSeparator" w:id="0">
    <w:p w:rsidR="00000000" w:rsidRDefault="00A3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69B" w:rsidRPr="00BE6FC2" w:rsidRDefault="00A360CF" w:rsidP="00AA169B">
    <w:pPr>
      <w:pStyle w:val="Header"/>
      <w:jc w:val="right"/>
      <w:rPr>
        <w:sz w:val="16"/>
        <w:szCs w:val="16"/>
      </w:rPr>
    </w:pPr>
    <w:r>
      <w:rPr>
        <w:rFonts w:ascii="Calibri" w:eastAsia="Calibri" w:hAnsi="Calibri" w:cs="Calibri"/>
        <w:sz w:val="16"/>
        <w:szCs w:val="16"/>
        <w:bdr w:val="nil"/>
        <w:lang w:val="cy-GB"/>
      </w:rPr>
      <w:t xml:space="preserve">Arholiad Ysgoloriaeth Fynediad Prifysgol Bangor 2020, Ysgol Gwyddorau Chwaraeon, Iechyd ac Ymarfer  </w:t>
    </w:r>
  </w:p>
  <w:p w:rsidR="00AA169B" w:rsidRDefault="00AA1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7D91"/>
    <w:multiLevelType w:val="singleLevel"/>
    <w:tmpl w:val="5974526E"/>
    <w:lvl w:ilvl="0">
      <w:numFmt w:val="bullet"/>
      <w:lvlText w:val="·"/>
      <w:lvlJc w:val="left"/>
      <w:pPr>
        <w:tabs>
          <w:tab w:val="num" w:pos="432"/>
        </w:tabs>
        <w:ind w:left="2520" w:hanging="432"/>
      </w:pPr>
      <w:rPr>
        <w:rFonts w:ascii="Symbol" w:hAnsi="Symbol" w:cs="Symbol"/>
        <w:spacing w:val="-4"/>
        <w:sz w:val="22"/>
        <w:szCs w:val="22"/>
      </w:rPr>
    </w:lvl>
  </w:abstractNum>
  <w:abstractNum w:abstractNumId="1" w15:restartNumberingAfterBreak="0">
    <w:nsid w:val="29D75374"/>
    <w:multiLevelType w:val="hybridMultilevel"/>
    <w:tmpl w:val="310E41CA"/>
    <w:lvl w:ilvl="0" w:tplc="E2A80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02FB02">
      <w:start w:val="1"/>
      <w:numFmt w:val="lowerLetter"/>
      <w:lvlText w:val="%2."/>
      <w:lvlJc w:val="left"/>
      <w:pPr>
        <w:ind w:left="1440" w:hanging="360"/>
      </w:pPr>
    </w:lvl>
    <w:lvl w:ilvl="2" w:tplc="23388B8A" w:tentative="1">
      <w:start w:val="1"/>
      <w:numFmt w:val="lowerRoman"/>
      <w:lvlText w:val="%3."/>
      <w:lvlJc w:val="right"/>
      <w:pPr>
        <w:ind w:left="2160" w:hanging="180"/>
      </w:pPr>
    </w:lvl>
    <w:lvl w:ilvl="3" w:tplc="ACE65FB4" w:tentative="1">
      <w:start w:val="1"/>
      <w:numFmt w:val="decimal"/>
      <w:lvlText w:val="%4."/>
      <w:lvlJc w:val="left"/>
      <w:pPr>
        <w:ind w:left="2880" w:hanging="360"/>
      </w:pPr>
    </w:lvl>
    <w:lvl w:ilvl="4" w:tplc="F4A055D6" w:tentative="1">
      <w:start w:val="1"/>
      <w:numFmt w:val="lowerLetter"/>
      <w:lvlText w:val="%5."/>
      <w:lvlJc w:val="left"/>
      <w:pPr>
        <w:ind w:left="3600" w:hanging="360"/>
      </w:pPr>
    </w:lvl>
    <w:lvl w:ilvl="5" w:tplc="640EDE2A" w:tentative="1">
      <w:start w:val="1"/>
      <w:numFmt w:val="lowerRoman"/>
      <w:lvlText w:val="%6."/>
      <w:lvlJc w:val="right"/>
      <w:pPr>
        <w:ind w:left="4320" w:hanging="180"/>
      </w:pPr>
    </w:lvl>
    <w:lvl w:ilvl="6" w:tplc="84C4CA5A" w:tentative="1">
      <w:start w:val="1"/>
      <w:numFmt w:val="decimal"/>
      <w:lvlText w:val="%7."/>
      <w:lvlJc w:val="left"/>
      <w:pPr>
        <w:ind w:left="5040" w:hanging="360"/>
      </w:pPr>
    </w:lvl>
    <w:lvl w:ilvl="7" w:tplc="6D024188" w:tentative="1">
      <w:start w:val="1"/>
      <w:numFmt w:val="lowerLetter"/>
      <w:lvlText w:val="%8."/>
      <w:lvlJc w:val="left"/>
      <w:pPr>
        <w:ind w:left="5760" w:hanging="360"/>
      </w:pPr>
    </w:lvl>
    <w:lvl w:ilvl="8" w:tplc="6868E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85057"/>
    <w:multiLevelType w:val="hybridMultilevel"/>
    <w:tmpl w:val="2FAEA71E"/>
    <w:lvl w:ilvl="0" w:tplc="48205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0EDDC6">
      <w:start w:val="1"/>
      <w:numFmt w:val="lowerLetter"/>
      <w:lvlText w:val="%2."/>
      <w:lvlJc w:val="left"/>
      <w:pPr>
        <w:ind w:left="1440" w:hanging="360"/>
      </w:pPr>
    </w:lvl>
    <w:lvl w:ilvl="2" w:tplc="791A70CC" w:tentative="1">
      <w:start w:val="1"/>
      <w:numFmt w:val="lowerRoman"/>
      <w:lvlText w:val="%3."/>
      <w:lvlJc w:val="right"/>
      <w:pPr>
        <w:ind w:left="2160" w:hanging="180"/>
      </w:pPr>
    </w:lvl>
    <w:lvl w:ilvl="3" w:tplc="D46AA4E0" w:tentative="1">
      <w:start w:val="1"/>
      <w:numFmt w:val="decimal"/>
      <w:lvlText w:val="%4."/>
      <w:lvlJc w:val="left"/>
      <w:pPr>
        <w:ind w:left="2880" w:hanging="360"/>
      </w:pPr>
    </w:lvl>
    <w:lvl w:ilvl="4" w:tplc="CCAED8D6" w:tentative="1">
      <w:start w:val="1"/>
      <w:numFmt w:val="lowerLetter"/>
      <w:lvlText w:val="%5."/>
      <w:lvlJc w:val="left"/>
      <w:pPr>
        <w:ind w:left="3600" w:hanging="360"/>
      </w:pPr>
    </w:lvl>
    <w:lvl w:ilvl="5" w:tplc="1D349ADC" w:tentative="1">
      <w:start w:val="1"/>
      <w:numFmt w:val="lowerRoman"/>
      <w:lvlText w:val="%6."/>
      <w:lvlJc w:val="right"/>
      <w:pPr>
        <w:ind w:left="4320" w:hanging="180"/>
      </w:pPr>
    </w:lvl>
    <w:lvl w:ilvl="6" w:tplc="7D3A7D9C" w:tentative="1">
      <w:start w:val="1"/>
      <w:numFmt w:val="decimal"/>
      <w:lvlText w:val="%7."/>
      <w:lvlJc w:val="left"/>
      <w:pPr>
        <w:ind w:left="5040" w:hanging="360"/>
      </w:pPr>
    </w:lvl>
    <w:lvl w:ilvl="7" w:tplc="2D28B064" w:tentative="1">
      <w:start w:val="1"/>
      <w:numFmt w:val="lowerLetter"/>
      <w:lvlText w:val="%8."/>
      <w:lvlJc w:val="left"/>
      <w:pPr>
        <w:ind w:left="5760" w:hanging="360"/>
      </w:pPr>
    </w:lvl>
    <w:lvl w:ilvl="8" w:tplc="8DC2E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822FE"/>
    <w:multiLevelType w:val="hybridMultilevel"/>
    <w:tmpl w:val="145EA028"/>
    <w:lvl w:ilvl="0" w:tplc="84505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6A156E" w:tentative="1">
      <w:start w:val="1"/>
      <w:numFmt w:val="lowerLetter"/>
      <w:lvlText w:val="%2."/>
      <w:lvlJc w:val="left"/>
      <w:pPr>
        <w:ind w:left="1440" w:hanging="360"/>
      </w:pPr>
    </w:lvl>
    <w:lvl w:ilvl="2" w:tplc="5FF21B3C" w:tentative="1">
      <w:start w:val="1"/>
      <w:numFmt w:val="lowerRoman"/>
      <w:lvlText w:val="%3."/>
      <w:lvlJc w:val="right"/>
      <w:pPr>
        <w:ind w:left="2160" w:hanging="180"/>
      </w:pPr>
    </w:lvl>
    <w:lvl w:ilvl="3" w:tplc="0DC6D222" w:tentative="1">
      <w:start w:val="1"/>
      <w:numFmt w:val="decimal"/>
      <w:lvlText w:val="%4."/>
      <w:lvlJc w:val="left"/>
      <w:pPr>
        <w:ind w:left="2880" w:hanging="360"/>
      </w:pPr>
    </w:lvl>
    <w:lvl w:ilvl="4" w:tplc="DE786510" w:tentative="1">
      <w:start w:val="1"/>
      <w:numFmt w:val="lowerLetter"/>
      <w:lvlText w:val="%5."/>
      <w:lvlJc w:val="left"/>
      <w:pPr>
        <w:ind w:left="3600" w:hanging="360"/>
      </w:pPr>
    </w:lvl>
    <w:lvl w:ilvl="5" w:tplc="94D8ADB4" w:tentative="1">
      <w:start w:val="1"/>
      <w:numFmt w:val="lowerRoman"/>
      <w:lvlText w:val="%6."/>
      <w:lvlJc w:val="right"/>
      <w:pPr>
        <w:ind w:left="4320" w:hanging="180"/>
      </w:pPr>
    </w:lvl>
    <w:lvl w:ilvl="6" w:tplc="520C1270" w:tentative="1">
      <w:start w:val="1"/>
      <w:numFmt w:val="decimal"/>
      <w:lvlText w:val="%7."/>
      <w:lvlJc w:val="left"/>
      <w:pPr>
        <w:ind w:left="5040" w:hanging="360"/>
      </w:pPr>
    </w:lvl>
    <w:lvl w:ilvl="7" w:tplc="D8C8EF80" w:tentative="1">
      <w:start w:val="1"/>
      <w:numFmt w:val="lowerLetter"/>
      <w:lvlText w:val="%8."/>
      <w:lvlJc w:val="left"/>
      <w:pPr>
        <w:ind w:left="5760" w:hanging="360"/>
      </w:pPr>
    </w:lvl>
    <w:lvl w:ilvl="8" w:tplc="AB7894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1008" w:hanging="360"/>
        </w:pPr>
        <w:rPr>
          <w:rFonts w:ascii="Symbol" w:hAnsi="Symbol" w:cs="Symbol"/>
          <w:spacing w:val="-1"/>
          <w:sz w:val="22"/>
          <w:szCs w:val="22"/>
        </w:rPr>
      </w:lvl>
    </w:lvlOverride>
  </w:num>
  <w:num w:numId="6">
    <w:abstractNumId w:val="0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2088" w:firstLine="0"/>
        </w:pPr>
        <w:rPr>
          <w:rFonts w:ascii="Symbol" w:hAnsi="Symbol" w:cs="Symbol"/>
          <w:spacing w:val="-4"/>
          <w:sz w:val="22"/>
          <w:szCs w:val="22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F6"/>
    <w:rsid w:val="000B32E7"/>
    <w:rsid w:val="00404711"/>
    <w:rsid w:val="004175A0"/>
    <w:rsid w:val="004557F6"/>
    <w:rsid w:val="0048677D"/>
    <w:rsid w:val="00514353"/>
    <w:rsid w:val="006E0CAA"/>
    <w:rsid w:val="007905C3"/>
    <w:rsid w:val="007D4C27"/>
    <w:rsid w:val="00875872"/>
    <w:rsid w:val="009720CF"/>
    <w:rsid w:val="00A360CF"/>
    <w:rsid w:val="00AA169B"/>
    <w:rsid w:val="00AB32D5"/>
    <w:rsid w:val="00BB0B88"/>
    <w:rsid w:val="00BE6FC2"/>
    <w:rsid w:val="00C27408"/>
    <w:rsid w:val="00D34239"/>
    <w:rsid w:val="00D42CE1"/>
    <w:rsid w:val="00D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3A8AC-A0AF-4C43-94A2-3D45F152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7F6"/>
    <w:pPr>
      <w:spacing w:after="200" w:line="276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7F6"/>
    <w:pPr>
      <w:ind w:left="720"/>
      <w:contextualSpacing/>
      <w:jc w:val="left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nhideWhenUsed/>
    <w:rsid w:val="0045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557F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7F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C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Trotman</dc:creator>
  <cp:lastModifiedBy>Amanda Smith</cp:lastModifiedBy>
  <cp:revision>2</cp:revision>
  <cp:lastPrinted>2020-01-14T14:48:00Z</cp:lastPrinted>
  <dcterms:created xsi:type="dcterms:W3CDTF">2020-01-14T14:54:00Z</dcterms:created>
  <dcterms:modified xsi:type="dcterms:W3CDTF">2020-01-14T14:54:00Z</dcterms:modified>
</cp:coreProperties>
</file>