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A29" w:rsidRPr="00D21988" w:rsidRDefault="00D21988">
      <w:pPr>
        <w:jc w:val="center"/>
      </w:pPr>
      <w:r w:rsidRPr="00D21988">
        <w:rPr>
          <w:rFonts w:ascii="Arial" w:hAnsi="Arial" w:cs="Calibri"/>
          <w:sz w:val="24"/>
          <w:szCs w:val="24"/>
          <w:lang w:eastAsia="en-US"/>
        </w:rPr>
        <w:t>Prifysgol Bangor</w:t>
      </w:r>
    </w:p>
    <w:p w:rsidR="00FA6A29" w:rsidRPr="00D21988" w:rsidRDefault="00FA6A29">
      <w:pPr>
        <w:jc w:val="center"/>
      </w:pPr>
    </w:p>
    <w:p w:rsidR="00FA6A29" w:rsidRPr="00D21988" w:rsidRDefault="00D21988">
      <w:pPr>
        <w:jc w:val="center"/>
      </w:pPr>
      <w:r w:rsidRPr="00D21988">
        <w:rPr>
          <w:rFonts w:ascii="Arial" w:hAnsi="Arial" w:cs="Calibri"/>
          <w:b/>
          <w:bCs/>
          <w:sz w:val="24"/>
          <w:szCs w:val="24"/>
          <w:lang w:eastAsia="en-US"/>
        </w:rPr>
        <w:t>COFNODION Y CYNGOR</w:t>
      </w:r>
    </w:p>
    <w:p w:rsidR="00FA6A29" w:rsidRPr="00D21988" w:rsidRDefault="00FA6A29">
      <w:pPr>
        <w:jc w:val="both"/>
      </w:pPr>
    </w:p>
    <w:p w:rsidR="00FA6A29" w:rsidRPr="00D21988" w:rsidRDefault="00D21988">
      <w:pPr>
        <w:jc w:val="both"/>
      </w:pPr>
      <w:r w:rsidRPr="00D21988">
        <w:rPr>
          <w:rFonts w:ascii="Arial" w:hAnsi="Arial" w:cs="Calibri"/>
          <w:sz w:val="24"/>
          <w:szCs w:val="24"/>
          <w:lang w:eastAsia="en-US"/>
        </w:rPr>
        <w:t xml:space="preserve">Mewn cyfarfod arbennig o’r Cyngor a gynhaliwyd yn y Brifysgol ddydd Gwener, 23 Mehefin 2017. </w:t>
      </w:r>
    </w:p>
    <w:p w:rsidR="00FA6A29" w:rsidRPr="00D21988" w:rsidRDefault="00D21988">
      <w:pPr>
        <w:jc w:val="both"/>
      </w:pPr>
      <w:r w:rsidRPr="00D21988">
        <w:rPr>
          <w:rFonts w:ascii="Arial" w:hAnsi="Arial" w:cs="Calibri"/>
          <w:b/>
          <w:bCs/>
          <w:sz w:val="24"/>
          <w:szCs w:val="24"/>
          <w:lang w:eastAsia="en-US"/>
        </w:rPr>
        <w:t>Presennol</w:t>
      </w:r>
      <w:r w:rsidRPr="00D21988">
        <w:rPr>
          <w:rFonts w:ascii="Arial" w:hAnsi="Arial" w:cs="Calibri"/>
          <w:sz w:val="24"/>
          <w:szCs w:val="24"/>
          <w:lang w:eastAsia="en-US"/>
        </w:rPr>
        <w:t xml:space="preserve"> :</w:t>
      </w:r>
    </w:p>
    <w:p w:rsidR="00FA6A29" w:rsidRPr="00D21988" w:rsidRDefault="00D21988">
      <w:pPr>
        <w:jc w:val="both"/>
      </w:pPr>
      <w:r w:rsidRPr="00D21988">
        <w:rPr>
          <w:rFonts w:ascii="Arial" w:hAnsi="Arial" w:cs="Calibri"/>
          <w:sz w:val="24"/>
          <w:szCs w:val="24"/>
          <w:lang w:eastAsia="en-US"/>
        </w:rPr>
        <w:t xml:space="preserve">Dr Alwyn Roberts (Cadeirydd), Mrs Stephanie Barbaresi, </w:t>
      </w:r>
      <w:r>
        <w:rPr>
          <w:rFonts w:ascii="Arial" w:hAnsi="Arial" w:cs="Calibri"/>
          <w:sz w:val="24"/>
          <w:szCs w:val="24"/>
          <w:lang w:eastAsia="en-US"/>
        </w:rPr>
        <w:t>Yr Athro</w:t>
      </w:r>
      <w:r w:rsidRPr="00D21988">
        <w:rPr>
          <w:rFonts w:ascii="Arial" w:hAnsi="Arial" w:cs="Calibri"/>
          <w:sz w:val="24"/>
          <w:szCs w:val="24"/>
          <w:lang w:eastAsia="en-US"/>
        </w:rPr>
        <w:t xml:space="preserve"> Andrew Edwards, </w:t>
      </w:r>
      <w:r>
        <w:rPr>
          <w:rFonts w:ascii="Arial" w:hAnsi="Arial" w:cs="Calibri"/>
          <w:sz w:val="24"/>
          <w:szCs w:val="24"/>
          <w:lang w:eastAsia="en-US"/>
        </w:rPr>
        <w:t>Yr Athro</w:t>
      </w:r>
      <w:r w:rsidRPr="00D21988">
        <w:rPr>
          <w:rFonts w:ascii="Arial" w:hAnsi="Arial" w:cs="Calibri"/>
          <w:sz w:val="24"/>
          <w:szCs w:val="24"/>
          <w:lang w:eastAsia="en-US"/>
        </w:rPr>
        <w:t xml:space="preserve"> John Hughes, </w:t>
      </w:r>
      <w:r>
        <w:rPr>
          <w:rFonts w:ascii="Arial" w:hAnsi="Arial" w:cs="Calibri"/>
          <w:sz w:val="24"/>
          <w:szCs w:val="24"/>
          <w:lang w:eastAsia="en-US"/>
        </w:rPr>
        <w:t>Yr Athro</w:t>
      </w:r>
      <w:r w:rsidRPr="00D21988">
        <w:rPr>
          <w:rFonts w:ascii="Arial" w:hAnsi="Arial" w:cs="Calibri"/>
          <w:sz w:val="24"/>
          <w:szCs w:val="24"/>
          <w:lang w:eastAsia="en-US"/>
        </w:rPr>
        <w:t xml:space="preserve"> Jerry Hunter, Dr Griff Jones, Mr Marc Jones, Miss Mirain Llwyd, Dr Lorrie Murphy, Ms. Ellen Parry Williams, Miss Ruth Plant, </w:t>
      </w:r>
      <w:r>
        <w:rPr>
          <w:rFonts w:ascii="Arial" w:hAnsi="Arial" w:cs="Calibri"/>
          <w:sz w:val="24"/>
          <w:szCs w:val="24"/>
          <w:lang w:eastAsia="en-US"/>
        </w:rPr>
        <w:t>Yr Athro</w:t>
      </w:r>
      <w:r w:rsidRPr="00D21988">
        <w:rPr>
          <w:rFonts w:ascii="Arial" w:hAnsi="Arial" w:cs="Calibri"/>
          <w:sz w:val="24"/>
          <w:szCs w:val="24"/>
          <w:lang w:eastAsia="en-US"/>
        </w:rPr>
        <w:t xml:space="preserve"> Jo Rycroft-Malone, Mr Conor Savage, </w:t>
      </w:r>
      <w:r>
        <w:rPr>
          <w:rFonts w:ascii="Arial" w:hAnsi="Arial" w:cs="Calibri"/>
          <w:sz w:val="24"/>
          <w:szCs w:val="24"/>
          <w:lang w:eastAsia="en-US"/>
        </w:rPr>
        <w:t>Yr Athro</w:t>
      </w:r>
      <w:r w:rsidRPr="00D21988">
        <w:rPr>
          <w:rFonts w:ascii="Arial" w:hAnsi="Arial" w:cs="Calibri"/>
          <w:sz w:val="24"/>
          <w:szCs w:val="24"/>
          <w:lang w:eastAsia="en-US"/>
        </w:rPr>
        <w:t xml:space="preserve"> David Shepherd, </w:t>
      </w:r>
      <w:r>
        <w:rPr>
          <w:rFonts w:ascii="Arial" w:hAnsi="Arial" w:cs="Calibri"/>
          <w:sz w:val="24"/>
          <w:szCs w:val="24"/>
          <w:lang w:eastAsia="en-US"/>
        </w:rPr>
        <w:t>Yr Athro</w:t>
      </w:r>
      <w:r w:rsidRPr="00D21988">
        <w:rPr>
          <w:rFonts w:ascii="Arial" w:hAnsi="Arial" w:cs="Calibri"/>
          <w:sz w:val="24"/>
          <w:szCs w:val="24"/>
          <w:lang w:eastAsia="en-US"/>
        </w:rPr>
        <w:t xml:space="preserve"> Paul Spencer, </w:t>
      </w:r>
      <w:r>
        <w:rPr>
          <w:rFonts w:ascii="Arial" w:hAnsi="Arial" w:cs="Calibri"/>
          <w:sz w:val="24"/>
          <w:szCs w:val="24"/>
          <w:lang w:eastAsia="en-US"/>
        </w:rPr>
        <w:t>Yr Athro</w:t>
      </w:r>
      <w:r w:rsidRPr="00D21988">
        <w:rPr>
          <w:rFonts w:ascii="Arial" w:hAnsi="Arial" w:cs="Calibri"/>
          <w:sz w:val="24"/>
          <w:szCs w:val="24"/>
          <w:lang w:eastAsia="en-US"/>
        </w:rPr>
        <w:t xml:space="preserve"> Carol Tully, </w:t>
      </w:r>
      <w:r>
        <w:rPr>
          <w:rFonts w:ascii="Arial" w:hAnsi="Arial" w:cs="Calibri"/>
          <w:sz w:val="24"/>
          <w:szCs w:val="24"/>
          <w:lang w:eastAsia="en-US"/>
        </w:rPr>
        <w:t>Yr Athro</w:t>
      </w:r>
      <w:r w:rsidRPr="00D21988">
        <w:rPr>
          <w:rFonts w:ascii="Arial" w:hAnsi="Arial" w:cs="Calibri"/>
          <w:sz w:val="24"/>
          <w:szCs w:val="24"/>
          <w:lang w:eastAsia="en-US"/>
        </w:rPr>
        <w:t xml:space="preserve"> Oliver Turnbull, </w:t>
      </w:r>
      <w:r>
        <w:rPr>
          <w:rFonts w:ascii="Arial" w:hAnsi="Arial" w:cs="Calibri"/>
          <w:sz w:val="24"/>
          <w:szCs w:val="24"/>
          <w:lang w:eastAsia="en-US"/>
        </w:rPr>
        <w:t>Yr Athro</w:t>
      </w:r>
      <w:r w:rsidRPr="00D21988">
        <w:rPr>
          <w:rFonts w:ascii="Arial" w:hAnsi="Arial" w:cs="Calibri"/>
          <w:sz w:val="24"/>
          <w:szCs w:val="24"/>
          <w:lang w:eastAsia="en-US"/>
        </w:rPr>
        <w:t xml:space="preserve"> Graham Upton, Mr David Williams, Ysgrifennydd y Brifysgol, Cyfarwyddwr Adnoddau Dynol, Cyfarwyddwr Cyllid a Chyfarwyddwr Gwasanaethau Eiddo a Champws.  </w:t>
      </w:r>
    </w:p>
    <w:p w:rsidR="00FA6A29" w:rsidRPr="00D21988" w:rsidRDefault="00D21988">
      <w:pPr>
        <w:jc w:val="both"/>
      </w:pPr>
      <w:r w:rsidRPr="00D21988">
        <w:rPr>
          <w:rFonts w:ascii="Arial" w:hAnsi="Arial" w:cs="Calibri"/>
          <w:sz w:val="24"/>
          <w:szCs w:val="24"/>
          <w:lang w:eastAsia="en-US"/>
        </w:rPr>
        <w:t xml:space="preserve">Ymunodd Syr Paul Lambert â'r cyfarfod ar y ffôn. </w:t>
      </w:r>
    </w:p>
    <w:p w:rsidR="00FA6A29" w:rsidRPr="00D21988" w:rsidRDefault="00D21988">
      <w:pPr>
        <w:jc w:val="both"/>
      </w:pPr>
      <w:r w:rsidRPr="00D21988">
        <w:rPr>
          <w:rFonts w:ascii="Arial" w:hAnsi="Arial" w:cs="Calibri"/>
          <w:b/>
          <w:sz w:val="24"/>
          <w:szCs w:val="24"/>
          <w:lang w:eastAsia="en-US"/>
        </w:rPr>
        <w:t>Ymddiheuriadau</w:t>
      </w:r>
      <w:r w:rsidRPr="00D21988">
        <w:rPr>
          <w:rFonts w:ascii="Arial" w:hAnsi="Arial" w:cs="Calibri"/>
          <w:sz w:val="24"/>
          <w:szCs w:val="24"/>
          <w:lang w:eastAsia="en-US"/>
        </w:rPr>
        <w:t xml:space="preserve"> :</w:t>
      </w:r>
    </w:p>
    <w:p w:rsidR="00FA6A29" w:rsidRPr="00D21988" w:rsidRDefault="00D21988">
      <w:pPr>
        <w:jc w:val="both"/>
      </w:pPr>
      <w:r w:rsidRPr="00D21988">
        <w:rPr>
          <w:rFonts w:ascii="Arial" w:hAnsi="Arial" w:cs="Calibri"/>
          <w:sz w:val="24"/>
          <w:szCs w:val="24"/>
          <w:lang w:eastAsia="en-US"/>
        </w:rPr>
        <w:t xml:space="preserve">Dr Peter Higson, Mrs Alison Lea-Wilson, </w:t>
      </w:r>
      <w:r>
        <w:rPr>
          <w:rFonts w:ascii="Arial" w:hAnsi="Arial" w:cs="Calibri"/>
          <w:sz w:val="24"/>
          <w:szCs w:val="24"/>
          <w:lang w:eastAsia="en-US"/>
        </w:rPr>
        <w:t>Yr Athro</w:t>
      </w:r>
      <w:r w:rsidRPr="00D21988">
        <w:rPr>
          <w:rFonts w:ascii="Arial" w:hAnsi="Arial" w:cs="Calibri"/>
          <w:sz w:val="24"/>
          <w:szCs w:val="24"/>
          <w:lang w:eastAsia="en-US"/>
        </w:rPr>
        <w:t xml:space="preserve"> Richard Parry-Jones. Dr Tomos Dafydd, Dr Karen Jones, Mrs Julie Perkins. </w:t>
      </w:r>
    </w:p>
    <w:p w:rsidR="00FA6A29" w:rsidRPr="00D21988" w:rsidRDefault="00FA6A29">
      <w:pPr>
        <w:jc w:val="both"/>
      </w:pPr>
    </w:p>
    <w:p w:rsidR="00FA6A29" w:rsidRPr="00D21988" w:rsidRDefault="00D21988" w:rsidP="00D21988">
      <w:pPr>
        <w:jc w:val="center"/>
      </w:pPr>
      <w:r w:rsidRPr="00D21988">
        <w:rPr>
          <w:rFonts w:ascii="Arial" w:hAnsi="Arial" w:cs="Calibri"/>
          <w:b/>
          <w:sz w:val="24"/>
          <w:szCs w:val="24"/>
          <w:lang w:eastAsia="en-US"/>
        </w:rPr>
        <w:t>CROESO</w:t>
      </w:r>
    </w:p>
    <w:p w:rsidR="00FA6A29" w:rsidRPr="00D21988" w:rsidRDefault="00D21988">
      <w:pPr>
        <w:jc w:val="both"/>
      </w:pPr>
      <w:r w:rsidRPr="00D21988">
        <w:rPr>
          <w:rFonts w:ascii="Arial" w:hAnsi="Arial" w:cs="Calibri"/>
          <w:sz w:val="24"/>
          <w:szCs w:val="24"/>
          <w:lang w:eastAsia="en-US"/>
        </w:rPr>
        <w:t xml:space="preserve">Croesawyd Ruth Plant, Llywydd newydd Undeb y Myfyrwyr, a Mirain Llwyd, Llywydd newydd UMCB, gan y Cadeirydd i'w cyfarfod cyntaf o'r Cyngor.  Nodwyd cyfraniad cadarnhaol Undeb y Myfyrwyr i'r Cyngor yn ystod y blynyddoedd diwethaf. </w:t>
      </w:r>
    </w:p>
    <w:p w:rsidR="00FA6A29" w:rsidRDefault="00D21988">
      <w:pPr>
        <w:jc w:val="both"/>
        <w:rPr>
          <w:rFonts w:ascii="Arial" w:hAnsi="Arial" w:cs="Calibri"/>
          <w:sz w:val="24"/>
          <w:szCs w:val="24"/>
          <w:lang w:eastAsia="en-US"/>
        </w:rPr>
      </w:pPr>
      <w:r w:rsidRPr="00D21988">
        <w:rPr>
          <w:rFonts w:ascii="Arial" w:hAnsi="Arial" w:cs="Calibri"/>
          <w:sz w:val="24"/>
          <w:szCs w:val="24"/>
          <w:lang w:eastAsia="en-US"/>
        </w:rPr>
        <w:t xml:space="preserve">Nodwyd bod hwn yn gyfarfod arbennig o'r Cyngor a gynhaliwyd i roi cyfle i'r aelodau roi sylwadau ar y cynlluniau sy'n cael eu datblygu gan y brifysgol i roi sylw i gynaliadwyedd ariannol.  Roedd y cyfarfod yn gyfle i'r Cyngor arolygu'r cynlluniau a bod yn atebol drostynt. </w:t>
      </w:r>
    </w:p>
    <w:p w:rsidR="00187D70" w:rsidRPr="00D21988" w:rsidRDefault="00187D70">
      <w:pPr>
        <w:jc w:val="both"/>
      </w:pPr>
    </w:p>
    <w:p w:rsidR="00FA6A29" w:rsidRPr="00D21988" w:rsidRDefault="00D21988" w:rsidP="00D21988">
      <w:pPr>
        <w:tabs>
          <w:tab w:val="left" w:pos="567"/>
        </w:tabs>
        <w:jc w:val="center"/>
      </w:pPr>
      <w:r w:rsidRPr="00D21988">
        <w:rPr>
          <w:rFonts w:ascii="Arial" w:hAnsi="Arial" w:cs="Calibri"/>
          <w:b/>
          <w:sz w:val="24"/>
          <w:szCs w:val="24"/>
          <w:lang w:eastAsia="en-US"/>
        </w:rPr>
        <w:t>MATERION YR IS-GANGHELLOR</w:t>
      </w:r>
    </w:p>
    <w:p w:rsidR="00FA6A29" w:rsidRDefault="00D21988" w:rsidP="00D21988">
      <w:pPr>
        <w:jc w:val="both"/>
        <w:rPr>
          <w:rFonts w:ascii="Arial" w:hAnsi="Arial" w:cs="Arial"/>
          <w:sz w:val="24"/>
          <w:szCs w:val="24"/>
        </w:rPr>
      </w:pPr>
      <w:r w:rsidRPr="00D21988">
        <w:rPr>
          <w:rFonts w:ascii="Arial" w:hAnsi="Arial" w:cs="Arial"/>
          <w:sz w:val="24"/>
          <w:szCs w:val="24"/>
        </w:rPr>
        <w:t>Nododd yr Is-ganghellor bod y brifysgol wedi dder</w:t>
      </w:r>
      <w:r>
        <w:rPr>
          <w:rFonts w:ascii="Arial" w:hAnsi="Arial" w:cs="Arial"/>
          <w:sz w:val="24"/>
          <w:szCs w:val="24"/>
        </w:rPr>
        <w:t xml:space="preserve">byn safon Aur yn ddiweddar dan </w:t>
      </w:r>
      <w:r w:rsidRPr="00D219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 w:rsidRPr="00D21988">
        <w:rPr>
          <w:rFonts w:ascii="Arial" w:hAnsi="Arial" w:cs="Arial"/>
          <w:sz w:val="24"/>
          <w:szCs w:val="24"/>
        </w:rPr>
        <w:t xml:space="preserve"> Fframwaith Rhagoriaeth Addysgu (TEF), yr unig brifysgol yng Nghymru i dderbyn Aur.  Nododd y panel bod </w:t>
      </w:r>
      <w:r w:rsidRPr="00D21988">
        <w:rPr>
          <w:rFonts w:ascii="Arial" w:hAnsi="Arial" w:cs="Arial"/>
          <w:sz w:val="24"/>
          <w:szCs w:val="24"/>
        </w:rPr>
        <w:lastRenderedPageBreak/>
        <w:t xml:space="preserve">myfyrwyr o bob cefndir yn cael canlyniadau cyson uchel a thynnwyd sylw penodol at nifer o feysydd fel tystiolaeth dros y farn hon.  Fe wnaeth y Cyngor longyfarch y brifysgol ar y perfformiad hwn a diolch yn arbennig i'r rhai a gyfrannodd ato.  </w:t>
      </w:r>
    </w:p>
    <w:p w:rsidR="00187D70" w:rsidRPr="00D21988" w:rsidRDefault="00187D70" w:rsidP="00D21988">
      <w:pPr>
        <w:jc w:val="both"/>
      </w:pPr>
    </w:p>
    <w:p w:rsidR="00FA6A29" w:rsidRPr="00D21988" w:rsidRDefault="00D21988" w:rsidP="00D21988">
      <w:pPr>
        <w:jc w:val="center"/>
      </w:pPr>
      <w:r w:rsidRPr="00D21988">
        <w:rPr>
          <w:rFonts w:ascii="Arial" w:hAnsi="Arial" w:cs="Calibri"/>
          <w:b/>
          <w:sz w:val="24"/>
          <w:szCs w:val="24"/>
          <w:lang w:eastAsia="en-US"/>
        </w:rPr>
        <w:t xml:space="preserve">SICRHAU CYNALIADWYEDD ARIANNOL  </w:t>
      </w:r>
    </w:p>
    <w:p w:rsidR="00FA6A29" w:rsidRPr="00187D70" w:rsidRDefault="00D21988" w:rsidP="00D21988">
      <w:pPr>
        <w:pStyle w:val="ListParagraph"/>
        <w:numPr>
          <w:ilvl w:val="0"/>
          <w:numId w:val="1"/>
        </w:numPr>
        <w:tabs>
          <w:tab w:val="left" w:pos="1134"/>
        </w:tabs>
        <w:ind w:left="567" w:hanging="567"/>
        <w:jc w:val="both"/>
      </w:pPr>
      <w:r w:rsidRPr="00D21988">
        <w:rPr>
          <w:rFonts w:ascii="Arial" w:hAnsi="Arial" w:cs="Arial"/>
          <w:sz w:val="24"/>
          <w:szCs w:val="24"/>
        </w:rPr>
        <w:t>Cyflwynodd yr Is-ganghellor gynllun yn nodi camau gweithredu clir a manwl i sicrhau cynaliadwy</w:t>
      </w:r>
      <w:r>
        <w:rPr>
          <w:rFonts w:ascii="Arial" w:hAnsi="Arial" w:cs="Arial"/>
          <w:sz w:val="24"/>
          <w:szCs w:val="24"/>
        </w:rPr>
        <w:t>e</w:t>
      </w:r>
      <w:r w:rsidRPr="00D21988">
        <w:rPr>
          <w:rFonts w:ascii="Arial" w:hAnsi="Arial" w:cs="Arial"/>
          <w:sz w:val="24"/>
          <w:szCs w:val="24"/>
        </w:rPr>
        <w:t>dd ariannol drwy ad-drefnu academaidd ac ac-drefnu Gwasanaethau Proffesiynol.  Roedd cynigion manwl wedi cael eu dosbarthu i aelodau'r Cyngor ymlaen llaw cyn y cyfarfod.  Nodwyd y pwyntiau canlynol:</w:t>
      </w:r>
    </w:p>
    <w:p w:rsidR="00187D70" w:rsidRPr="00D21988" w:rsidRDefault="00187D70" w:rsidP="00187D70">
      <w:pPr>
        <w:pStyle w:val="ListParagraph"/>
        <w:tabs>
          <w:tab w:val="left" w:pos="1134"/>
        </w:tabs>
        <w:ind w:left="567"/>
        <w:jc w:val="both"/>
      </w:pPr>
    </w:p>
    <w:p w:rsidR="00FA6A29" w:rsidRPr="00D21988" w:rsidRDefault="00D21988">
      <w:pPr>
        <w:tabs>
          <w:tab w:val="left" w:pos="2268"/>
        </w:tabs>
        <w:spacing w:after="0"/>
        <w:ind w:left="1134" w:hanging="567"/>
        <w:contextualSpacing/>
        <w:jc w:val="both"/>
      </w:pPr>
      <w:r w:rsidRPr="00D21988">
        <w:rPr>
          <w:rFonts w:ascii="Arial" w:hAnsi="Arial" w:cs="Arial"/>
          <w:sz w:val="24"/>
          <w:szCs w:val="24"/>
        </w:rPr>
        <w:t xml:space="preserve">[1] </w:t>
      </w:r>
      <w:r>
        <w:rPr>
          <w:rFonts w:ascii="Arial" w:hAnsi="Arial" w:cs="Arial"/>
          <w:sz w:val="24"/>
          <w:szCs w:val="24"/>
        </w:rPr>
        <w:t xml:space="preserve">  </w:t>
      </w:r>
      <w:r w:rsidRPr="00D21988">
        <w:rPr>
          <w:rFonts w:ascii="Arial" w:hAnsi="Arial" w:cs="Arial"/>
          <w:sz w:val="24"/>
          <w:szCs w:val="24"/>
        </w:rPr>
        <w:t xml:space="preserve">Mae modelu ariannol wedi dangos er mwyn cyflawni'r lefel arbedion sydd eu hangen bod angen i ni ystyried lleihau nifer staff y brifysgol o oddeutu 170 cyfwerth amser-llawn (FTE) i roi arbedion o £8.5m.  </w:t>
      </w:r>
    </w:p>
    <w:p w:rsidR="00FA6A29" w:rsidRPr="00D21988" w:rsidRDefault="00FA6A29">
      <w:pPr>
        <w:tabs>
          <w:tab w:val="left" w:pos="2268"/>
        </w:tabs>
        <w:spacing w:after="0"/>
        <w:ind w:left="1134" w:hanging="567"/>
        <w:contextualSpacing/>
        <w:jc w:val="both"/>
      </w:pPr>
    </w:p>
    <w:p w:rsidR="00FA6A29" w:rsidRPr="00D21988" w:rsidRDefault="00D21988">
      <w:pPr>
        <w:tabs>
          <w:tab w:val="left" w:pos="2268"/>
        </w:tabs>
        <w:spacing w:after="0"/>
        <w:ind w:left="1134" w:hanging="567"/>
        <w:contextualSpacing/>
        <w:jc w:val="both"/>
      </w:pPr>
      <w:r w:rsidRPr="00D21988">
        <w:rPr>
          <w:rFonts w:ascii="Arial" w:hAnsi="Arial" w:cs="Arial"/>
          <w:sz w:val="24"/>
          <w:szCs w:val="24"/>
        </w:rPr>
        <w:t xml:space="preserve">[2] </w:t>
      </w:r>
      <w:r>
        <w:rPr>
          <w:rFonts w:ascii="Arial" w:hAnsi="Arial" w:cs="Arial"/>
          <w:sz w:val="24"/>
          <w:szCs w:val="24"/>
        </w:rPr>
        <w:t xml:space="preserve">  </w:t>
      </w:r>
      <w:r w:rsidR="00187D70">
        <w:rPr>
          <w:rFonts w:ascii="Arial" w:hAnsi="Arial" w:cs="Arial"/>
          <w:sz w:val="24"/>
          <w:szCs w:val="24"/>
        </w:rPr>
        <w:t xml:space="preserve"> </w:t>
      </w:r>
      <w:r w:rsidRPr="00D21988">
        <w:rPr>
          <w:rFonts w:ascii="Arial" w:hAnsi="Arial" w:cs="Arial"/>
          <w:sz w:val="24"/>
          <w:szCs w:val="24"/>
        </w:rPr>
        <w:t xml:space="preserve">Datblygwyd cynigion i integreiddio disgyblaethau cytras i nifer lai o Ysgolion mewn tri Choleg.  Er ei fod yn argymell lleihau nifer yr Ysgolion, mae'r cynllun yn ceisio cynnal yr ystod eang o ddisgyblaethau academaidd a gynigir gan y brifysgol.   </w:t>
      </w:r>
    </w:p>
    <w:p w:rsidR="00FA6A29" w:rsidRPr="00D21988" w:rsidRDefault="00FA6A29">
      <w:pPr>
        <w:tabs>
          <w:tab w:val="left" w:pos="2268"/>
        </w:tabs>
        <w:spacing w:after="0"/>
        <w:ind w:left="1134" w:hanging="567"/>
        <w:contextualSpacing/>
        <w:jc w:val="both"/>
      </w:pPr>
    </w:p>
    <w:p w:rsidR="00FA6A29" w:rsidRPr="00D21988" w:rsidRDefault="00D21988" w:rsidP="00D21988">
      <w:pPr>
        <w:tabs>
          <w:tab w:val="left" w:pos="2268"/>
        </w:tabs>
        <w:ind w:left="1134" w:hanging="567"/>
        <w:jc w:val="both"/>
      </w:pPr>
      <w:r w:rsidRPr="00D21988">
        <w:rPr>
          <w:rFonts w:ascii="Arial" w:hAnsi="Arial" w:cs="Arial"/>
          <w:sz w:val="24"/>
          <w:szCs w:val="24"/>
        </w:rPr>
        <w:t xml:space="preserve">[3] </w:t>
      </w:r>
      <w:r>
        <w:rPr>
          <w:rFonts w:ascii="Arial" w:hAnsi="Arial" w:cs="Arial"/>
          <w:sz w:val="24"/>
          <w:szCs w:val="24"/>
        </w:rPr>
        <w:t xml:space="preserve">  </w:t>
      </w:r>
      <w:r w:rsidR="00187D70">
        <w:rPr>
          <w:rFonts w:ascii="Arial" w:hAnsi="Arial" w:cs="Arial"/>
          <w:sz w:val="24"/>
          <w:szCs w:val="24"/>
        </w:rPr>
        <w:t xml:space="preserve"> Y</w:t>
      </w:r>
      <w:r w:rsidRPr="00D21988">
        <w:rPr>
          <w:rFonts w:ascii="Arial" w:hAnsi="Arial" w:cs="Arial"/>
          <w:sz w:val="24"/>
          <w:szCs w:val="24"/>
        </w:rPr>
        <w:t xml:space="preserve">n y maes gwasanaeth canolog, yr argymhelliad yw creu nifer lai o wasanaethau mwy gyda swyddogaethau cytras.  Bydd pob gwasanaeth yn cael ei arwain gan gyfarwyddwr profiadol sy'n gallu rheoli effeithlonrwydd ac effeithiolrwydd eu swyddogaethau.  </w:t>
      </w:r>
    </w:p>
    <w:p w:rsidR="00FA6A29" w:rsidRPr="00D21988" w:rsidRDefault="00D21988" w:rsidP="00187D70">
      <w:pPr>
        <w:tabs>
          <w:tab w:val="left" w:pos="1134"/>
        </w:tabs>
        <w:spacing w:after="0"/>
        <w:ind w:left="1134" w:hanging="567"/>
        <w:contextualSpacing/>
        <w:jc w:val="both"/>
      </w:pPr>
      <w:r>
        <w:rPr>
          <w:rFonts w:ascii="Arial" w:hAnsi="Arial" w:cs="Arial"/>
          <w:sz w:val="24"/>
          <w:szCs w:val="24"/>
        </w:rPr>
        <w:t xml:space="preserve">[4]  </w:t>
      </w:r>
      <w:r w:rsidR="00187D70">
        <w:rPr>
          <w:rFonts w:ascii="Arial" w:hAnsi="Arial" w:cs="Arial"/>
          <w:sz w:val="24"/>
          <w:szCs w:val="24"/>
        </w:rPr>
        <w:t xml:space="preserve"> </w:t>
      </w:r>
      <w:r w:rsidRPr="00D21988">
        <w:rPr>
          <w:rFonts w:ascii="Arial" w:hAnsi="Arial" w:cs="Arial"/>
          <w:sz w:val="24"/>
          <w:szCs w:val="24"/>
        </w:rPr>
        <w:t xml:space="preserve">Datblygwyd argymhellion i greu fframwaith cefnogi cynaliadwy a chyson i Golegau'r brifysgol drwy sefydlu tri o Dimau Cefnogi Colegau newydd gyda swyddogaethau pendant a chyffredinol i roi cefnogaeth weinyddol a thechnegol effeithiol ac effeithlon.   </w:t>
      </w:r>
    </w:p>
    <w:p w:rsidR="00FA6A29" w:rsidRPr="00D21988" w:rsidRDefault="00FA6A29">
      <w:pPr>
        <w:tabs>
          <w:tab w:val="left" w:pos="2268"/>
        </w:tabs>
        <w:spacing w:after="0"/>
        <w:ind w:left="1134" w:hanging="567"/>
        <w:contextualSpacing/>
        <w:jc w:val="both"/>
      </w:pPr>
    </w:p>
    <w:p w:rsidR="00FA6A29" w:rsidRPr="00D21988" w:rsidRDefault="00D21988">
      <w:pPr>
        <w:tabs>
          <w:tab w:val="left" w:pos="2268"/>
        </w:tabs>
        <w:spacing w:after="0"/>
        <w:ind w:left="1134" w:hanging="567"/>
        <w:contextualSpacing/>
        <w:jc w:val="both"/>
      </w:pPr>
      <w:r w:rsidRPr="00D21988">
        <w:rPr>
          <w:rFonts w:ascii="Arial" w:hAnsi="Arial" w:cs="Arial"/>
          <w:sz w:val="24"/>
          <w:szCs w:val="24"/>
        </w:rPr>
        <w:t xml:space="preserve">[5] </w:t>
      </w:r>
      <w:r>
        <w:rPr>
          <w:rFonts w:ascii="Arial" w:hAnsi="Arial" w:cs="Arial"/>
          <w:sz w:val="24"/>
          <w:szCs w:val="24"/>
        </w:rPr>
        <w:t xml:space="preserve">  </w:t>
      </w:r>
      <w:r w:rsidR="00187D70">
        <w:rPr>
          <w:rFonts w:ascii="Arial" w:hAnsi="Arial" w:cs="Arial"/>
          <w:sz w:val="24"/>
          <w:szCs w:val="24"/>
        </w:rPr>
        <w:t xml:space="preserve"> </w:t>
      </w:r>
      <w:r w:rsidRPr="00D21988">
        <w:rPr>
          <w:rFonts w:ascii="Arial" w:hAnsi="Arial" w:cs="Arial"/>
          <w:sz w:val="24"/>
          <w:szCs w:val="24"/>
        </w:rPr>
        <w:t xml:space="preserve">Mae'r brifysgol wedi gorfod rhewi recriwtio ers peth amser ac agorwyd cynllun diswyddo gwirfoddol yn gynharach eleni a </w:t>
      </w:r>
      <w:r>
        <w:rPr>
          <w:rFonts w:ascii="Arial" w:hAnsi="Arial" w:cs="Arial"/>
          <w:sz w:val="24"/>
          <w:szCs w:val="24"/>
        </w:rPr>
        <w:t>th</w:t>
      </w:r>
      <w:r w:rsidRPr="00D21988">
        <w:rPr>
          <w:rFonts w:ascii="Arial" w:hAnsi="Arial" w:cs="Arial"/>
          <w:sz w:val="24"/>
          <w:szCs w:val="24"/>
        </w:rPr>
        <w:t xml:space="preserve">rachefn yn ystod yr ychydig fisoedd diwethaf.  Ar sail y wybodaeth ddiweddaraf ynghylch swyddi gwag presennol a diswyddiadau gwirfoddol y cytunwyd arnynt, amcangyfrifir bod angen 106 o ddiswyddiadau o hyd.  Gobeithir y bydd y nifer hwn yn gostwng ymhellach ac mae Pwyllgor Gweithredu'r brifysgol wedi cytuno i wneud popeth i </w:t>
      </w:r>
      <w:r w:rsidRPr="00D21988">
        <w:rPr>
          <w:rFonts w:ascii="Arial" w:hAnsi="Arial" w:cs="Arial"/>
          <w:sz w:val="24"/>
          <w:szCs w:val="24"/>
        </w:rPr>
        <w:lastRenderedPageBreak/>
        <w:t xml:space="preserve">osgoi diswyddiadau gorfodol. Fodd bynnag, ni ellir gwarantu hyn.  </w:t>
      </w:r>
    </w:p>
    <w:p w:rsidR="00FA6A29" w:rsidRPr="00D21988" w:rsidRDefault="00FA6A29">
      <w:pPr>
        <w:tabs>
          <w:tab w:val="left" w:pos="2268"/>
        </w:tabs>
        <w:spacing w:after="0"/>
        <w:ind w:left="1134" w:hanging="567"/>
        <w:contextualSpacing/>
        <w:jc w:val="both"/>
      </w:pPr>
    </w:p>
    <w:p w:rsidR="00FA6A29" w:rsidRPr="00D21988" w:rsidRDefault="00D21988">
      <w:pPr>
        <w:tabs>
          <w:tab w:val="left" w:pos="2268"/>
        </w:tabs>
        <w:spacing w:after="0"/>
        <w:ind w:left="1134" w:hanging="567"/>
        <w:contextualSpacing/>
        <w:jc w:val="both"/>
      </w:pPr>
      <w:r w:rsidRPr="00D21988">
        <w:rPr>
          <w:rFonts w:ascii="Arial" w:hAnsi="Arial" w:cs="Arial"/>
          <w:sz w:val="24"/>
          <w:szCs w:val="24"/>
        </w:rPr>
        <w:t>[</w:t>
      </w:r>
      <w:r w:rsidR="002D2CC8">
        <w:rPr>
          <w:rFonts w:ascii="Arial" w:hAnsi="Arial" w:cs="Arial"/>
          <w:sz w:val="24"/>
          <w:szCs w:val="24"/>
        </w:rPr>
        <w:t>6</w:t>
      </w:r>
      <w:r w:rsidRPr="00D21988">
        <w:rPr>
          <w:rFonts w:ascii="Arial" w:hAnsi="Arial" w:cs="Arial"/>
          <w:sz w:val="24"/>
          <w:szCs w:val="24"/>
        </w:rPr>
        <w:t xml:space="preserve">] </w:t>
      </w:r>
      <w:r>
        <w:rPr>
          <w:rFonts w:ascii="Arial" w:hAnsi="Arial" w:cs="Arial"/>
          <w:sz w:val="24"/>
          <w:szCs w:val="24"/>
        </w:rPr>
        <w:t xml:space="preserve"> </w:t>
      </w:r>
      <w:r w:rsidR="00187D70">
        <w:rPr>
          <w:rFonts w:ascii="Arial" w:hAnsi="Arial" w:cs="Arial"/>
          <w:sz w:val="24"/>
          <w:szCs w:val="24"/>
        </w:rPr>
        <w:t xml:space="preserve">   </w:t>
      </w:r>
      <w:bookmarkStart w:id="0" w:name="_GoBack"/>
      <w:bookmarkEnd w:id="0"/>
      <w:r w:rsidRPr="00D21988">
        <w:rPr>
          <w:rFonts w:ascii="Arial" w:hAnsi="Arial" w:cs="Arial"/>
          <w:sz w:val="24"/>
          <w:szCs w:val="24"/>
        </w:rPr>
        <w:t xml:space="preserve">Ni ofynnwyd i'r Cyngor wneud unrhyw benderfyniadau heddiw ond fe'u gwahoddir i roi sylwadau ar y cynlluniau arfaethedig ac, os credant eu bod yn briodol, i gytuno â chynllun y brifysgol i ddechrau ymgynghori â'i hundebau cydnabyddedig dan s188 TULRCA 1992, a chyda staff, ar yr argymhellion ad-drefnu hyn. </w:t>
      </w:r>
      <w:r w:rsidR="002D2CC8">
        <w:rPr>
          <w:rFonts w:ascii="Arial" w:hAnsi="Arial" w:cs="Arial"/>
          <w:sz w:val="24"/>
          <w:szCs w:val="24"/>
        </w:rPr>
        <w:t xml:space="preserve">Gofynnwyd i’r Cyngor hefyd nodi’r gwaith rhagarweiniol a wnaed eisoes gan y brifysgol er 22 Mai 2017, dan s199 Deddf 1992, i ymgynghori â’i hundebau cydnabyddedig ar ffyrdd o osgoi diswyddiadau, neu leihau nifer diswyddiadau posibl, neu liniaru effeithiau posibl diswyddo ar staff. </w:t>
      </w:r>
    </w:p>
    <w:p w:rsidR="00FA6A29" w:rsidRPr="00D21988" w:rsidRDefault="00FA6A29">
      <w:pPr>
        <w:tabs>
          <w:tab w:val="left" w:pos="2268"/>
        </w:tabs>
        <w:spacing w:after="0"/>
        <w:ind w:left="1134" w:hanging="567"/>
        <w:contextualSpacing/>
        <w:jc w:val="both"/>
      </w:pPr>
    </w:p>
    <w:p w:rsidR="00FA6A29" w:rsidRPr="00D21988" w:rsidRDefault="00D21988">
      <w:pPr>
        <w:pStyle w:val="ListParagraph"/>
        <w:numPr>
          <w:ilvl w:val="0"/>
          <w:numId w:val="1"/>
        </w:numPr>
        <w:tabs>
          <w:tab w:val="left" w:pos="1134"/>
        </w:tabs>
        <w:ind w:left="567" w:hanging="567"/>
        <w:jc w:val="both"/>
      </w:pPr>
      <w:r w:rsidRPr="00D21988">
        <w:rPr>
          <w:rFonts w:ascii="Arial" w:hAnsi="Arial" w:cs="Arial"/>
          <w:sz w:val="24"/>
          <w:szCs w:val="24"/>
        </w:rPr>
        <w:t xml:space="preserve">Fe wnaeth y Cyfarwyddwr Adnoddau Dynol amlinellu'r trefniadau ymgynghori a phrosesau AD a ddilynir.  Agorir ymgynghori ffurfiol </w:t>
      </w:r>
      <w:r w:rsidR="002D2CC8">
        <w:rPr>
          <w:rFonts w:ascii="Arial" w:hAnsi="Arial" w:cs="Arial"/>
          <w:sz w:val="24"/>
          <w:szCs w:val="24"/>
        </w:rPr>
        <w:t xml:space="preserve">ar yr argymhellion hyn </w:t>
      </w:r>
      <w:r w:rsidRPr="00D21988">
        <w:rPr>
          <w:rFonts w:ascii="Arial" w:hAnsi="Arial" w:cs="Arial"/>
          <w:sz w:val="24"/>
          <w:szCs w:val="24"/>
        </w:rPr>
        <w:t>yr wythnos ganlynol tan 1 Medi 2017 a threfnir cyfarfodydd rheolaidd ag Undebau Llafur yn ystod y cyfnod hwn</w:t>
      </w:r>
      <w:r w:rsidR="002D2CC8">
        <w:rPr>
          <w:rFonts w:ascii="Arial" w:hAnsi="Arial" w:cs="Arial"/>
          <w:sz w:val="24"/>
          <w:szCs w:val="24"/>
        </w:rPr>
        <w:t xml:space="preserve"> er mwyn ymgynghori â hwy gyda’r bwriad o ddod i gytundeb</w:t>
      </w:r>
      <w:r w:rsidRPr="00D21988">
        <w:rPr>
          <w:rFonts w:ascii="Arial" w:hAnsi="Arial" w:cs="Arial"/>
          <w:sz w:val="24"/>
          <w:szCs w:val="24"/>
        </w:rPr>
        <w:t xml:space="preserve">.  Ystyrir unrhyw sylwadau a geir a bydd cynnig terfynol yn mynd gerbron y Pwyllgor Gweithredu a'r Cyngor ym Medi.  Fe'i gweithredir yn unol â'r Polisi Rheoli Newid y cytunwyd arno â'r undebau.   </w:t>
      </w:r>
    </w:p>
    <w:p w:rsidR="00FA6A29" w:rsidRPr="00D21988" w:rsidRDefault="00FA6A29">
      <w:pPr>
        <w:pStyle w:val="ListParagraph"/>
        <w:tabs>
          <w:tab w:val="left" w:pos="1134"/>
        </w:tabs>
        <w:ind w:left="567"/>
        <w:jc w:val="both"/>
      </w:pPr>
    </w:p>
    <w:p w:rsidR="00FA6A29" w:rsidRPr="00D21988" w:rsidRDefault="00D21988">
      <w:pPr>
        <w:pStyle w:val="ListParagraph"/>
        <w:numPr>
          <w:ilvl w:val="0"/>
          <w:numId w:val="1"/>
        </w:numPr>
        <w:tabs>
          <w:tab w:val="left" w:pos="1134"/>
        </w:tabs>
        <w:ind w:left="567" w:hanging="567"/>
        <w:jc w:val="both"/>
      </w:pPr>
      <w:r w:rsidRPr="00D21988">
        <w:rPr>
          <w:rFonts w:ascii="Arial" w:hAnsi="Arial" w:cs="Arial"/>
          <w:sz w:val="24"/>
          <w:szCs w:val="24"/>
        </w:rPr>
        <w:t>Croesawodd y Cyngor y cynlluniau i raddau helaeth, gan nodi y byddent yn drawsffurfiol ac yn angenrheidiol i ddyfodol y brifysgol.  Yn y drafodaeth a ddilynodd, nodwyd y pwyntiau canlynol:</w:t>
      </w:r>
    </w:p>
    <w:p w:rsidR="00FA6A29" w:rsidRPr="00D21988" w:rsidRDefault="00FA6A29">
      <w:pPr>
        <w:tabs>
          <w:tab w:val="left" w:pos="2268"/>
        </w:tabs>
        <w:spacing w:after="0"/>
        <w:ind w:left="1134" w:hanging="567"/>
        <w:contextualSpacing/>
        <w:jc w:val="both"/>
      </w:pPr>
    </w:p>
    <w:p w:rsidR="00FA6A29" w:rsidRPr="00D21988" w:rsidRDefault="00D21988">
      <w:pPr>
        <w:tabs>
          <w:tab w:val="left" w:pos="2268"/>
        </w:tabs>
        <w:spacing w:after="0"/>
        <w:ind w:left="1134" w:hanging="567"/>
        <w:contextualSpacing/>
        <w:jc w:val="both"/>
      </w:pPr>
      <w:r w:rsidRPr="00D21988">
        <w:rPr>
          <w:rFonts w:ascii="Arial" w:hAnsi="Arial" w:cs="Arial"/>
          <w:sz w:val="24"/>
          <w:szCs w:val="24"/>
        </w:rPr>
        <w:t xml:space="preserve">[1] </w:t>
      </w:r>
      <w:r w:rsidR="00966509">
        <w:rPr>
          <w:rFonts w:ascii="Arial" w:hAnsi="Arial" w:cs="Arial"/>
          <w:sz w:val="24"/>
          <w:szCs w:val="24"/>
        </w:rPr>
        <w:tab/>
      </w:r>
      <w:r w:rsidRPr="00D21988">
        <w:rPr>
          <w:rFonts w:ascii="Arial" w:hAnsi="Arial" w:cs="Arial"/>
          <w:sz w:val="24"/>
          <w:szCs w:val="24"/>
        </w:rPr>
        <w:t>Bydd ymgynghori â myfyrwyr drwy Undeb y Myfyrwyr yn flaenoriaeth unwaith y bydd yr achosion busnes wedi cael eu cyhoeddi i ddibenion ymgynghori.  O safbwynt myfyrwyr ni ddisgwylir fawr ddim newid a bydd disgyblaethau academaidd yn parhau i gael eu dysgu a</w:t>
      </w:r>
      <w:r w:rsidR="00966509">
        <w:rPr>
          <w:rFonts w:ascii="Arial" w:hAnsi="Arial" w:cs="Arial"/>
          <w:sz w:val="24"/>
          <w:szCs w:val="24"/>
        </w:rPr>
        <w:t>c</w:t>
      </w:r>
      <w:r w:rsidRPr="00D21988">
        <w:rPr>
          <w:rFonts w:ascii="Arial" w:hAnsi="Arial" w:cs="Arial"/>
          <w:sz w:val="24"/>
          <w:szCs w:val="24"/>
        </w:rPr>
        <w:t xml:space="preserve"> ni ddylai'r man cyflwyno newid chwaith. </w:t>
      </w:r>
    </w:p>
    <w:p w:rsidR="00FA6A29" w:rsidRPr="00D21988" w:rsidRDefault="00FA6A29">
      <w:pPr>
        <w:tabs>
          <w:tab w:val="left" w:pos="2268"/>
        </w:tabs>
        <w:spacing w:after="0"/>
        <w:ind w:left="1134" w:hanging="567"/>
        <w:contextualSpacing/>
        <w:jc w:val="both"/>
      </w:pPr>
    </w:p>
    <w:p w:rsidR="00FA6A29" w:rsidRPr="00D21988" w:rsidRDefault="00D21988">
      <w:pPr>
        <w:tabs>
          <w:tab w:val="left" w:pos="2268"/>
        </w:tabs>
        <w:spacing w:after="200"/>
        <w:ind w:left="1134" w:hanging="567"/>
        <w:contextualSpacing/>
        <w:jc w:val="both"/>
      </w:pPr>
      <w:r w:rsidRPr="00D21988">
        <w:rPr>
          <w:rFonts w:ascii="Arial" w:hAnsi="Arial" w:cs="Arial"/>
          <w:sz w:val="24"/>
          <w:szCs w:val="24"/>
        </w:rPr>
        <w:t xml:space="preserve">[2] </w:t>
      </w:r>
      <w:r w:rsidR="00966509">
        <w:rPr>
          <w:rFonts w:ascii="Arial" w:hAnsi="Arial" w:cs="Arial"/>
          <w:sz w:val="24"/>
          <w:szCs w:val="24"/>
        </w:rPr>
        <w:tab/>
      </w:r>
      <w:r w:rsidRPr="00D21988">
        <w:rPr>
          <w:rFonts w:ascii="Arial" w:hAnsi="Arial" w:cs="Arial"/>
          <w:sz w:val="24"/>
          <w:szCs w:val="24"/>
        </w:rPr>
        <w:t xml:space="preserve">Mae angen rhoi ystyriaeth bellach i'r cydbwysedd rhwng addysgu ac ymchwil a sut fydd y cynllun yn gwella meysydd rhagoriaeth a chyd-fynd â dangosyddion perfformiad allweddol (KPIs). </w:t>
      </w:r>
    </w:p>
    <w:p w:rsidR="00FA6A29" w:rsidRPr="00D21988" w:rsidRDefault="00FA6A29">
      <w:pPr>
        <w:tabs>
          <w:tab w:val="left" w:pos="2268"/>
        </w:tabs>
        <w:spacing w:after="200"/>
        <w:ind w:left="1134" w:hanging="567"/>
        <w:contextualSpacing/>
        <w:jc w:val="both"/>
      </w:pPr>
    </w:p>
    <w:p w:rsidR="00FA6A29" w:rsidRPr="00D21988" w:rsidRDefault="00D21988">
      <w:pPr>
        <w:tabs>
          <w:tab w:val="left" w:pos="2268"/>
        </w:tabs>
        <w:spacing w:after="200"/>
        <w:ind w:left="1134" w:hanging="567"/>
        <w:contextualSpacing/>
        <w:jc w:val="both"/>
      </w:pPr>
      <w:r w:rsidRPr="00D21988">
        <w:rPr>
          <w:rFonts w:ascii="Arial" w:hAnsi="Arial" w:cs="Arial"/>
          <w:sz w:val="24"/>
          <w:szCs w:val="24"/>
        </w:rPr>
        <w:lastRenderedPageBreak/>
        <w:t xml:space="preserve">[3] </w:t>
      </w:r>
      <w:r w:rsidR="00966509">
        <w:rPr>
          <w:rFonts w:ascii="Arial" w:hAnsi="Arial" w:cs="Arial"/>
          <w:sz w:val="24"/>
          <w:szCs w:val="24"/>
        </w:rPr>
        <w:tab/>
      </w:r>
      <w:r w:rsidRPr="00D21988">
        <w:rPr>
          <w:rFonts w:ascii="Arial" w:hAnsi="Arial" w:cs="Arial"/>
          <w:sz w:val="24"/>
          <w:szCs w:val="24"/>
        </w:rPr>
        <w:t xml:space="preserve">Bydd gweithredu'n her a mynegwyd pryderon a fydd adnoddau digonol ar gael i weithredu'r cynllun.  Gofynnwyd am raglen gydag amserlenni eang a gofynion adnoddau at gyfarfod nesaf y Cyngor. </w:t>
      </w:r>
    </w:p>
    <w:p w:rsidR="00FA6A29" w:rsidRPr="00D21988" w:rsidRDefault="00FA6A29">
      <w:pPr>
        <w:tabs>
          <w:tab w:val="left" w:pos="2268"/>
        </w:tabs>
        <w:spacing w:after="200"/>
        <w:ind w:left="1134" w:hanging="567"/>
        <w:contextualSpacing/>
        <w:jc w:val="both"/>
      </w:pPr>
    </w:p>
    <w:p w:rsidR="00FA6A29" w:rsidRPr="00D21988" w:rsidRDefault="00D21988">
      <w:pPr>
        <w:tabs>
          <w:tab w:val="left" w:pos="2268"/>
        </w:tabs>
        <w:spacing w:after="200"/>
        <w:ind w:left="1134" w:hanging="567"/>
        <w:contextualSpacing/>
        <w:jc w:val="both"/>
      </w:pPr>
      <w:r w:rsidRPr="00D21988">
        <w:rPr>
          <w:rFonts w:ascii="Arial" w:hAnsi="Arial" w:cs="Arial"/>
          <w:sz w:val="24"/>
          <w:szCs w:val="24"/>
        </w:rPr>
        <w:t xml:space="preserve">[4] </w:t>
      </w:r>
      <w:r w:rsidR="00966509">
        <w:rPr>
          <w:rFonts w:ascii="Arial" w:hAnsi="Arial" w:cs="Arial"/>
          <w:sz w:val="24"/>
          <w:szCs w:val="24"/>
        </w:rPr>
        <w:tab/>
      </w:r>
      <w:r w:rsidRPr="00D21988">
        <w:rPr>
          <w:rFonts w:ascii="Arial" w:hAnsi="Arial" w:cs="Arial"/>
          <w:sz w:val="24"/>
          <w:szCs w:val="24"/>
        </w:rPr>
        <w:t xml:space="preserve">Mae angen cynllun ariannol manylach yn dangos cynaliadwyedd tymor hirach y cynlluniau, yn cynnwys dadansoddiad sensitifrwydd, a chostau gweithredu.  Nodwyd bod y rhagamcanion ariannol 5 mlynedd llawn yn cael eu datblygu, ynghyd ag achos busnes dros ddarparu costau fel 'ad-drefnu sylfaenol' a chaiff y rhain eu hystyried yng nghyfarfod nesaf y Cyngor.  Gofynnwyd am sicrwydd bod y cynlluniau'n rhoi digon o arbedion. </w:t>
      </w:r>
    </w:p>
    <w:p w:rsidR="00FA6A29" w:rsidRPr="00D21988" w:rsidRDefault="00FA6A29">
      <w:pPr>
        <w:tabs>
          <w:tab w:val="left" w:pos="2268"/>
        </w:tabs>
        <w:spacing w:after="200"/>
        <w:ind w:left="1134" w:hanging="567"/>
        <w:contextualSpacing/>
        <w:jc w:val="both"/>
      </w:pPr>
    </w:p>
    <w:p w:rsidR="00FA6A29" w:rsidRPr="00D21988" w:rsidRDefault="00D21988">
      <w:pPr>
        <w:tabs>
          <w:tab w:val="left" w:pos="2268"/>
        </w:tabs>
        <w:spacing w:after="200"/>
        <w:ind w:left="1134" w:hanging="567"/>
        <w:contextualSpacing/>
        <w:jc w:val="both"/>
      </w:pPr>
      <w:r w:rsidRPr="00D21988">
        <w:rPr>
          <w:rFonts w:ascii="Arial" w:hAnsi="Arial" w:cs="Arial"/>
          <w:sz w:val="24"/>
          <w:szCs w:val="24"/>
        </w:rPr>
        <w:t xml:space="preserve">[5] </w:t>
      </w:r>
      <w:r w:rsidR="00966509">
        <w:rPr>
          <w:rFonts w:ascii="Arial" w:hAnsi="Arial" w:cs="Arial"/>
          <w:sz w:val="24"/>
          <w:szCs w:val="24"/>
        </w:rPr>
        <w:tab/>
      </w:r>
      <w:r w:rsidRPr="00D21988">
        <w:rPr>
          <w:rFonts w:ascii="Arial" w:hAnsi="Arial" w:cs="Arial"/>
          <w:sz w:val="24"/>
          <w:szCs w:val="24"/>
        </w:rPr>
        <w:t xml:space="preserve">Mae angen adolygu asesiadau risg yn gyson a lliniaru risgiau drwy gydol yr ychydig fisoedd nesaf.  </w:t>
      </w:r>
    </w:p>
    <w:p w:rsidR="00FA6A29" w:rsidRPr="00D21988" w:rsidRDefault="00FA6A29">
      <w:pPr>
        <w:tabs>
          <w:tab w:val="left" w:pos="2268"/>
        </w:tabs>
        <w:spacing w:after="200"/>
        <w:ind w:left="1134" w:hanging="567"/>
        <w:contextualSpacing/>
        <w:jc w:val="both"/>
      </w:pPr>
    </w:p>
    <w:p w:rsidR="00FA6A29" w:rsidRPr="00D21988" w:rsidRDefault="00D21988">
      <w:pPr>
        <w:tabs>
          <w:tab w:val="left" w:pos="2268"/>
        </w:tabs>
        <w:spacing w:after="200"/>
        <w:ind w:left="1134" w:hanging="567"/>
        <w:contextualSpacing/>
        <w:jc w:val="both"/>
      </w:pPr>
      <w:r w:rsidRPr="00D21988">
        <w:rPr>
          <w:rFonts w:ascii="Arial" w:hAnsi="Arial" w:cs="Arial"/>
          <w:sz w:val="24"/>
          <w:szCs w:val="24"/>
        </w:rPr>
        <w:t xml:space="preserve">[6] </w:t>
      </w:r>
      <w:r w:rsidR="00966509">
        <w:rPr>
          <w:rFonts w:ascii="Arial" w:hAnsi="Arial" w:cs="Arial"/>
          <w:sz w:val="24"/>
          <w:szCs w:val="24"/>
        </w:rPr>
        <w:tab/>
      </w:r>
      <w:r w:rsidRPr="00D21988">
        <w:rPr>
          <w:rFonts w:ascii="Arial" w:hAnsi="Arial" w:cs="Arial"/>
          <w:sz w:val="24"/>
          <w:szCs w:val="24"/>
        </w:rPr>
        <w:t xml:space="preserve">Mae angen i'r cynllun roi prifysgol gynaliadwy, nid dim ond mewn termau ariannol yn unig.  Gofynnwyd am sicrwydd bod ystod lawn pynciau'r brifysgol yn gynaliadwy a gofynnwyd am wybodaeth bellach ynghylch gweledigaeth y brifysgol at y dyfodol.  </w:t>
      </w:r>
    </w:p>
    <w:p w:rsidR="00FA6A29" w:rsidRPr="00D21988" w:rsidRDefault="00FA6A29">
      <w:pPr>
        <w:tabs>
          <w:tab w:val="left" w:pos="2268"/>
        </w:tabs>
        <w:spacing w:after="200"/>
        <w:ind w:left="1134" w:hanging="567"/>
        <w:contextualSpacing/>
        <w:jc w:val="both"/>
      </w:pPr>
    </w:p>
    <w:p w:rsidR="00FA6A29" w:rsidRPr="00D21988" w:rsidRDefault="00D21988">
      <w:pPr>
        <w:tabs>
          <w:tab w:val="left" w:pos="2268"/>
        </w:tabs>
        <w:spacing w:after="200"/>
        <w:ind w:left="1134" w:hanging="567"/>
        <w:contextualSpacing/>
        <w:jc w:val="both"/>
      </w:pPr>
      <w:r w:rsidRPr="00D21988">
        <w:rPr>
          <w:rFonts w:ascii="Arial" w:hAnsi="Arial" w:cs="Arial"/>
          <w:sz w:val="24"/>
          <w:szCs w:val="24"/>
        </w:rPr>
        <w:t xml:space="preserve">[7] </w:t>
      </w:r>
      <w:r w:rsidR="00966509">
        <w:rPr>
          <w:rFonts w:ascii="Arial" w:hAnsi="Arial" w:cs="Arial"/>
          <w:sz w:val="24"/>
          <w:szCs w:val="24"/>
        </w:rPr>
        <w:tab/>
      </w:r>
      <w:r w:rsidRPr="00D21988">
        <w:rPr>
          <w:rFonts w:ascii="Arial" w:hAnsi="Arial" w:cs="Arial"/>
          <w:sz w:val="24"/>
          <w:szCs w:val="24"/>
        </w:rPr>
        <w:t xml:space="preserve">Mynegwyd pryder ynghylch gweithgaredd cyfrwng Cymraeg a gofynnwyd am sicrwydd na fydd hynny'n lleihau, o ran addysgu a staff cefnogi. </w:t>
      </w:r>
    </w:p>
    <w:p w:rsidR="00FA6A29" w:rsidRPr="00D21988" w:rsidRDefault="00FA6A29">
      <w:pPr>
        <w:tabs>
          <w:tab w:val="left" w:pos="2268"/>
        </w:tabs>
        <w:spacing w:after="200"/>
        <w:ind w:left="1134" w:hanging="567"/>
        <w:contextualSpacing/>
        <w:jc w:val="both"/>
      </w:pPr>
    </w:p>
    <w:p w:rsidR="00FA6A29" w:rsidRPr="00D21988" w:rsidRDefault="00D21988">
      <w:pPr>
        <w:tabs>
          <w:tab w:val="left" w:pos="2268"/>
        </w:tabs>
        <w:spacing w:after="200"/>
        <w:ind w:left="1134" w:hanging="567"/>
        <w:contextualSpacing/>
        <w:jc w:val="both"/>
      </w:pPr>
      <w:r w:rsidRPr="00D21988">
        <w:rPr>
          <w:rFonts w:ascii="Arial" w:hAnsi="Arial" w:cs="Arial"/>
          <w:sz w:val="24"/>
          <w:szCs w:val="24"/>
        </w:rPr>
        <w:t xml:space="preserve">[8] </w:t>
      </w:r>
      <w:r w:rsidR="00966509">
        <w:rPr>
          <w:rFonts w:ascii="Arial" w:hAnsi="Arial" w:cs="Arial"/>
          <w:sz w:val="24"/>
          <w:szCs w:val="24"/>
        </w:rPr>
        <w:tab/>
      </w:r>
      <w:r w:rsidRPr="00D21988">
        <w:rPr>
          <w:rFonts w:ascii="Arial" w:hAnsi="Arial" w:cs="Arial"/>
          <w:sz w:val="24"/>
          <w:szCs w:val="24"/>
        </w:rPr>
        <w:t xml:space="preserve">Mae'n bwysig sicrhau bod yr ymgynghori a'r trafod yn rhoi ystyriaeth wirioneddol i arbenigedd staff i fireinio, gwella a siapio'r achosion busnes. </w:t>
      </w:r>
    </w:p>
    <w:p w:rsidR="00FA6A29" w:rsidRPr="00D21988" w:rsidRDefault="00D21988">
      <w:pPr>
        <w:pStyle w:val="ListParagraph"/>
        <w:numPr>
          <w:ilvl w:val="0"/>
          <w:numId w:val="1"/>
        </w:numPr>
        <w:tabs>
          <w:tab w:val="left" w:pos="1134"/>
          <w:tab w:val="left" w:pos="1701"/>
        </w:tabs>
        <w:spacing w:after="200"/>
        <w:ind w:left="567" w:hanging="567"/>
        <w:jc w:val="both"/>
      </w:pPr>
      <w:r w:rsidRPr="00D455FF">
        <w:rPr>
          <w:rFonts w:ascii="Arial" w:hAnsi="Arial" w:cs="Arial"/>
          <w:b/>
          <w:i/>
          <w:sz w:val="24"/>
          <w:szCs w:val="24"/>
        </w:rPr>
        <w:t>Cytunodd</w:t>
      </w:r>
      <w:r w:rsidRPr="00D21988">
        <w:rPr>
          <w:rFonts w:ascii="Arial" w:hAnsi="Arial" w:cs="Arial"/>
          <w:sz w:val="24"/>
          <w:szCs w:val="24"/>
        </w:rPr>
        <w:t xml:space="preserve"> y Cyngor mewn egwyddor bod y cynlluniau'n cwrdd â gofynion cynaliadwyedd a chefnogodd y cynlluniau ar gyfer ymgynghori ag undebau llafur a staff</w:t>
      </w:r>
      <w:r w:rsidR="002D2CC8">
        <w:rPr>
          <w:rFonts w:ascii="Arial" w:hAnsi="Arial" w:cs="Arial"/>
          <w:sz w:val="24"/>
          <w:szCs w:val="24"/>
        </w:rPr>
        <w:t>, gan gydnabod y gallai’r cynlluniau newid o ganlyniad i’r cyfryw ymgynghori</w:t>
      </w:r>
      <w:r w:rsidRPr="00D21988">
        <w:rPr>
          <w:rFonts w:ascii="Arial" w:hAnsi="Arial" w:cs="Arial"/>
          <w:sz w:val="24"/>
          <w:szCs w:val="24"/>
        </w:rPr>
        <w:t xml:space="preserve">.    Gofynnodd y Cyngor am sicrwydd ar nifer o faterion a amlinellwyd, ond roedd yn awr gyda mwy o wybodaeth i gymeradwyo'r cynlluniau'n ffurfiol yng nghyfarfod arferol nesaf y Cyngor, yn amodol ar ymgynghori ag undebau llafur cydnabyddedig y brifysgol (dan s188 TULRCA 1992) a staff, cyn y gwneir unrhyw benderfyniadau terfynol ar y argymhellion hyn neu i unrhyw gamau gweithredu gael eu cyflawni.   </w:t>
      </w:r>
    </w:p>
    <w:p w:rsidR="00FA6A29" w:rsidRPr="00D21988" w:rsidRDefault="00FA6A29">
      <w:pPr>
        <w:jc w:val="both"/>
      </w:pPr>
    </w:p>
    <w:sectPr w:rsidR="00FA6A29" w:rsidRPr="00D21988">
      <w:footerReference w:type="default" r:id="rId7"/>
      <w:pgSz w:w="11906" w:h="16838"/>
      <w:pgMar w:top="1134" w:right="1134" w:bottom="1134" w:left="1134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509" w:rsidRDefault="00966509">
      <w:pPr>
        <w:spacing w:after="0" w:line="240" w:lineRule="auto"/>
      </w:pPr>
      <w:r>
        <w:separator/>
      </w:r>
    </w:p>
  </w:endnote>
  <w:endnote w:type="continuationSeparator" w:id="0">
    <w:p w:rsidR="00966509" w:rsidRDefault="00966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509" w:rsidRDefault="00966509">
    <w:pPr>
      <w:pStyle w:val="Footer"/>
      <w:jc w:val="center"/>
    </w:pPr>
    <w:r>
      <w:fldChar w:fldCharType="begin"/>
    </w:r>
    <w:r>
      <w:instrText>PAGE</w:instrText>
    </w:r>
    <w:r>
      <w:fldChar w:fldCharType="separate"/>
    </w:r>
    <w:r w:rsidR="00187D70">
      <w:rPr>
        <w:noProof/>
      </w:rPr>
      <w:t>2</w:t>
    </w:r>
    <w:r>
      <w:fldChar w:fldCharType="end"/>
    </w:r>
  </w:p>
  <w:p w:rsidR="00966509" w:rsidRDefault="009665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509" w:rsidRDefault="00966509">
      <w:pPr>
        <w:spacing w:after="0" w:line="240" w:lineRule="auto"/>
      </w:pPr>
      <w:r>
        <w:separator/>
      </w:r>
    </w:p>
  </w:footnote>
  <w:footnote w:type="continuationSeparator" w:id="0">
    <w:p w:rsidR="00966509" w:rsidRDefault="009665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72C4E"/>
    <w:multiLevelType w:val="multilevel"/>
    <w:tmpl w:val="DF86D83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5F1A96"/>
    <w:multiLevelType w:val="multilevel"/>
    <w:tmpl w:val="67A6E9F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A29"/>
    <w:rsid w:val="00187D70"/>
    <w:rsid w:val="002D2CC8"/>
    <w:rsid w:val="00966509"/>
    <w:rsid w:val="00D21988"/>
    <w:rsid w:val="00D455FF"/>
    <w:rsid w:val="00F575E1"/>
    <w:rsid w:val="00FA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C1BBAA-DD21-49CA-B826-B60DFB0D8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ascii="Book Antiqua" w:eastAsia="Times New Roman" w:hAnsi="Book Antiqua" w:cs="Times New Roman"/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rPr>
      <w:rFonts w:cs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rPr>
      <w:rFonts w:ascii="Book Antiqua" w:hAnsi="Book Antiqua"/>
      <w:sz w:val="22"/>
      <w:szCs w:val="22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cs="Courier New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Footer">
    <w:name w:val="footer"/>
    <w:basedOn w:val="Normal"/>
    <w:pPr>
      <w:suppressLineNumbers/>
      <w:tabs>
        <w:tab w:val="center" w:pos="4513"/>
        <w:tab w:val="right" w:pos="9026"/>
      </w:tabs>
      <w:jc w:val="both"/>
    </w:pPr>
    <w:rPr>
      <w:rFonts w:cs="Calibri"/>
      <w:sz w:val="20"/>
      <w:lang w:eastAsia="en-US"/>
    </w:rPr>
  </w:style>
  <w:style w:type="paragraph" w:styleId="ListParagraph">
    <w:name w:val="List Paragraph"/>
    <w:basedOn w:val="Normal"/>
    <w:pPr>
      <w:spacing w:after="0"/>
      <w:ind w:left="720"/>
      <w:contextualSpacing/>
    </w:pPr>
  </w:style>
  <w:style w:type="paragraph" w:styleId="Header">
    <w:name w:val="header"/>
    <w:basedOn w:val="Normal"/>
    <w:pPr>
      <w:suppressLineNumbers/>
      <w:tabs>
        <w:tab w:val="center" w:pos="4513"/>
        <w:tab w:val="right" w:pos="9026"/>
      </w:tabs>
    </w:p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893D3981.dotm</Template>
  <TotalTime>2</TotalTime>
  <Pages>3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7357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Hughes</dc:creator>
  <cp:lastModifiedBy>Lynne Hughes</cp:lastModifiedBy>
  <cp:revision>3</cp:revision>
  <cp:lastPrinted>2017-06-26T08:26:00Z</cp:lastPrinted>
  <dcterms:created xsi:type="dcterms:W3CDTF">2017-07-06T13:00:00Z</dcterms:created>
  <dcterms:modified xsi:type="dcterms:W3CDTF">2017-07-06T13:01:00Z</dcterms:modified>
</cp:coreProperties>
</file>