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8A" w:rsidRPr="00A40D62" w:rsidRDefault="00A40D62">
      <w:pPr>
        <w:jc w:val="center"/>
      </w:pPr>
      <w:bookmarkStart w:id="0" w:name="_GoBack"/>
      <w:bookmarkEnd w:id="0"/>
      <w:r w:rsidRPr="00A40D62">
        <w:rPr>
          <w:rFonts w:ascii="Arial" w:hAnsi="Arial" w:cs="Calibri"/>
          <w:sz w:val="24"/>
          <w:szCs w:val="24"/>
          <w:lang w:eastAsia="en-US"/>
        </w:rPr>
        <w:t xml:space="preserve">Prifysgol Bangor </w:t>
      </w:r>
    </w:p>
    <w:p w:rsidR="0016298A" w:rsidRPr="00A40D62" w:rsidRDefault="0016298A">
      <w:pPr>
        <w:jc w:val="center"/>
      </w:pPr>
    </w:p>
    <w:p w:rsidR="0016298A" w:rsidRPr="00A40D62" w:rsidRDefault="00A40D62">
      <w:pPr>
        <w:jc w:val="center"/>
      </w:pPr>
      <w:r w:rsidRPr="00A40D62">
        <w:rPr>
          <w:rFonts w:ascii="Arial" w:hAnsi="Arial" w:cs="Calibri"/>
          <w:b/>
          <w:bCs/>
          <w:sz w:val="24"/>
          <w:szCs w:val="24"/>
          <w:lang w:eastAsia="en-US"/>
        </w:rPr>
        <w:t>COFNODION Y CYNGOR</w:t>
      </w:r>
    </w:p>
    <w:p w:rsidR="0016298A" w:rsidRPr="00A40D62" w:rsidRDefault="0016298A">
      <w:pPr>
        <w:jc w:val="both"/>
      </w:pPr>
    </w:p>
    <w:p w:rsidR="0016298A" w:rsidRPr="00A40D62" w:rsidRDefault="00A40D62">
      <w:pPr>
        <w:ind w:firstLine="720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>Mewn cyfarfod o’r Cyngor a gynhaliwyd yn y Brifysgol ddydd Gwener, 13 Gorffennaf 13 2018.</w:t>
      </w:r>
    </w:p>
    <w:p w:rsidR="0016298A" w:rsidRPr="00A40D62" w:rsidRDefault="00A40D62">
      <w:pPr>
        <w:jc w:val="both"/>
      </w:pPr>
      <w:r w:rsidRPr="00A40D62">
        <w:rPr>
          <w:rFonts w:ascii="Arial" w:hAnsi="Arial" w:cs="Calibri"/>
          <w:b/>
          <w:bCs/>
          <w:sz w:val="24"/>
          <w:szCs w:val="24"/>
          <w:lang w:eastAsia="en-US"/>
        </w:rPr>
        <w:t>Presennol</w:t>
      </w:r>
      <w:r w:rsidRPr="00A40D62">
        <w:rPr>
          <w:rFonts w:ascii="Arial" w:hAnsi="Arial" w:cs="Calibri"/>
          <w:sz w:val="24"/>
          <w:szCs w:val="24"/>
          <w:lang w:eastAsia="en-US"/>
        </w:rPr>
        <w:t>:</w:t>
      </w:r>
    </w:p>
    <w:p w:rsidR="0016298A" w:rsidRPr="00A40D62" w:rsidRDefault="00A40D62">
      <w:pPr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>Mrs Marian Wyn Jones (</w:t>
      </w:r>
      <w:r>
        <w:rPr>
          <w:rFonts w:ascii="Arial" w:hAnsi="Arial" w:cs="Calibri"/>
          <w:sz w:val="24"/>
          <w:szCs w:val="24"/>
          <w:lang w:eastAsia="en-US"/>
        </w:rPr>
        <w:t>Cadeirydd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), Dr Tzo Zen Ang, Mrs Stephanie Barbaresi, Dr Tomos Dafydd,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Gillian Davies,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Andrew Edwards, Dr Peter Higson,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John Hughes,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Jerry Hunter, Dr Griff Jones, Dr Karen Jones, Mr Marc Jones, Dr Lorrie Murphy, Mrs Alison Lea-Wilson, Sir Paul Lambert, Ms. Ellen Parry Williams, Miss Julie Perkins, Miss Ruth Plant,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Gareth Roberts, Miss Mirain Llwyd Roberts,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Jo Rycroft-Malone,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Paul Spencer,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Carol Tully,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Oliver Turnbull, </w:t>
      </w:r>
      <w:r>
        <w:rPr>
          <w:rFonts w:ascii="Arial" w:hAnsi="Arial" w:cs="Calibri"/>
          <w:sz w:val="24"/>
          <w:szCs w:val="24"/>
          <w:lang w:eastAsia="en-US"/>
        </w:rPr>
        <w:t>Yr Athro</w:t>
      </w:r>
      <w:r w:rsidR="008F615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Graham Upton, Mr David Williams, Dr Olwen Williams, </w:t>
      </w:r>
      <w:r>
        <w:rPr>
          <w:rFonts w:ascii="Arial" w:hAnsi="Arial" w:cs="Calibri"/>
          <w:sz w:val="24"/>
          <w:szCs w:val="24"/>
          <w:lang w:eastAsia="en-US"/>
        </w:rPr>
        <w:t>Ysgrifennydd y Brifysgol, Cyfarwyddwr Adnoddau Dynol a’r Cyfarwyddwr Cyllid.</w:t>
      </w:r>
    </w:p>
    <w:p w:rsidR="0016298A" w:rsidRPr="00A40D62" w:rsidRDefault="00A40D62" w:rsidP="00A40D62">
      <w:pPr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Roedd y Cyfarwyddwr Alumni a Datblygu a'r Cyfarwyddwr Gweithredol Marchnata a Recriwtio hefyd yn bresennol. </w:t>
      </w:r>
    </w:p>
    <w:p w:rsidR="0016298A" w:rsidRPr="00A40D62" w:rsidRDefault="00A40D62">
      <w:pPr>
        <w:spacing w:line="100" w:lineRule="atLeast"/>
        <w:jc w:val="center"/>
      </w:pPr>
      <w:r w:rsidRPr="00A40D62">
        <w:rPr>
          <w:rFonts w:ascii="Arial" w:hAnsi="Arial" w:cs="Arial"/>
          <w:b/>
          <w:bCs/>
          <w:color w:val="000000"/>
          <w:sz w:val="24"/>
        </w:rPr>
        <w:t>CROESO</w:t>
      </w:r>
    </w:p>
    <w:p w:rsidR="0016298A" w:rsidRPr="00A40D62" w:rsidRDefault="00A40D62" w:rsidP="00A40D62">
      <w:pPr>
        <w:spacing w:line="100" w:lineRule="atLeast"/>
        <w:jc w:val="both"/>
      </w:pPr>
      <w:r w:rsidRPr="00A40D62">
        <w:rPr>
          <w:rFonts w:ascii="Arial" w:hAnsi="Arial" w:cs="Arial"/>
          <w:bCs/>
          <w:color w:val="000000"/>
          <w:sz w:val="24"/>
        </w:rPr>
        <w:t xml:space="preserve">Fe wnaeth y Cadeirydd groesawu Gethin Morgan, Llywydd newydd UMCB, i’w gyfarfod cyntaf o'r Cyngor. </w:t>
      </w:r>
    </w:p>
    <w:p w:rsidR="0016298A" w:rsidRPr="00A40D62" w:rsidRDefault="00A40D62" w:rsidP="00A40D62">
      <w:pPr>
        <w:jc w:val="center"/>
      </w:pPr>
      <w:r w:rsidRPr="00A40D62">
        <w:rPr>
          <w:rFonts w:ascii="Arial" w:hAnsi="Arial" w:cs="Calibri"/>
          <w:b/>
          <w:bCs/>
          <w:sz w:val="24"/>
          <w:szCs w:val="24"/>
          <w:lang w:eastAsia="en-US"/>
        </w:rPr>
        <w:t>MARWOLAETHAU</w:t>
      </w:r>
    </w:p>
    <w:p w:rsidR="0016298A" w:rsidRPr="00A40D62" w:rsidRDefault="00A40D62">
      <w:pPr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>Cyfeiriodd y Cadeirydd at farwolaethau’r canlynol yn ddiweddar:</w:t>
      </w:r>
    </w:p>
    <w:p w:rsidR="0016298A" w:rsidRPr="00A40D62" w:rsidRDefault="0016298A">
      <w:pPr>
        <w:jc w:val="both"/>
      </w:pPr>
    </w:p>
    <w:p w:rsidR="0016298A" w:rsidRPr="00A40D62" w:rsidRDefault="00A40D62">
      <w:pPr>
        <w:tabs>
          <w:tab w:val="left" w:pos="0"/>
        </w:tabs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Mrs Glenys Mair Lloyd, cyn aelod o staff y Coleg Normal </w:t>
      </w:r>
    </w:p>
    <w:p w:rsidR="0016298A" w:rsidRPr="00A40D62" w:rsidRDefault="00A40D62" w:rsidP="00A40D62">
      <w:pPr>
        <w:tabs>
          <w:tab w:val="left" w:pos="0"/>
        </w:tabs>
        <w:ind w:left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>Dr Cledwyn Hughes, cyn aelod staff yn Ysgol yr Amgylchedd, Adnoddau Naturiol a Daearyddiaeth</w:t>
      </w:r>
    </w:p>
    <w:p w:rsidR="0016298A" w:rsidRPr="00A40D62" w:rsidRDefault="00A40D62">
      <w:pPr>
        <w:tabs>
          <w:tab w:val="left" w:pos="0"/>
        </w:tabs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Mr Scheroun “Ron” Kaleem, myfyriwr yn yr Ysgol Peirianneg Electronig  </w:t>
      </w:r>
    </w:p>
    <w:p w:rsidR="0016298A" w:rsidRPr="00A40D62" w:rsidRDefault="00A40D62">
      <w:pPr>
        <w:tabs>
          <w:tab w:val="left" w:pos="567"/>
        </w:tabs>
        <w:ind w:left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>Y Parchedig At</w:t>
      </w:r>
      <w:r w:rsidR="008F6156">
        <w:rPr>
          <w:rFonts w:ascii="Arial" w:hAnsi="Arial" w:cs="Arial"/>
          <w:color w:val="000000"/>
          <w:sz w:val="24"/>
          <w:szCs w:val="24"/>
        </w:rPr>
        <w:t xml:space="preserve">hro Gwilym H Jones, cyn-aelod </w:t>
      </w:r>
      <w:r w:rsidRPr="00A40D62">
        <w:rPr>
          <w:rFonts w:ascii="Arial" w:hAnsi="Arial" w:cs="Arial"/>
          <w:color w:val="000000"/>
          <w:sz w:val="24"/>
          <w:szCs w:val="24"/>
        </w:rPr>
        <w:t xml:space="preserve">staff yn yr Ysgol Diwinyddiaeth ac Astudiaethau Crefyddol </w:t>
      </w:r>
    </w:p>
    <w:p w:rsidR="0016298A" w:rsidRPr="00A40D62" w:rsidRDefault="00A40D62">
      <w:pPr>
        <w:tabs>
          <w:tab w:val="left" w:pos="0"/>
        </w:tabs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Yr Athro Robert Pascall, cyn-aelod staff yn yr Ysgol Cerddoriaeth </w:t>
      </w:r>
    </w:p>
    <w:p w:rsidR="0016298A" w:rsidRPr="00A40D62" w:rsidRDefault="00A40D62">
      <w:pPr>
        <w:tabs>
          <w:tab w:val="left" w:pos="0"/>
        </w:tabs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Mrs Margaret Macdonald, cyn Gofrestrydd Cynorthwyol </w:t>
      </w:r>
    </w:p>
    <w:p w:rsidR="0016298A" w:rsidRPr="00A40D62" w:rsidRDefault="00A40D62">
      <w:pPr>
        <w:tabs>
          <w:tab w:val="left" w:pos="0"/>
        </w:tabs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Ar ran y Cyngor, cydymdeimlodd y Cadeirydd â'r Is-ganghellor ar farwolaeth ei dad. </w:t>
      </w:r>
    </w:p>
    <w:p w:rsidR="0016298A" w:rsidRPr="00A40D62" w:rsidRDefault="00A40D62">
      <w:pPr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>Safodd yr aelodau er cof amdanynt.</w:t>
      </w:r>
    </w:p>
    <w:p w:rsidR="0016298A" w:rsidRPr="00A40D62" w:rsidRDefault="0016298A">
      <w:pPr>
        <w:ind w:firstLine="360"/>
        <w:jc w:val="both"/>
      </w:pPr>
    </w:p>
    <w:p w:rsidR="0016298A" w:rsidRPr="00A40D62" w:rsidRDefault="0016298A"/>
    <w:p w:rsidR="0016298A" w:rsidRPr="00A40D62" w:rsidRDefault="00A40D62" w:rsidP="00A40D62">
      <w:pPr>
        <w:jc w:val="center"/>
      </w:pPr>
      <w:r w:rsidRPr="00A40D62">
        <w:rPr>
          <w:rFonts w:ascii="Arial" w:hAnsi="Arial" w:cs="Arial"/>
          <w:b/>
          <w:sz w:val="24"/>
          <w:szCs w:val="24"/>
        </w:rPr>
        <w:lastRenderedPageBreak/>
        <w:t>LLONGYFARCHIADAU</w:t>
      </w:r>
    </w:p>
    <w:p w:rsidR="0016298A" w:rsidRPr="00A40D62" w:rsidRDefault="00A40D62">
      <w:r w:rsidRPr="00A40D62">
        <w:rPr>
          <w:rFonts w:ascii="Arial" w:hAnsi="Arial" w:cs="Arial"/>
          <w:sz w:val="24"/>
          <w:szCs w:val="24"/>
        </w:rPr>
        <w:t xml:space="preserve">Llongyfarchodd y Cadeirydd y canlynol, y dyfarnwyd </w:t>
      </w:r>
      <w:r w:rsidRPr="00A40D62">
        <w:rPr>
          <w:rFonts w:ascii="Arial" w:hAnsi="Arial" w:cs="Arial"/>
          <w:b/>
          <w:sz w:val="24"/>
          <w:szCs w:val="24"/>
        </w:rPr>
        <w:t>Cadeiriau Personol</w:t>
      </w:r>
      <w:r w:rsidRPr="00A40D62">
        <w:rPr>
          <w:rFonts w:ascii="Arial" w:hAnsi="Arial" w:cs="Arial"/>
          <w:sz w:val="24"/>
          <w:szCs w:val="24"/>
        </w:rPr>
        <w:t xml:space="preserve"> iddynt: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6298A" w:rsidRPr="00A40D62" w:rsidRDefault="00A40D62">
      <w:pPr>
        <w:ind w:firstLine="720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Dr Helen Henningham, Seicoleg </w:t>
      </w:r>
    </w:p>
    <w:p w:rsidR="0016298A" w:rsidRPr="00A40D62" w:rsidRDefault="00A40D62">
      <w:pPr>
        <w:ind w:firstLine="720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Dr Fay Short, Seicoleg </w:t>
      </w:r>
    </w:p>
    <w:p w:rsidR="0016298A" w:rsidRPr="00A40D62" w:rsidRDefault="00A40D62">
      <w:pPr>
        <w:ind w:firstLine="720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Dr Gill Windle, Gwyddorau Gofal Iechyd </w:t>
      </w:r>
    </w:p>
    <w:p w:rsidR="0016298A" w:rsidRPr="00A40D62" w:rsidRDefault="0016298A"/>
    <w:p w:rsidR="0016298A" w:rsidRPr="00A40D62" w:rsidRDefault="00A40D62" w:rsidP="00A40D62">
      <w:r w:rsidRPr="00A40D62">
        <w:rPr>
          <w:rFonts w:ascii="Arial" w:hAnsi="Arial" w:cs="Arial"/>
          <w:b/>
          <w:sz w:val="24"/>
          <w:szCs w:val="24"/>
        </w:rPr>
        <w:t xml:space="preserve">Ar dderbyn swyddi Darllenydd: </w:t>
      </w:r>
    </w:p>
    <w:p w:rsidR="0016298A" w:rsidRPr="00A40D62" w:rsidRDefault="00A40D62">
      <w:pPr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Dr Frances Garrad-Cole, Seicoleg </w:t>
      </w:r>
    </w:p>
    <w:p w:rsidR="0016298A" w:rsidRPr="00A40D62" w:rsidRDefault="00A40D62">
      <w:pPr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Dr John Cunningham, Cerddoriaeth ac Astudiaethau'r Cyfryngau </w:t>
      </w:r>
    </w:p>
    <w:p w:rsidR="0016298A" w:rsidRPr="00A40D62" w:rsidRDefault="00A40D62">
      <w:pPr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Dr Marco Tamburelli, Ieithoedd, Llenyddiaethau ac Ieithyddiaeth. </w:t>
      </w:r>
    </w:p>
    <w:p w:rsidR="0016298A" w:rsidRPr="00A40D62" w:rsidRDefault="00A40D62">
      <w:pPr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>Dr Sion Williams, Gwyddorau Gofal Iechyd</w:t>
      </w:r>
    </w:p>
    <w:p w:rsidR="0016298A" w:rsidRPr="00A40D62" w:rsidRDefault="00A40D62">
      <w:pPr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>Dr Gareth Williams, Gwyddorau'r Eigion</w:t>
      </w:r>
    </w:p>
    <w:p w:rsidR="0016298A" w:rsidRPr="00A40D62" w:rsidRDefault="0016298A">
      <w:pPr>
        <w:jc w:val="both"/>
      </w:pPr>
    </w:p>
    <w:p w:rsidR="0016298A" w:rsidRPr="00A40D62" w:rsidRDefault="00A40D62">
      <w:pPr>
        <w:jc w:val="both"/>
      </w:pPr>
      <w:r w:rsidRPr="00A40D62">
        <w:rPr>
          <w:rFonts w:ascii="Arial" w:hAnsi="Arial" w:cs="Arial"/>
          <w:b/>
          <w:color w:val="000000"/>
          <w:sz w:val="24"/>
          <w:szCs w:val="24"/>
        </w:rPr>
        <w:t>Ar dderbyn Cadair Athro er Anrhydedd:</w:t>
      </w:r>
    </w:p>
    <w:p w:rsidR="0016298A" w:rsidRPr="00A40D62" w:rsidRDefault="00A40D62">
      <w:pPr>
        <w:ind w:firstLine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Mike Kaiser </w:t>
      </w:r>
    </w:p>
    <w:p w:rsidR="0016298A" w:rsidRPr="00A40D62" w:rsidRDefault="0016298A"/>
    <w:p w:rsidR="0016298A" w:rsidRPr="00A40D62" w:rsidRDefault="00A40D62">
      <w:r w:rsidRPr="00A40D62">
        <w:rPr>
          <w:rFonts w:ascii="Arial" w:hAnsi="Arial" w:cs="Arial"/>
          <w:b/>
          <w:sz w:val="24"/>
          <w:szCs w:val="24"/>
        </w:rPr>
        <w:t xml:space="preserve">Fe wnaeth y Cadeirydd hefyd longyfarch:  </w:t>
      </w:r>
    </w:p>
    <w:p w:rsidR="0016298A" w:rsidRPr="00A40D62" w:rsidRDefault="00A40D62" w:rsidP="00A40D62">
      <w:pPr>
        <w:ind w:left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Erin Hughes ac Osian Owen, myfyrwyr o Brifysgol Bangor, a oedd wedi ennill y Goron a'r Gadair yn Eisteddfod yr Urdd 2018 yn Aberhonddu a Maesyfed. </w:t>
      </w:r>
    </w:p>
    <w:p w:rsidR="0016298A" w:rsidRPr="00A40D62" w:rsidRDefault="00A40D62" w:rsidP="00A40D62">
      <w:pPr>
        <w:ind w:left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Yr Athro Rycroft-Malone a'r Athro Hunter, sydd wedi cael eu penodi i banelau ar gyfer REF2021. </w:t>
      </w:r>
    </w:p>
    <w:p w:rsidR="0016298A" w:rsidRPr="00A40D62" w:rsidRDefault="00A40D62" w:rsidP="00A40D62">
      <w:pPr>
        <w:ind w:left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Yr Athro Peredur Lynch, yr enillodd ei gyfrol o farddoniaeth, </w:t>
      </w:r>
      <w:r w:rsidRPr="00A40D62">
        <w:rPr>
          <w:rFonts w:ascii="Arial" w:hAnsi="Arial" w:cs="Arial"/>
          <w:i/>
          <w:sz w:val="24"/>
          <w:szCs w:val="24"/>
        </w:rPr>
        <w:t>Caeth a Rhydd</w:t>
      </w:r>
      <w:r w:rsidRPr="00A40D62">
        <w:rPr>
          <w:rFonts w:ascii="Arial" w:hAnsi="Arial" w:cs="Arial"/>
          <w:sz w:val="24"/>
          <w:szCs w:val="24"/>
        </w:rPr>
        <w:t xml:space="preserve">, wobr Barn y Bobl, Golwg 360, yng ngwobrau Llyfr y Flwyddyn 2018. </w:t>
      </w:r>
    </w:p>
    <w:p w:rsidR="0016298A" w:rsidRPr="00A40D62" w:rsidRDefault="00A40D62" w:rsidP="00A40D62">
      <w:pPr>
        <w:ind w:left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Yr Athro Chris Freeman, a dderbyniodd Gymrodoriaeth Ryngwladol gan y Society for Wetland Scientists am ei waith ar ddeall rhai o gynefinoedd pwysicaf y byd. </w:t>
      </w:r>
    </w:p>
    <w:p w:rsidR="0016298A" w:rsidRPr="00A40D62" w:rsidRDefault="00A40D62" w:rsidP="00A40D62">
      <w:pPr>
        <w:ind w:left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Pennaeth Uned Technolegau Iaith Prifysgol Bangor, Delyth Prys, ar ennill Gwobr Adeiladu Cymru i gydnabod ei gwaith arloesi ym maes technolegau iaith lleiafrifol.  </w:t>
      </w:r>
    </w:p>
    <w:p w:rsidR="0016298A" w:rsidRPr="00A40D62" w:rsidRDefault="00A40D62">
      <w:pPr>
        <w:jc w:val="both"/>
      </w:pPr>
      <w:r w:rsidRPr="00A40D62">
        <w:rPr>
          <w:rFonts w:ascii="Arial" w:hAnsi="Arial" w:cs="Arial"/>
          <w:sz w:val="24"/>
          <w:szCs w:val="24"/>
        </w:rPr>
        <w:t xml:space="preserve">Fe wnaeth y Cadeirydd longyfarch y Brifysgol hefyd ar ganlyniad rhagorol yr Adolygiad Gwella Ansawdd gan y QAA, a diolchodd yn arbennig i'r Athro Oliver Turnbull a'r tîm am arwain yr adolygiad. </w:t>
      </w:r>
    </w:p>
    <w:p w:rsidR="0016298A" w:rsidRPr="00A40D62" w:rsidRDefault="0016298A">
      <w:pPr>
        <w:jc w:val="both"/>
      </w:pPr>
    </w:p>
    <w:p w:rsidR="00A40D62" w:rsidRDefault="00A40D62">
      <w:pPr>
        <w:jc w:val="center"/>
        <w:rPr>
          <w:rFonts w:ascii="Arial" w:hAnsi="Arial" w:cs="Arial"/>
          <w:b/>
          <w:sz w:val="24"/>
          <w:szCs w:val="24"/>
        </w:rPr>
      </w:pPr>
    </w:p>
    <w:p w:rsidR="00A40D62" w:rsidRDefault="00A40D62">
      <w:pPr>
        <w:jc w:val="center"/>
        <w:rPr>
          <w:rFonts w:ascii="Arial" w:hAnsi="Arial" w:cs="Arial"/>
          <w:b/>
          <w:sz w:val="24"/>
          <w:szCs w:val="24"/>
        </w:rPr>
      </w:pPr>
    </w:p>
    <w:p w:rsidR="0016298A" w:rsidRPr="00A40D62" w:rsidRDefault="00A40D62">
      <w:pPr>
        <w:jc w:val="center"/>
      </w:pPr>
      <w:r w:rsidRPr="00A40D62">
        <w:rPr>
          <w:rFonts w:ascii="Arial" w:hAnsi="Arial" w:cs="Arial"/>
          <w:b/>
          <w:sz w:val="24"/>
          <w:szCs w:val="24"/>
        </w:rPr>
        <w:lastRenderedPageBreak/>
        <w:t xml:space="preserve">CYFLWYNIAD AR GODI ARIAN GAN Y CYFARWYDDWR ALUMNI A DATBLYGU </w:t>
      </w:r>
    </w:p>
    <w:p w:rsidR="0016298A" w:rsidRPr="00A40D62" w:rsidRDefault="0016298A">
      <w:pPr>
        <w:jc w:val="both"/>
      </w:pPr>
    </w:p>
    <w:p w:rsidR="0016298A" w:rsidRPr="00A40D62" w:rsidRDefault="00A40D62">
      <w:pPr>
        <w:pStyle w:val="ListParagraph"/>
        <w:numPr>
          <w:ilvl w:val="0"/>
          <w:numId w:val="6"/>
        </w:numPr>
        <w:ind w:left="567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Yn ei gyfarfod yn Nhachwedd 2017, derbyniodd a nododd y Cyngor yr adroddiad blynyddol cyntaf ar godi arian.  Cytunwyd y byddai'r Cyfarwyddwr Alumni a Datblygu yn dod i'r Cyngor i roi adroddiad llawn ar  weithgareddau codi arian.  Nodwyd y pwyntiau canlynol: </w:t>
      </w:r>
    </w:p>
    <w:p w:rsidR="0016298A" w:rsidRPr="00A40D62" w:rsidRDefault="0016298A">
      <w:pPr>
        <w:jc w:val="both"/>
      </w:pPr>
    </w:p>
    <w:p w:rsidR="0016298A" w:rsidRPr="00A40D62" w:rsidRDefault="00A40D62" w:rsidP="00A40D62">
      <w:pPr>
        <w:ind w:left="1134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[1] </w:t>
      </w:r>
      <w:r>
        <w:rPr>
          <w:rFonts w:ascii="Arial" w:hAnsi="Arial" w:cs="Arial"/>
          <w:sz w:val="24"/>
          <w:szCs w:val="24"/>
        </w:rPr>
        <w:tab/>
      </w:r>
      <w:r w:rsidRPr="00A40D62">
        <w:rPr>
          <w:rFonts w:ascii="Arial" w:hAnsi="Arial" w:cs="Arial"/>
          <w:sz w:val="24"/>
          <w:szCs w:val="24"/>
        </w:rPr>
        <w:t xml:space="preserve">Cyfanswm y cyllid o roddion dros y pedair blynedd ddiwethaf oedd £2,051,606.  Mae hyn wedi'i rannu'n dri dosbarth:  Rhoddion Mawr (£1,485,461 o 31 o roddion);  Rhoddion Cymynrodd a Gwaddolion (£203,398 o 11 o roddion) a'r Gronfa Flynyddol (£643,380 o dros 500 o roddion).  </w:t>
      </w:r>
    </w:p>
    <w:p w:rsidR="0016298A" w:rsidRPr="00A40D62" w:rsidRDefault="00A40D62" w:rsidP="00A40D62">
      <w:pPr>
        <w:ind w:left="1134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[2] </w:t>
      </w:r>
      <w:r>
        <w:rPr>
          <w:rFonts w:ascii="Arial" w:hAnsi="Arial" w:cs="Arial"/>
          <w:sz w:val="24"/>
          <w:szCs w:val="24"/>
        </w:rPr>
        <w:tab/>
      </w:r>
      <w:r w:rsidRPr="00A40D62">
        <w:rPr>
          <w:rFonts w:ascii="Arial" w:hAnsi="Arial" w:cs="Arial"/>
          <w:sz w:val="24"/>
          <w:szCs w:val="24"/>
        </w:rPr>
        <w:t xml:space="preserve">Gwnaed gwaith i ryddhau gwaddolion ar gyfer gwario ar weithgaredd academaidd.  Nodwyd dau faes: yr Ysgoloriaeth Dreftadaeth Fawr a Chanolfan Syr William Roberts ar Ddefnydd Tir.  </w:t>
      </w:r>
    </w:p>
    <w:p w:rsidR="0016298A" w:rsidRPr="00A40D62" w:rsidRDefault="00A40D62" w:rsidP="00A42E2B">
      <w:pPr>
        <w:ind w:left="1134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[3] </w:t>
      </w:r>
      <w:r>
        <w:rPr>
          <w:rFonts w:ascii="Arial" w:hAnsi="Arial" w:cs="Arial"/>
          <w:sz w:val="24"/>
          <w:szCs w:val="24"/>
        </w:rPr>
        <w:tab/>
      </w:r>
      <w:r w:rsidRPr="00A40D62">
        <w:rPr>
          <w:rFonts w:ascii="Arial" w:hAnsi="Arial" w:cs="Arial"/>
          <w:sz w:val="24"/>
          <w:szCs w:val="24"/>
        </w:rPr>
        <w:t xml:space="preserve">Mae ymgyrch Gymynrodd newydd 'Cofiwch eich Prifysgol' wedi cael ei lansio, ynghyd â gwasanaeth ysgrifennu ewyllys am ddim i alumni dros 55 oed. </w:t>
      </w:r>
    </w:p>
    <w:p w:rsidR="0016298A" w:rsidRPr="00A40D62" w:rsidRDefault="00A40D62" w:rsidP="00A42E2B">
      <w:pPr>
        <w:ind w:left="1134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[4] </w:t>
      </w:r>
      <w:r w:rsidR="00A42E2B">
        <w:rPr>
          <w:rFonts w:ascii="Arial" w:hAnsi="Arial" w:cs="Arial"/>
          <w:sz w:val="24"/>
          <w:szCs w:val="24"/>
        </w:rPr>
        <w:tab/>
      </w:r>
      <w:r w:rsidRPr="00A40D62">
        <w:rPr>
          <w:rFonts w:ascii="Arial" w:hAnsi="Arial" w:cs="Arial"/>
          <w:sz w:val="24"/>
          <w:szCs w:val="24"/>
        </w:rPr>
        <w:t xml:space="preserve">Mae incwm o Gronfa Bangor wedi cynyddu mewn blynyddoedd diweddar.  Yr ymgyrch godi arian flynyddol bwysig hon yn aml yw man cychwyn rhoi i lawer o alumni.   </w:t>
      </w:r>
    </w:p>
    <w:p w:rsidR="0016298A" w:rsidRPr="00A40D62" w:rsidRDefault="00A40D62" w:rsidP="00A42E2B">
      <w:pPr>
        <w:ind w:left="1134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[5] </w:t>
      </w:r>
      <w:r w:rsidR="00A42E2B">
        <w:rPr>
          <w:rFonts w:ascii="Arial" w:hAnsi="Arial" w:cs="Arial"/>
          <w:sz w:val="24"/>
          <w:szCs w:val="24"/>
        </w:rPr>
        <w:tab/>
      </w:r>
      <w:r w:rsidRPr="00A40D62">
        <w:rPr>
          <w:rFonts w:ascii="Arial" w:hAnsi="Arial" w:cs="Arial"/>
          <w:sz w:val="24"/>
          <w:szCs w:val="24"/>
        </w:rPr>
        <w:t xml:space="preserve">Ychydig iawn o gyfleoedd sydd yn y rhanbarth ar gyfer nawdd corfforaethol neu roddion mawr gan unigolion. </w:t>
      </w:r>
    </w:p>
    <w:p w:rsidR="0016298A" w:rsidRPr="00A40D62" w:rsidRDefault="00A40D62">
      <w:pPr>
        <w:ind w:left="1134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[6] </w:t>
      </w:r>
      <w:r w:rsidR="00A42E2B">
        <w:rPr>
          <w:rFonts w:ascii="Arial" w:hAnsi="Arial" w:cs="Arial"/>
          <w:sz w:val="24"/>
          <w:szCs w:val="24"/>
        </w:rPr>
        <w:tab/>
      </w:r>
      <w:r w:rsidRPr="00A40D62">
        <w:rPr>
          <w:rFonts w:ascii="Arial" w:hAnsi="Arial" w:cs="Arial"/>
          <w:sz w:val="24"/>
          <w:szCs w:val="24"/>
        </w:rPr>
        <w:t xml:space="preserve">Nodwyd nifer o gyfleoedd i ymwneud mwy â myfyrwyr, yn cynnwys cynrychiolaeth o blith y myfyrwyr ar bwyllgor dyrannu Cronfa Bangor a gweithio gyda myfyrwyr presennol i feithrin rhoi yn y dyfodol.  </w:t>
      </w:r>
    </w:p>
    <w:p w:rsidR="0016298A" w:rsidRPr="00A40D62" w:rsidRDefault="0016298A">
      <w:pPr>
        <w:ind w:left="567" w:hanging="567"/>
        <w:jc w:val="both"/>
      </w:pPr>
    </w:p>
    <w:p w:rsidR="0016298A" w:rsidRPr="00A40D62" w:rsidRDefault="00A40D62">
      <w:pPr>
        <w:pStyle w:val="ListParagraph"/>
        <w:numPr>
          <w:ilvl w:val="0"/>
          <w:numId w:val="6"/>
        </w:numPr>
        <w:ind w:left="567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Nododd y Cyngor bod ganddynt, fel ymddiriedolwyr, gyfrifoldeb dros godi arian a sicrhau diwydrwydd dyladwy yn ymwneud â rhoddion mawr.  Ar hyn o bryd mae rhoddion mawr yn cael eu trafod â'r Is-ganghellor ac yna'u cyflwyno i'r Cyngor os yn briodol, ond nodwyd nad yw hyn wedi cael ei gyfundrefnu.  </w:t>
      </w:r>
      <w:r w:rsidRPr="00A42E2B">
        <w:rPr>
          <w:rFonts w:ascii="Arial" w:hAnsi="Arial" w:cs="Arial"/>
          <w:b/>
          <w:i/>
          <w:sz w:val="24"/>
          <w:szCs w:val="24"/>
        </w:rPr>
        <w:t>Cytunwyd</w:t>
      </w:r>
      <w:r w:rsidRPr="00A40D62">
        <w:rPr>
          <w:rFonts w:ascii="Arial" w:hAnsi="Arial" w:cs="Arial"/>
          <w:sz w:val="24"/>
          <w:szCs w:val="24"/>
        </w:rPr>
        <w:t xml:space="preserve"> i ddatblygu Polisi Derbyn Rhoddion i'w ystyried gan y Cyngor.   </w:t>
      </w:r>
    </w:p>
    <w:p w:rsidR="0016298A" w:rsidRPr="00A40D62" w:rsidRDefault="0016298A">
      <w:pPr>
        <w:ind w:left="567" w:hanging="567"/>
        <w:jc w:val="both"/>
      </w:pPr>
    </w:p>
    <w:p w:rsidR="0016298A" w:rsidRPr="00A40D62" w:rsidRDefault="00A40D62">
      <w:pPr>
        <w:pStyle w:val="ListParagraph"/>
        <w:numPr>
          <w:ilvl w:val="0"/>
          <w:numId w:val="6"/>
        </w:numPr>
        <w:ind w:left="567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Ystyriwyd effeithiolrwydd y Bwrdd Datblygu presennol ac ym mha ffyrdd eraill y gallai'r Cyngor gefnogi gweithgareddau codi arian.  Awgrymwyd cynnal astudiaeth ddichonolrwydd i edrych ar y cyfleoedd sydd ar gael a datblygu cynllun busnes, gyda thargedau incwm, i helpu i ddeall elw posib ar fuddsoddiad.  </w:t>
      </w:r>
    </w:p>
    <w:p w:rsidR="0016298A" w:rsidRPr="00A40D62" w:rsidRDefault="0016298A">
      <w:pPr>
        <w:jc w:val="both"/>
      </w:pPr>
    </w:p>
    <w:p w:rsidR="0016298A" w:rsidRDefault="0016298A">
      <w:pPr>
        <w:jc w:val="both"/>
      </w:pPr>
    </w:p>
    <w:p w:rsidR="00A42E2B" w:rsidRDefault="00A42E2B">
      <w:pPr>
        <w:jc w:val="both"/>
      </w:pPr>
    </w:p>
    <w:p w:rsidR="00A42E2B" w:rsidRPr="00A40D62" w:rsidRDefault="00A42E2B">
      <w:pPr>
        <w:jc w:val="both"/>
      </w:pPr>
    </w:p>
    <w:p w:rsidR="0016298A" w:rsidRPr="00A40D62" w:rsidRDefault="00A40D62" w:rsidP="00A42E2B">
      <w:pPr>
        <w:jc w:val="center"/>
      </w:pPr>
      <w:r w:rsidRPr="00A40D62">
        <w:rPr>
          <w:rFonts w:ascii="Arial" w:hAnsi="Arial" w:cs="Calibri"/>
          <w:b/>
          <w:bCs/>
          <w:sz w:val="24"/>
          <w:szCs w:val="24"/>
          <w:lang w:eastAsia="en-US"/>
        </w:rPr>
        <w:lastRenderedPageBreak/>
        <w:t xml:space="preserve">COFNODION </w:t>
      </w:r>
    </w:p>
    <w:p w:rsidR="0016298A" w:rsidRPr="00A40D62" w:rsidRDefault="00A40D62">
      <w:pPr>
        <w:numPr>
          <w:ilvl w:val="0"/>
          <w:numId w:val="1"/>
        </w:numPr>
        <w:tabs>
          <w:tab w:val="left" w:pos="1134"/>
        </w:tabs>
        <w:spacing w:after="0"/>
        <w:ind w:left="567" w:hanging="567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Cadarnhawyd a llofnodwyd cofnodion y cyfarfod a gynhaliwyd 13 Ebrill 2018.  </w:t>
      </w:r>
    </w:p>
    <w:p w:rsidR="0016298A" w:rsidRPr="00A40D62" w:rsidRDefault="0016298A">
      <w:pPr>
        <w:tabs>
          <w:tab w:val="left" w:pos="1134"/>
        </w:tabs>
        <w:ind w:left="567" w:hanging="567"/>
        <w:jc w:val="both"/>
      </w:pPr>
    </w:p>
    <w:p w:rsidR="0016298A" w:rsidRPr="00A40D62" w:rsidRDefault="00A40D62">
      <w:pPr>
        <w:numPr>
          <w:ilvl w:val="0"/>
          <w:numId w:val="1"/>
        </w:numPr>
        <w:tabs>
          <w:tab w:val="left" w:pos="1134"/>
        </w:tabs>
        <w:spacing w:after="0"/>
        <w:ind w:left="567" w:hanging="567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Gan gyfeirio at:  </w:t>
      </w:r>
    </w:p>
    <w:p w:rsidR="0016298A" w:rsidRPr="00A40D62" w:rsidRDefault="0016298A">
      <w:pPr>
        <w:spacing w:after="0"/>
        <w:ind w:left="720"/>
        <w:contextualSpacing/>
      </w:pPr>
    </w:p>
    <w:p w:rsidR="0016298A" w:rsidRPr="00A40D62" w:rsidRDefault="00A40D62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ab/>
        <w:t>[1]</w:t>
      </w:r>
      <w:r w:rsidRPr="00A40D62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UKVI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(tudalen 2); rydym yn dal i ddisgwyl am yr adroddiad o archwiliad HEAT ym mis Mawrth.   </w:t>
      </w:r>
    </w:p>
    <w:p w:rsidR="0016298A" w:rsidRPr="00A40D62" w:rsidRDefault="0016298A">
      <w:pPr>
        <w:tabs>
          <w:tab w:val="left" w:pos="567"/>
          <w:tab w:val="left" w:pos="1134"/>
        </w:tabs>
        <w:spacing w:after="0"/>
        <w:contextualSpacing/>
        <w:jc w:val="both"/>
      </w:pPr>
    </w:p>
    <w:p w:rsidR="0016298A" w:rsidRPr="00A40D62" w:rsidRDefault="00A40D62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ab/>
        <w:t>[2]</w:t>
      </w:r>
      <w:r w:rsidRPr="00A40D62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Pontio 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(tudalen 3); rhoddodd yr Is-ganghellor wybodaeth ddiweddaraf i'r Cyngor ar y sefyllfa bresennol yn ymwneud â Pontio.  </w:t>
      </w:r>
    </w:p>
    <w:p w:rsidR="0016298A" w:rsidRPr="00A40D62" w:rsidRDefault="0016298A">
      <w:pPr>
        <w:tabs>
          <w:tab w:val="left" w:pos="2268"/>
          <w:tab w:val="left" w:pos="2835"/>
        </w:tabs>
        <w:spacing w:after="0"/>
        <w:ind w:left="1701" w:hanging="567"/>
        <w:contextualSpacing/>
        <w:jc w:val="both"/>
      </w:pPr>
    </w:p>
    <w:p w:rsidR="0016298A" w:rsidRPr="00A40D62" w:rsidRDefault="00A40D62">
      <w:pPr>
        <w:tabs>
          <w:tab w:val="left" w:pos="2268"/>
          <w:tab w:val="left" w:pos="2835"/>
        </w:tabs>
        <w:spacing w:after="0"/>
        <w:ind w:left="1701" w:hanging="567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[i]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Yn dilyn cyfarfod diwethaf y Cyngor, derbyniodd y Brifysgol wrthgynnig o £34.75m oddi wrth Galliford Try, yn ddiragfarn.  Mae'r Brifysgol wedi cynnig cyfarfod ar lefel Prif Swyddog Gweithredu, ond gwrthodwyd hyn gan Galliford Try.  Yn dilyn trafod pellach rhwng y timau cyfreithiol mae'r cynnig hwn wedi cael ei ailadrodd.  </w:t>
      </w:r>
    </w:p>
    <w:p w:rsidR="0016298A" w:rsidRPr="00A40D62" w:rsidRDefault="0016298A">
      <w:pPr>
        <w:tabs>
          <w:tab w:val="left" w:pos="2268"/>
          <w:tab w:val="left" w:pos="2835"/>
        </w:tabs>
        <w:spacing w:after="0"/>
        <w:ind w:left="1701" w:hanging="567"/>
        <w:contextualSpacing/>
        <w:jc w:val="both"/>
      </w:pPr>
    </w:p>
    <w:p w:rsidR="0016298A" w:rsidRPr="00A40D62" w:rsidRDefault="00A40D62">
      <w:pPr>
        <w:tabs>
          <w:tab w:val="left" w:pos="2268"/>
          <w:tab w:val="left" w:pos="2835"/>
        </w:tabs>
        <w:spacing w:after="0"/>
        <w:ind w:left="1701" w:hanging="567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[ii]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>Mae adroddiad ar ddiogelwch rhag tân, a gynhyrchwyd yn ddiweddar, yn nodi bod yr adeilad yn ddiogel on</w:t>
      </w:r>
      <w:r w:rsidR="00A42E2B">
        <w:rPr>
          <w:rFonts w:ascii="Arial" w:hAnsi="Arial" w:cs="Calibri"/>
          <w:sz w:val="24"/>
          <w:szCs w:val="24"/>
          <w:lang w:eastAsia="en-US"/>
        </w:rPr>
        <w:t>d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 mae yna ddiffygion o bwys ynddo.  </w:t>
      </w:r>
    </w:p>
    <w:p w:rsidR="0016298A" w:rsidRPr="00A40D62" w:rsidRDefault="0016298A">
      <w:pPr>
        <w:tabs>
          <w:tab w:val="left" w:pos="2268"/>
          <w:tab w:val="left" w:pos="2835"/>
        </w:tabs>
        <w:spacing w:after="0"/>
        <w:ind w:left="1701" w:hanging="567"/>
        <w:contextualSpacing/>
        <w:jc w:val="both"/>
      </w:pPr>
    </w:p>
    <w:p w:rsidR="0016298A" w:rsidRPr="00A40D62" w:rsidRDefault="00A40D62">
      <w:pPr>
        <w:tabs>
          <w:tab w:val="left" w:pos="2268"/>
          <w:tab w:val="left" w:pos="2835"/>
        </w:tabs>
        <w:spacing w:after="0"/>
        <w:ind w:left="1701" w:hanging="567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[iii]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Gwneir pob ymdrech i gyfyngu ar gostau cyfreithiol, ond mae hyn yn heriol o ystyried y sefyllfa bresennol.  </w:t>
      </w:r>
    </w:p>
    <w:p w:rsidR="0016298A" w:rsidRPr="00A40D62" w:rsidRDefault="0016298A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</w:p>
    <w:p w:rsidR="0016298A" w:rsidRPr="00A40D62" w:rsidRDefault="00A40D62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ab/>
        <w:t>[3]</w:t>
      </w:r>
      <w:r w:rsidRPr="00A40D62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b/>
          <w:sz w:val="24"/>
          <w:szCs w:val="24"/>
          <w:lang w:eastAsia="en-US"/>
        </w:rPr>
        <w:t>Cyflogadwyedd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 (tudalen 4);  Rhoddodd Yr Athro Carol Tully wybodaeth ddiweddaraf i'r Cyngor ar ddefnyddio mentoriaid busnes ac am yr amrywiaeth o gynlluniau sydd wedi'u sefydlu. Mae'r rhain yn cynnwys cynllun entrepreneuriaeth; cynllun arbenigol i fyfyrwyr o gefndiroedd difreintiedig; a gwasanaeth gyrfaoedd un-i-un. </w:t>
      </w:r>
    </w:p>
    <w:p w:rsidR="0016298A" w:rsidRPr="00A40D62" w:rsidRDefault="0016298A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</w:p>
    <w:p w:rsidR="0016298A" w:rsidRPr="00A40D62" w:rsidRDefault="00A40D62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ab/>
        <w:t>[4]</w:t>
      </w:r>
      <w:r w:rsidRPr="00A40D62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Cynllun Ffioedd a Mynediad 2019/20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(tudalen 7); nodwyd y disgwylir cymeradwyo'r cynllun yn fuan iawn. </w:t>
      </w:r>
    </w:p>
    <w:p w:rsidR="0016298A" w:rsidRPr="00A40D62" w:rsidRDefault="0016298A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</w:p>
    <w:p w:rsidR="0016298A" w:rsidRPr="00A40D62" w:rsidRDefault="00A40D62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ab/>
        <w:t>[5]</w:t>
      </w:r>
      <w:r w:rsidRPr="00A40D62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Ystadegau Perfformiad Iechyd a Diogelwch </w:t>
      </w:r>
      <w:r w:rsidRPr="00A40D62">
        <w:rPr>
          <w:rFonts w:ascii="Arial" w:hAnsi="Arial" w:cs="Calibri"/>
          <w:sz w:val="24"/>
          <w:szCs w:val="24"/>
          <w:lang w:eastAsia="en-US"/>
        </w:rPr>
        <w:t>(tudalen 8);  Cyfarfu'r Athro Spencer a Dr Griff Jones â'r Gwasanaethau Iechyd a Diogelwch i drafod paratoi ystadegau perfformio.</w:t>
      </w:r>
    </w:p>
    <w:p w:rsidR="0016298A" w:rsidRPr="00A40D62" w:rsidRDefault="0016298A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</w:p>
    <w:p w:rsidR="0016298A" w:rsidRPr="00A40D62" w:rsidRDefault="00A40D62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ab/>
        <w:t>[6]</w:t>
      </w:r>
      <w:r w:rsidRPr="00A40D62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b/>
          <w:sz w:val="24"/>
          <w:szCs w:val="24"/>
          <w:lang w:eastAsia="en-US"/>
        </w:rPr>
        <w:t>Arolwg Effeithiolrwydd Llywodraethu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 (tudalen 8); pennwyd cynghorwr allanol a bydd yr adolygiad yn dechrau yn yr hydref.  Cyflwynir adroddiad i gyfarfod y Cyngor yn Chwefror. </w:t>
      </w:r>
    </w:p>
    <w:p w:rsidR="0016298A" w:rsidRPr="00A40D62" w:rsidRDefault="0016298A">
      <w:pPr>
        <w:tabs>
          <w:tab w:val="left" w:pos="1701"/>
          <w:tab w:val="left" w:pos="2268"/>
        </w:tabs>
        <w:spacing w:after="0"/>
        <w:ind w:left="1134" w:hanging="981"/>
        <w:contextualSpacing/>
        <w:jc w:val="both"/>
      </w:pPr>
    </w:p>
    <w:p w:rsidR="0016298A" w:rsidRPr="00A40D62" w:rsidRDefault="0016298A">
      <w:pPr>
        <w:jc w:val="both"/>
      </w:pPr>
    </w:p>
    <w:p w:rsidR="0016298A" w:rsidRPr="00A40D62" w:rsidRDefault="00A40D62">
      <w:pPr>
        <w:tabs>
          <w:tab w:val="left" w:pos="567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MATERION YR IS-GANGHELLOR</w:t>
      </w:r>
    </w:p>
    <w:p w:rsidR="0016298A" w:rsidRPr="00A40D62" w:rsidRDefault="0016298A">
      <w:pPr>
        <w:tabs>
          <w:tab w:val="left" w:pos="567"/>
        </w:tabs>
        <w:jc w:val="center"/>
      </w:pPr>
    </w:p>
    <w:p w:rsidR="0016298A" w:rsidRPr="00A40D62" w:rsidRDefault="00A40D62">
      <w:pPr>
        <w:jc w:val="both"/>
      </w:pPr>
      <w:r w:rsidRPr="00A40D62">
        <w:rPr>
          <w:rFonts w:ascii="Arial" w:hAnsi="Arial" w:cs="Arial"/>
          <w:sz w:val="24"/>
          <w:szCs w:val="24"/>
        </w:rPr>
        <w:t xml:space="preserve">Tynnodd yr Is-ganghellor sylw'r Cyngor at nifer o faterion. </w:t>
      </w:r>
    </w:p>
    <w:p w:rsidR="0016298A" w:rsidRPr="00A40D62" w:rsidRDefault="0016298A">
      <w:pPr>
        <w:tabs>
          <w:tab w:val="left" w:pos="1134"/>
        </w:tabs>
        <w:ind w:left="567" w:hanging="567"/>
        <w:jc w:val="both"/>
      </w:pPr>
    </w:p>
    <w:p w:rsidR="0016298A" w:rsidRPr="00A40D62" w:rsidRDefault="00A40D62">
      <w:pPr>
        <w:pStyle w:val="ListParagraph"/>
        <w:numPr>
          <w:ilvl w:val="0"/>
          <w:numId w:val="2"/>
        </w:numPr>
        <w:ind w:left="567" w:hanging="567"/>
        <w:jc w:val="both"/>
      </w:pPr>
      <w:r w:rsidRPr="00A40D62">
        <w:rPr>
          <w:rFonts w:ascii="Arial" w:hAnsi="Arial" w:cs="Arial"/>
          <w:b/>
          <w:sz w:val="24"/>
          <w:szCs w:val="24"/>
        </w:rPr>
        <w:t>Addysg Feddygol</w:t>
      </w:r>
      <w:r w:rsidRPr="00A40D62">
        <w:rPr>
          <w:rFonts w:ascii="Arial" w:hAnsi="Arial" w:cs="Arial"/>
          <w:sz w:val="24"/>
          <w:szCs w:val="24"/>
        </w:rPr>
        <w:t xml:space="preserve">; nodwyd y bu cyhoeddiad yn gynharach yn yr wythnos ynghylch Addysg Feddygol yng Ngogledd Cymru a bydd y Brifysgol yn gallu cofrestru 20 o fyfyrwyr i Flwyddyn 1 o 2019, ar sail cydweithio â Phrifysgol Caerdydd.  Nodwyd bod £14m ar gael ar gyfer refeniw a chyfalaf i ddatblygu'r isadeiledd angenrheidiol.  Mae trafodaethau’n parhau ynghylch manylion cyflwyno a chynllun ariannol.  </w:t>
      </w:r>
    </w:p>
    <w:p w:rsidR="0016298A" w:rsidRPr="00A40D62" w:rsidRDefault="0016298A">
      <w:pPr>
        <w:pStyle w:val="ListParagraph"/>
        <w:ind w:left="567"/>
        <w:jc w:val="both"/>
      </w:pPr>
    </w:p>
    <w:p w:rsidR="0016298A" w:rsidRPr="00A40D62" w:rsidRDefault="00A40D62">
      <w:pPr>
        <w:pStyle w:val="ListParagraph"/>
        <w:ind w:left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Croesawodd y Cyngor y datblygiad hwn sy'n newyddion gwych i'r rhanbarth a bydd yn cael effaith gadarnhaol ar recriwtio cyfrwng Cymraeg.    </w:t>
      </w:r>
    </w:p>
    <w:p w:rsidR="0016298A" w:rsidRPr="00A40D62" w:rsidRDefault="0016298A">
      <w:pPr>
        <w:pStyle w:val="ListParagraph"/>
        <w:ind w:left="567" w:hanging="567"/>
      </w:pPr>
    </w:p>
    <w:p w:rsidR="0016298A" w:rsidRPr="00A40D62" w:rsidRDefault="00A40D62">
      <w:pPr>
        <w:pStyle w:val="ListParagraph"/>
        <w:numPr>
          <w:ilvl w:val="0"/>
          <w:numId w:val="2"/>
        </w:numPr>
        <w:ind w:left="567" w:hanging="567"/>
        <w:jc w:val="both"/>
      </w:pPr>
      <w:r w:rsidRPr="00A40D62">
        <w:rPr>
          <w:rFonts w:ascii="Arial" w:hAnsi="Arial" w:cs="Arial"/>
          <w:b/>
          <w:sz w:val="24"/>
          <w:szCs w:val="24"/>
        </w:rPr>
        <w:t>Hyfforddi Athrawon</w:t>
      </w:r>
      <w:r w:rsidRPr="00A40D62">
        <w:rPr>
          <w:rFonts w:ascii="Arial" w:hAnsi="Arial" w:cs="Arial"/>
          <w:sz w:val="24"/>
          <w:szCs w:val="24"/>
        </w:rPr>
        <w:t xml:space="preserve">; mae Llywodraeth Cymru wedi achredu'r cyrsiau newydd ar gyfer Addysg Gychwynnol Athrawon, a gaiff eu cyflwyno ar y cyd gyda Phrifysgol Caer o 2019 ymlaen.  Nododd y Cyngor bod lefel y cwota a ddyfarnwyd yn is na'r niferoedd myfyrwyr presennol.  Roedd nifer o sialensiau hefyd a oedd angen eu datrys ynghylch gofynion y contract. </w:t>
      </w:r>
    </w:p>
    <w:p w:rsidR="0016298A" w:rsidRPr="00A40D62" w:rsidRDefault="0016298A">
      <w:pPr>
        <w:spacing w:after="240" w:line="100" w:lineRule="atLeast"/>
        <w:contextualSpacing/>
        <w:jc w:val="both"/>
      </w:pPr>
    </w:p>
    <w:p w:rsidR="0016298A" w:rsidRPr="00A40D62" w:rsidRDefault="0016298A">
      <w:pPr>
        <w:spacing w:after="240" w:line="100" w:lineRule="atLeast"/>
        <w:contextualSpacing/>
        <w:jc w:val="both"/>
      </w:pPr>
    </w:p>
    <w:p w:rsidR="0016298A" w:rsidRPr="00A40D62" w:rsidRDefault="00A40D62">
      <w:pPr>
        <w:jc w:val="center"/>
      </w:pPr>
      <w:r w:rsidRPr="00A40D62">
        <w:rPr>
          <w:rFonts w:ascii="Arial" w:hAnsi="Arial" w:cs="Arial"/>
          <w:b/>
          <w:sz w:val="24"/>
          <w:szCs w:val="24"/>
        </w:rPr>
        <w:t>ADRODDIAD Y PWYLLGOR GWEITHREDU</w:t>
      </w:r>
    </w:p>
    <w:p w:rsidR="0016298A" w:rsidRPr="00A40D62" w:rsidRDefault="00A40D62">
      <w:pPr>
        <w:tabs>
          <w:tab w:val="left" w:pos="567"/>
        </w:tabs>
        <w:spacing w:after="0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>Cymeradwywyd Adroddiad ar gyfarfodydd y Pwyllgor Gweithredu a gynhaliwyd rhwng Ebrill a Gorffennaf 2018</w:t>
      </w:r>
      <w:r w:rsidR="005201D3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(ynghlwm fel Atodiad I i gopi swyddogol y cofnodion hyn). </w:t>
      </w:r>
    </w:p>
    <w:p w:rsidR="0016298A" w:rsidRPr="00A40D62" w:rsidRDefault="0016298A">
      <w:pPr>
        <w:tabs>
          <w:tab w:val="left" w:pos="567"/>
        </w:tabs>
        <w:spacing w:after="0"/>
        <w:contextualSpacing/>
        <w:jc w:val="both"/>
      </w:pPr>
    </w:p>
    <w:p w:rsidR="0016298A" w:rsidRPr="00A40D62" w:rsidRDefault="0016298A">
      <w:pPr>
        <w:tabs>
          <w:tab w:val="left" w:pos="567"/>
        </w:tabs>
        <w:spacing w:after="0"/>
        <w:contextualSpacing/>
        <w:jc w:val="both"/>
      </w:pPr>
    </w:p>
    <w:p w:rsidR="0016298A" w:rsidRPr="00A40D62" w:rsidRDefault="00A40D62">
      <w:pPr>
        <w:tabs>
          <w:tab w:val="left" w:pos="1134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GWYBODAETH DDIWEDDARAF O UNDEB Y MYFYRWYR </w:t>
      </w:r>
    </w:p>
    <w:p w:rsidR="0016298A" w:rsidRPr="00A40D62" w:rsidRDefault="00A40D62">
      <w:pPr>
        <w:tabs>
          <w:tab w:val="left" w:pos="1134"/>
        </w:tabs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Derbyniodd y Cyngor adroddiad gan Undeb y Myfyrwyr.   Nodwyd bod y Tîm Sabothol newydd wedi dechrau ar eu gwaith ac roedd eu gweithgareddau diweddar yn cynnwys Destresstival; wythnos ymwybyddiaeth iechyd meddwl, datblygu fideo i hyrwyddo darpariaeth i fyfyrwyr anabl; datblygu cynrychiolwyr cyrsiau; hyfforddi'r hyfforddwr i atal hunanladdiad; a Sesiynau Haf.   Mae UMCB wedi canolbwyntio ar ymwybyddiaeth iechyd meddwl drwy gyfrwng y Gymraeg; Eisteddfod yr Urdd lwyddiannus iawn, a sicrhau bod yr iaith Gymraeg yn cael ei chynnwys yn holl weithgareddau Undeb y Myfyrwyr. </w:t>
      </w:r>
    </w:p>
    <w:p w:rsidR="0016298A" w:rsidRPr="00A40D62" w:rsidRDefault="0016298A">
      <w:pPr>
        <w:tabs>
          <w:tab w:val="left" w:pos="1134"/>
        </w:tabs>
        <w:jc w:val="both"/>
      </w:pPr>
    </w:p>
    <w:p w:rsidR="0016298A" w:rsidRPr="00A40D62" w:rsidRDefault="00A40D62" w:rsidP="00A42E2B">
      <w:pPr>
        <w:tabs>
          <w:tab w:val="left" w:pos="1134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STRATEGAETH RECRIWTIO MYFYRWYR</w:t>
      </w:r>
    </w:p>
    <w:p w:rsidR="0016298A" w:rsidRPr="00A40D62" w:rsidRDefault="00A40D62">
      <w:pPr>
        <w:pStyle w:val="ListParagraph"/>
        <w:numPr>
          <w:ilvl w:val="0"/>
          <w:numId w:val="7"/>
        </w:numPr>
        <w:tabs>
          <w:tab w:val="left" w:pos="1701"/>
        </w:tabs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Yn ei gyfarfod diwethaf nododd y Cyngor lefel risg sydd ar ddigwydd a risgiau hir-dymor posib yn gysylltiedig ag incwm ffioedd dysgu, o ganlyniad i'r gostyngiad mewn recriwtio myfyrwyr.   Mae'r Pwyllgor Gweithredu wedi datblygu strategaethau ar gyfer twf a chafodd buddsoddiad tymor byr heb fod yn gyflogau o £445k ei ryddhau gan y Pwyllgor Gweithredu i roi sylw i faterion recriwtio brys er mwyn recriwtio'r nifer mwyaf posib o fyfyrwyr ym Medi 2018. Daeth y cyllid hwn o gronfeydd wrth gefn yn y flwyddyn gyfredol.  </w:t>
      </w:r>
    </w:p>
    <w:p w:rsidR="0016298A" w:rsidRPr="00A40D62" w:rsidRDefault="0016298A">
      <w:pPr>
        <w:tabs>
          <w:tab w:val="left" w:pos="1134"/>
        </w:tabs>
        <w:jc w:val="both"/>
      </w:pPr>
    </w:p>
    <w:p w:rsidR="0016298A" w:rsidRPr="00A40D62" w:rsidRDefault="00A40D62">
      <w:pPr>
        <w:pStyle w:val="ListParagraph"/>
        <w:numPr>
          <w:ilvl w:val="0"/>
          <w:numId w:val="7"/>
        </w:numPr>
        <w:tabs>
          <w:tab w:val="left" w:pos="1701"/>
        </w:tabs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Cyflwynodd y Cyfarwyddwr Gweithredol Marchnata a Recriwtio'r strategaeth recriwtio myfyrwyr sydd wedi cael ei datblygu a'r camau gweithredu byr-dymor sy'n cael eu </w:t>
      </w:r>
      <w:r w:rsidRPr="00A40D62">
        <w:rPr>
          <w:rFonts w:ascii="Arial" w:hAnsi="Arial" w:cs="Calibri"/>
          <w:sz w:val="24"/>
          <w:szCs w:val="24"/>
          <w:lang w:eastAsia="en-US"/>
        </w:rPr>
        <w:lastRenderedPageBreak/>
        <w:t xml:space="preserve">rhoi ar waith er mwyn sicrhau'r incwm recriwtio gorau posib ar gyfer 2018/19.  Nodwyd y pwyntiau canlynol: </w:t>
      </w:r>
    </w:p>
    <w:p w:rsidR="0016298A" w:rsidRPr="00A40D62" w:rsidRDefault="0016298A">
      <w:pPr>
        <w:tabs>
          <w:tab w:val="left" w:pos="1134"/>
        </w:tabs>
        <w:jc w:val="both"/>
      </w:pP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[1]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Mae'r cyd-destun presennol yn un heriol, yn cynnwys y gostyngiad demograffig; mwy o gystadleuaeth a gwariant o du prifysgolion eraill; newidiadau yn ymddygiad ymgeiswyr; a'r ansicrwydd economaidd cyffredinol.  Fodd bynnag, mae'r Brifysgol mewn sefyllfa dda i ymateb gyda chyfraddau sgôr uchel, cyfraddau uchel o drosi ymholiadau'n dderbyniadau pendant ac enw da cadarn mewn pynciau.  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[2]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Pennwyd adnoddau ar gyfer cynllun gweithredu Trosi a Chlirio tymor byr i geisio sicrhau'r mewnlif uchaf posib ym Medi 2018 o'r Deyrnas Unedig a thramor.  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[3]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Mae'r strategaeth recriwtio tymor hwy yn cynnwys treiddio'n well i'r farchnad yn y DU ar sail dadansoddi segmentau a chynyddu gweithgaredd marchnata digidol.  Mae'r cynllun ar gyfer recriwtio rhyngwladol yn cynnwys cynyddu recriwtio o bartneriaethau a chanolbwyntio ar chwech o feysydd blaenoriaeth yn y farchnad. 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[4]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Mae strategaeth academaidd yn cael ei datblygu, yn cynnwys adfywio'r cwricwlwm ac ymestyn y farchnad mewn rhai meysydd, helaethu'r ddarpariaeth bresennol mewn meysydd eraill a datblygu cyrsiau newydd mewn rhai meysydd cytras.  </w:t>
      </w:r>
    </w:p>
    <w:p w:rsidR="0016298A" w:rsidRPr="00A40D62" w:rsidRDefault="00A40D62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[5]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Mae diffyg adnoddau'n parhau'n gyfyngiad ar wariant ar farchnata a recriwtio ac mae angen buddsoddiad ychwanegol i fod cystal â chystadleuwyr er mwyn adfer lefelau recriwtio dros y tair blynedd nesaf yn unol â rhagamcanion ariannol y brifysgol.   </w:t>
      </w:r>
    </w:p>
    <w:p w:rsidR="0016298A" w:rsidRPr="00A40D62" w:rsidRDefault="0016298A">
      <w:pPr>
        <w:tabs>
          <w:tab w:val="left" w:pos="2268"/>
        </w:tabs>
        <w:ind w:left="1134" w:hanging="567"/>
        <w:jc w:val="both"/>
      </w:pPr>
    </w:p>
    <w:p w:rsidR="0016298A" w:rsidRPr="00A42E2B" w:rsidRDefault="00A40D62" w:rsidP="00A42E2B">
      <w:pPr>
        <w:pStyle w:val="ListParagraph"/>
        <w:numPr>
          <w:ilvl w:val="0"/>
          <w:numId w:val="7"/>
        </w:numPr>
        <w:tabs>
          <w:tab w:val="left" w:pos="1701"/>
        </w:tabs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>Yn y drafodaeth ddilynol, nododd aelodau'r Cyngor y pwyntiau canlynol:</w:t>
      </w:r>
    </w:p>
    <w:p w:rsidR="00A42E2B" w:rsidRPr="00A40D62" w:rsidRDefault="00A42E2B" w:rsidP="00A42E2B">
      <w:pPr>
        <w:pStyle w:val="ListParagraph"/>
        <w:tabs>
          <w:tab w:val="left" w:pos="1701"/>
        </w:tabs>
        <w:ind w:left="567"/>
        <w:jc w:val="both"/>
      </w:pP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[1]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Mae angen deall cymarebau cost:incwm yn well fel y gellir targedu meysydd proffidiol ochr yn ochr â blaenoriaethau strategol eraill. 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[2]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Pwysleisiodd y Cyngor farn y Pwyllgor Strategaeth am yr angen am fuddsoddiad wedi'i dargedu a monitro effaith y buddsoddiad hwnnw.  Lle nad oes modd cael cyllid ychwanegol, mae angen blaenoriaethu adnoddau presennol, yn cynnwys sicrhau bod cydweithwyr academaidd yn cael yr effaith orau posib.  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[3]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Mae angen codi ymwybyddiaeth o Brifysgol Bangor yn gynnar yn y broses recriwtio; mae trosi'n dda, ond mae angen gweld cynnydd yn nifer ceisiadau.  Trafodwyd dylanwad athrawon ysgol, ynghyd â hyrwyddo rhwydweithiau myfyrwyr ac alumni ar gyfryngau cymdeithasol.  </w:t>
      </w:r>
    </w:p>
    <w:p w:rsidR="0016298A" w:rsidRPr="00A40D62" w:rsidRDefault="00A40D62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[4]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Mae poblogrwydd cymwysterau galwedigaethol yn cynyddu ac mae angen i'r cwricwlwm gadw hynny mewn golwg.  Nodwyd bod yna gynllun i gynnig lleoliadau ar bob cwrs erbyn 2019. Mae'r Brifysgol yn ymateb hefyd i'r cynllun Uwch Brentisiaethau Cymreig, ond cyfyngedig yw'r rhain.  </w:t>
      </w:r>
    </w:p>
    <w:p w:rsidR="0016298A" w:rsidRPr="00A40D62" w:rsidRDefault="0016298A">
      <w:pPr>
        <w:tabs>
          <w:tab w:val="left" w:pos="2268"/>
        </w:tabs>
        <w:ind w:left="1134" w:hanging="567"/>
        <w:jc w:val="both"/>
      </w:pP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[5]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Ystyriwyd defnyddio myfyrwyr presennol i gynorthwyo i lunio gweithgareddau recriwtio; bydd Undeb y Myfyrwyr yn croesawu hyn.  Mae'r myfyrwyr yn gyffredinol yn frwd ynghylch Prifysgol Bangor a dylid manteisio ar hynny lle bo modd. </w:t>
      </w:r>
    </w:p>
    <w:p w:rsidR="0016298A" w:rsidRPr="00A40D62" w:rsidRDefault="00A40D62">
      <w:pPr>
        <w:pStyle w:val="ListParagraph"/>
        <w:numPr>
          <w:ilvl w:val="0"/>
          <w:numId w:val="7"/>
        </w:numPr>
        <w:tabs>
          <w:tab w:val="left" w:pos="1701"/>
        </w:tabs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Nododd Cadeirydd y Cyngor y bydd angen i'r Cyngor ddod yn ôl at y drafodaeth hon a nododd yn arbennig y strategaeth academaidd sy'n cael ei datblygu, yr angen i flaenoriaethu adnoddau i gael yr effaith orau posib ar recriwtio, a'r angen i fonitro'r elw ar geir o fuddsoddi.  </w:t>
      </w:r>
    </w:p>
    <w:p w:rsidR="0016298A" w:rsidRPr="00A40D62" w:rsidRDefault="0016298A">
      <w:pPr>
        <w:tabs>
          <w:tab w:val="left" w:pos="1134"/>
        </w:tabs>
        <w:jc w:val="both"/>
      </w:pPr>
    </w:p>
    <w:p w:rsidR="0016298A" w:rsidRPr="00A40D62" w:rsidRDefault="00A40D62" w:rsidP="00A42E2B">
      <w:pPr>
        <w:tabs>
          <w:tab w:val="left" w:pos="1134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ARDAL GWYDDONIAETH A THECHNOLEG</w:t>
      </w:r>
    </w:p>
    <w:p w:rsidR="0016298A" w:rsidRPr="00A40D62" w:rsidRDefault="00A40D62">
      <w:pPr>
        <w:pStyle w:val="ListParagraph"/>
        <w:widowControl w:val="0"/>
        <w:numPr>
          <w:ilvl w:val="0"/>
          <w:numId w:val="5"/>
        </w:numPr>
        <w:ind w:left="567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Rhoddwyd y wybodaeth ddiweddaraf i'r Cyngor am y sefyllfa bresennol yn ymwneud â'r Ardal Gwyddoniaeth a Thechnoleg.  Nodwyd y canlynol: </w:t>
      </w:r>
    </w:p>
    <w:p w:rsidR="0016298A" w:rsidRPr="00A40D62" w:rsidRDefault="0016298A">
      <w:pPr>
        <w:widowControl w:val="0"/>
        <w:jc w:val="both"/>
      </w:pPr>
    </w:p>
    <w:p w:rsidR="0016298A" w:rsidRPr="00A40D62" w:rsidRDefault="00A40D62" w:rsidP="00A42E2B">
      <w:pPr>
        <w:widowControl w:val="0"/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[1] </w:t>
      </w:r>
      <w:r w:rsidR="00A42E2B">
        <w:rPr>
          <w:rFonts w:ascii="Arial" w:hAnsi="Arial" w:cs="Calibri"/>
          <w:sz w:val="24"/>
          <w:lang w:eastAsia="en-US"/>
        </w:rPr>
        <w:tab/>
      </w:r>
      <w:r w:rsidRPr="00A40D62">
        <w:rPr>
          <w:rFonts w:ascii="Arial" w:hAnsi="Arial" w:cs="Calibri"/>
          <w:sz w:val="24"/>
          <w:lang w:eastAsia="en-US"/>
        </w:rPr>
        <w:t xml:space="preserve">Yn 2016 cyflwynwyd achos busnes amlinellol i Gyngor y Brifysgol, a oedd yn cynnwys astudiaeth ystadau a fframwaith strategaeth ystadau i'r brifysgol gyfan.    Yn ystod 2016 ymgynghorwyd hefyd â budd-ddeiliaid fel cynllunio, awdurdodau lleol a'r bwrdd iechyd.  </w:t>
      </w:r>
    </w:p>
    <w:p w:rsidR="0016298A" w:rsidRPr="00A40D62" w:rsidRDefault="00A40D62" w:rsidP="00A42E2B">
      <w:pPr>
        <w:widowControl w:val="0"/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[2] </w:t>
      </w:r>
      <w:r w:rsidR="00A42E2B">
        <w:rPr>
          <w:rFonts w:ascii="Arial" w:hAnsi="Arial" w:cs="Calibri"/>
          <w:sz w:val="24"/>
          <w:lang w:eastAsia="en-US"/>
        </w:rPr>
        <w:tab/>
      </w:r>
      <w:r w:rsidRPr="00A40D62">
        <w:rPr>
          <w:rFonts w:ascii="Arial" w:hAnsi="Arial" w:cs="Calibri"/>
          <w:sz w:val="24"/>
          <w:lang w:eastAsia="en-US"/>
        </w:rPr>
        <w:t xml:space="preserve">Rhwng diwedd 2016 a Thachwedd 2017 argymhellodd y Cyngor y dylid atal y cynllunio ar gyfer datblygu safle'r gwyddorau hyd nes byddai'r Brifysgol wedi gweithredu ei chynlluniau ar gyfer cynaliadwyedd ariannol.  </w:t>
      </w:r>
    </w:p>
    <w:p w:rsidR="0016298A" w:rsidRPr="00A40D62" w:rsidRDefault="00A40D62">
      <w:pPr>
        <w:widowControl w:val="0"/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[3] </w:t>
      </w:r>
      <w:r w:rsidR="00A42E2B">
        <w:rPr>
          <w:rFonts w:ascii="Arial" w:hAnsi="Arial" w:cs="Calibri"/>
          <w:sz w:val="24"/>
          <w:lang w:eastAsia="en-US"/>
        </w:rPr>
        <w:tab/>
      </w:r>
      <w:r w:rsidRPr="00A40D62">
        <w:rPr>
          <w:rFonts w:ascii="Arial" w:hAnsi="Arial" w:cs="Calibri"/>
          <w:sz w:val="24"/>
          <w:lang w:eastAsia="en-US"/>
        </w:rPr>
        <w:t xml:space="preserve">Yn ystod 2018 datblygwyd yr Achos Busnes Llawn.  Mae hyn wedi cynnwys ymgysylltu â staff academaidd, technegol ac ategol drwy grwpiau defnyddwyr ac ystod o grwpiau tasg a gorffen.   </w:t>
      </w:r>
    </w:p>
    <w:p w:rsidR="0016298A" w:rsidRPr="00A40D62" w:rsidRDefault="0016298A">
      <w:pPr>
        <w:widowControl w:val="0"/>
        <w:jc w:val="both"/>
      </w:pPr>
    </w:p>
    <w:p w:rsidR="0016298A" w:rsidRPr="00A40D62" w:rsidRDefault="00A40D62">
      <w:pPr>
        <w:pStyle w:val="ListParagraph"/>
        <w:widowControl w:val="0"/>
        <w:numPr>
          <w:ilvl w:val="0"/>
          <w:numId w:val="5"/>
        </w:numPr>
        <w:ind w:left="567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Nododd y Cyngor yr Achos Busnes Llawn (ABLl) ar gyfer datblygu'r  Ardal Gwyddoniaeth a Thechnoleg (AGTh).   Mae hwn wedi ei gwblhau gan ei </w:t>
      </w:r>
      <w:r w:rsidR="008915A0">
        <w:rPr>
          <w:rFonts w:ascii="Arial" w:hAnsi="Arial" w:cs="Calibri"/>
          <w:sz w:val="24"/>
          <w:lang w:eastAsia="en-US"/>
        </w:rPr>
        <w:t>g</w:t>
      </w:r>
      <w:r w:rsidRPr="00A40D62">
        <w:rPr>
          <w:rFonts w:ascii="Arial" w:hAnsi="Arial" w:cs="Calibri"/>
          <w:sz w:val="24"/>
          <w:lang w:eastAsia="en-US"/>
        </w:rPr>
        <w:t xml:space="preserve">ynghorwyr Cushman &amp; Wakefield gyda'r gwaith wedi cael ei oruchwylio gan Grŵp Goruchwylio'r Ardal Gwyddoniaeth a Thechnoleg, Pwyllgor Strategaeth y Brifysgol, y Bwrdd Rhaglen Cyfalaf, Bwrdd yr Ardal Gwyddoniaeth a Thechnoleg a Phwyllgor Gweithredu'r Brifysgol. Nododd y Cyngor bod y rhain yn set dda o gynigion ond bod pryderon difrifol ynghylch a ellir eu fforddio.  </w:t>
      </w:r>
    </w:p>
    <w:p w:rsidR="0016298A" w:rsidRPr="00A40D62" w:rsidRDefault="0016298A">
      <w:pPr>
        <w:widowControl w:val="0"/>
        <w:ind w:left="567" w:hanging="567"/>
        <w:jc w:val="both"/>
      </w:pPr>
    </w:p>
    <w:p w:rsidR="0016298A" w:rsidRPr="00A40D62" w:rsidRDefault="00A40D62">
      <w:pPr>
        <w:pStyle w:val="ListParagraph"/>
        <w:widowControl w:val="0"/>
        <w:numPr>
          <w:ilvl w:val="0"/>
          <w:numId w:val="5"/>
        </w:numPr>
        <w:ind w:left="567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Wedi trafodaeth fanwl, </w:t>
      </w:r>
      <w:r w:rsidRPr="00A42E2B">
        <w:rPr>
          <w:rFonts w:ascii="Arial" w:hAnsi="Arial" w:cs="Calibri"/>
          <w:b/>
          <w:i/>
          <w:sz w:val="24"/>
          <w:lang w:eastAsia="en-US"/>
        </w:rPr>
        <w:t>cytunodd</w:t>
      </w:r>
      <w:r w:rsidRPr="00A40D62">
        <w:rPr>
          <w:rFonts w:ascii="Arial" w:hAnsi="Arial" w:cs="Calibri"/>
          <w:sz w:val="24"/>
          <w:lang w:eastAsia="en-US"/>
        </w:rPr>
        <w:t xml:space="preserve"> y Cyngor fel a ganlyn :</w:t>
      </w:r>
    </w:p>
    <w:p w:rsidR="0016298A" w:rsidRPr="00A40D62" w:rsidRDefault="0016298A">
      <w:pPr>
        <w:pStyle w:val="ListParagraph"/>
        <w:jc w:val="both"/>
      </w:pPr>
    </w:p>
    <w:p w:rsidR="0016298A" w:rsidRPr="00A40D62" w:rsidRDefault="00A40D62">
      <w:pPr>
        <w:pStyle w:val="ListParagraph"/>
        <w:widowControl w:val="0"/>
        <w:ind w:left="1134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[1] </w:t>
      </w:r>
      <w:r w:rsidR="00A42E2B">
        <w:rPr>
          <w:rFonts w:ascii="Arial" w:hAnsi="Arial" w:cs="Calibri"/>
          <w:sz w:val="24"/>
          <w:lang w:eastAsia="en-US"/>
        </w:rPr>
        <w:tab/>
      </w:r>
      <w:r w:rsidRPr="00A40D62">
        <w:rPr>
          <w:rFonts w:ascii="Arial" w:hAnsi="Arial" w:cs="Calibri"/>
          <w:sz w:val="24"/>
          <w:lang w:eastAsia="en-US"/>
        </w:rPr>
        <w:t xml:space="preserve">I gefnogi gwaith pellach, o fewn y gyllideb bresennol, ar gyfres o opsiynau sydd wedi'u hasesu o ran risg a'u costio o fewn cynlluniau Cam 1 a Cham 2, ac sydd wedi'u sefydlu ar gynllun ariannol cadarn a strategaeth recriwtio ar gyfer y Brifysgol. </w:t>
      </w:r>
    </w:p>
    <w:p w:rsidR="0016298A" w:rsidRPr="00A40D62" w:rsidRDefault="0016298A">
      <w:pPr>
        <w:pStyle w:val="ListParagraph"/>
        <w:widowControl w:val="0"/>
        <w:ind w:left="1134" w:hanging="567"/>
        <w:jc w:val="both"/>
      </w:pPr>
    </w:p>
    <w:p w:rsidR="0016298A" w:rsidRPr="00A40D62" w:rsidRDefault="00A40D62">
      <w:pPr>
        <w:pStyle w:val="ListParagraph"/>
        <w:widowControl w:val="0"/>
        <w:ind w:left="1134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[2] </w:t>
      </w:r>
      <w:r w:rsidR="00A42E2B">
        <w:rPr>
          <w:rFonts w:ascii="Arial" w:hAnsi="Arial" w:cs="Calibri"/>
          <w:sz w:val="24"/>
          <w:lang w:eastAsia="en-US"/>
        </w:rPr>
        <w:tab/>
      </w:r>
      <w:r w:rsidRPr="00A40D62">
        <w:rPr>
          <w:rFonts w:ascii="Arial" w:hAnsi="Arial" w:cs="Calibri"/>
          <w:sz w:val="24"/>
          <w:lang w:eastAsia="en-US"/>
        </w:rPr>
        <w:t xml:space="preserve">Parhau i oruchwylio cynnydd manwl y project (yn cynnwys gwariant) trwy'r Pwyllgor Goruchwylio Ardal Gwyddoniaeth a Thechnoleg a'r Pwyllgor Strategaeth a thrwy adroddiadau cynnydd a fydd yn eitemau sefydlog yng nghyfarfodydd y Cyngor. </w:t>
      </w:r>
    </w:p>
    <w:p w:rsidR="0016298A" w:rsidRPr="00A40D62" w:rsidRDefault="0016298A">
      <w:pPr>
        <w:widowControl w:val="0"/>
        <w:jc w:val="both"/>
      </w:pPr>
    </w:p>
    <w:p w:rsidR="0016298A" w:rsidRPr="00A40D62" w:rsidRDefault="00A40D62" w:rsidP="00A42E2B">
      <w:pPr>
        <w:widowControl w:val="0"/>
        <w:ind w:left="1134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[3] </w:t>
      </w:r>
      <w:r w:rsidR="00A42E2B">
        <w:rPr>
          <w:rFonts w:ascii="Arial" w:hAnsi="Arial" w:cs="Calibri"/>
          <w:sz w:val="24"/>
          <w:lang w:eastAsia="en-US"/>
        </w:rPr>
        <w:tab/>
      </w:r>
      <w:r w:rsidRPr="00A40D62">
        <w:rPr>
          <w:rFonts w:ascii="Arial" w:hAnsi="Arial" w:cs="Calibri"/>
          <w:sz w:val="24"/>
          <w:lang w:eastAsia="en-US"/>
        </w:rPr>
        <w:t xml:space="preserve">Y rhoddir diweddariad ar ystod o opsiynau a goblygiadau ariannol i gyfarfod y Cyngor ym Medi, ac yr ystyrir cyfres o opsiynau wedi'u llunio'n fanwl yn ei gyfarfod ym mis Tachwedd.   </w:t>
      </w:r>
    </w:p>
    <w:p w:rsidR="0016298A" w:rsidRPr="00A40D62" w:rsidRDefault="00A40D62">
      <w:pPr>
        <w:widowControl w:val="0"/>
        <w:ind w:left="1134" w:hanging="567"/>
        <w:jc w:val="both"/>
      </w:pPr>
      <w:r w:rsidRPr="00A40D62">
        <w:rPr>
          <w:rFonts w:ascii="Arial" w:hAnsi="Arial" w:cs="Calibri"/>
          <w:sz w:val="24"/>
          <w:lang w:eastAsia="en-US"/>
        </w:rPr>
        <w:t xml:space="preserve">[4] </w:t>
      </w:r>
      <w:r w:rsidR="00A42E2B">
        <w:rPr>
          <w:rFonts w:ascii="Arial" w:hAnsi="Arial" w:cs="Calibri"/>
          <w:sz w:val="24"/>
          <w:lang w:eastAsia="en-US"/>
        </w:rPr>
        <w:tab/>
      </w:r>
      <w:r w:rsidRPr="00A40D62">
        <w:rPr>
          <w:rFonts w:ascii="Arial" w:hAnsi="Arial" w:cs="Calibri"/>
          <w:sz w:val="24"/>
          <w:lang w:eastAsia="en-US"/>
        </w:rPr>
        <w:t xml:space="preserve">Darparu papur briffio i gyfarfod nesaf y Cyngor ar risgiau a chamau lliniaru yn ymwneud â Thŵr Alun Roberts.    </w:t>
      </w:r>
    </w:p>
    <w:p w:rsidR="0016298A" w:rsidRPr="00A40D62" w:rsidRDefault="0016298A">
      <w:pPr>
        <w:pStyle w:val="ListParagraph"/>
        <w:widowControl w:val="0"/>
        <w:ind w:left="567"/>
        <w:jc w:val="both"/>
      </w:pPr>
    </w:p>
    <w:p w:rsidR="0016298A" w:rsidRPr="00A40D62" w:rsidRDefault="00A40D62">
      <w:pPr>
        <w:pStyle w:val="ListParagraph"/>
        <w:widowControl w:val="0"/>
        <w:numPr>
          <w:ilvl w:val="0"/>
          <w:numId w:val="5"/>
        </w:numPr>
        <w:ind w:left="567" w:hanging="567"/>
        <w:jc w:val="both"/>
      </w:pPr>
      <w:r w:rsidRPr="00A40D62">
        <w:rPr>
          <w:rFonts w:ascii="Arial" w:hAnsi="Arial" w:cs="Calibri"/>
          <w:sz w:val="24"/>
          <w:lang w:eastAsia="en-US"/>
        </w:rPr>
        <w:t>Rhagwelir y bydd penderfyniad buddsoddi terfynol yn cael ei wneud gan Gyngor y Brifysgol yn 2019.</w:t>
      </w:r>
    </w:p>
    <w:p w:rsidR="0016298A" w:rsidRPr="00A40D62" w:rsidRDefault="0016298A">
      <w:pPr>
        <w:jc w:val="both"/>
      </w:pPr>
    </w:p>
    <w:p w:rsidR="0016298A" w:rsidRPr="00A40D62" w:rsidRDefault="00A40D62" w:rsidP="00A42E2B">
      <w:pPr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RHAGOLYGON ARIANNOL 5 MLYNEDD  </w:t>
      </w:r>
    </w:p>
    <w:p w:rsidR="0016298A" w:rsidRPr="00A40D62" w:rsidRDefault="00A40D62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Nododd y Cyfarwyddwr Cyllid fod yr EBITDA wedi'i addasu am 2017/18 yn £14.4m, gwelliant o £1.7m yn erbyn rhagamcanion y llynedd, yn bennaf o ganlyniad i welliant mewn perfformiad gweithredu.  Nid yw profion cyfamod newydd yr EIB wedi eu pennu eto ond bydd y canlyniad a ragwelir yn pasio hen fetrigau'r EIB a Santander.   </w:t>
      </w:r>
    </w:p>
    <w:p w:rsidR="0016298A" w:rsidRPr="00A40D62" w:rsidRDefault="0016298A">
      <w:pPr>
        <w:tabs>
          <w:tab w:val="left" w:pos="1134"/>
        </w:tabs>
        <w:spacing w:after="0"/>
        <w:ind w:left="567" w:hanging="567"/>
        <w:contextualSpacing/>
        <w:jc w:val="both"/>
      </w:pPr>
    </w:p>
    <w:p w:rsidR="0016298A" w:rsidRPr="00A40D62" w:rsidRDefault="00A40D62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exact"/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Cyflwynodd y Cyfarwyddwr Cyllid fersiwn ddrafft y rhagolygon ariannol 5 mlynedd. Nododd y Cyngor y canlynol:  </w:t>
      </w:r>
    </w:p>
    <w:p w:rsidR="0016298A" w:rsidRPr="00A40D62" w:rsidRDefault="0016298A">
      <w:pPr>
        <w:spacing w:after="0"/>
        <w:ind w:left="567" w:hanging="567"/>
        <w:contextualSpacing/>
        <w:jc w:val="both"/>
      </w:pP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[1]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Mae ar gynaliadwyedd ariannol angen cynhyrchu arian parod blynyddol iach ac mae cytundeb cyffredinol ar draws y sector mai'r dangosyddion gorau yw'r EBITDA a Addaswyd ar gyfer AU.  Dylai'r targed i Brifysgol Bangor fod yn £20m+ y flwyddyn, o ystyried ein cost o £10m y flwyddyn i ad-dalu dyledion.  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[2]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Roedd rhagdybiaethau incwm craidd yn y cynllun achos sylfaenol yn cynnwys niferoedd myfyrwyr ac incwm ffioedd yn dod yn unol â mewnlif 2017; y cap ar ffioedd yn parhau a grant gyllid HEFCW yn dychwelyd i lefel 2015 o 2019/20; cyfraniadau ymchwil yn unol â chynllun 2017.    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[3]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Roedd rhagdybiaethau gwariant yn yr achos sylfaenol yn cynnwys arbedion cyflogau a oedd £1m yn brin o'r targed o £8.5m a bennwyd gan yr FSB; pwysau yn y dyfodol o du cyflogau a phensiynau; peth cynnydd i gyllidebau heb fod yn gyflogau; gwariant cyfalaf ar gyfer yr Ardal Gwyddoniaeth a Thechnoleg lawn, gan godi cyllid EIB yn 2019.  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[4]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Ystyriwyd yr achos sylfaenol hwn gan y Pwyllgor Cyllid ac Adnoddau a'r Pwyllgor Gweithredu, ond ni fyddai'n cyrraedd gofynion y prawf cyfamod.  </w:t>
      </w:r>
    </w:p>
    <w:p w:rsidR="0016298A" w:rsidRPr="00A40D62" w:rsidRDefault="00A40D62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[5]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Cytunodd y Pwyllgor Gweithredu y dylid modelu senario newydd yn cynnwys diwygio'r incwm HEFCW i adlewyrchu cyllid lliniaru ffioedd yn 2018/19; rhagdybio cynnydd o £1.5m mewn incwm ffioedd y flwyddyn gyda chostau recriwtio ychwanegol o £375k y flwyddyn ym mhob blwyddyn; cynnal byffer cyflogau o £2m drwy ohirio llenwi swyddi gwag; a chyfyngu diffygion mewn eitemau heb fod yn gyflogau ac incwm yn ôl i lefelau cynllun 2017.  </w:t>
      </w:r>
    </w:p>
    <w:p w:rsidR="0016298A" w:rsidRPr="00A40D62" w:rsidRDefault="0016298A">
      <w:pPr>
        <w:tabs>
          <w:tab w:val="left" w:pos="2268"/>
        </w:tabs>
        <w:ind w:left="1134" w:hanging="567"/>
        <w:jc w:val="both"/>
      </w:pPr>
    </w:p>
    <w:p w:rsidR="0016298A" w:rsidRPr="00A40D62" w:rsidRDefault="00A40D62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[6]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Bydd y senario diwygiedig yn adfer EBITDA i £14.6m yn 2018/19, gydag EBITDA wedi'i addasu o £14.7m yn y blynyddoedd dilynol.  Bydd balansau arian yn gostwng o £27.2m i £5.8m dros gyfnod y cynllun.  Disgwylir y gellir cyflawni'r prawf cyfamod, a chymryd bod yr holl ragdybiaethau'n cael eu cyflawni, ond roedd y lefelau arian parod yn ffiniol a ddim yn gynaliadwy.  Bydd angen arbedion cyson neu incwm wedi 2018/19 i roi hyder i gyflawni'r profion cyfamod a chyflawni cynaliadwyedd ariannol.  </w:t>
      </w:r>
    </w:p>
    <w:p w:rsidR="0016298A" w:rsidRPr="00A40D62" w:rsidRDefault="0016298A">
      <w:pPr>
        <w:tabs>
          <w:tab w:val="left" w:pos="2268"/>
        </w:tabs>
        <w:ind w:left="1134" w:hanging="567"/>
        <w:jc w:val="both"/>
      </w:pPr>
    </w:p>
    <w:p w:rsidR="0016298A" w:rsidRPr="00A40D62" w:rsidRDefault="00A40D62">
      <w:pPr>
        <w:numPr>
          <w:ilvl w:val="0"/>
          <w:numId w:val="4"/>
        </w:numPr>
        <w:tabs>
          <w:tab w:val="left" w:pos="1134"/>
        </w:tabs>
        <w:spacing w:after="0" w:line="240" w:lineRule="exact"/>
        <w:ind w:left="567" w:hanging="567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Yn dilyn trafodaeth, </w:t>
      </w:r>
      <w:r w:rsidRPr="00A42E2B">
        <w:rPr>
          <w:rFonts w:ascii="Arial" w:hAnsi="Arial" w:cs="Calibri"/>
          <w:b/>
          <w:i/>
          <w:sz w:val="24"/>
          <w:szCs w:val="24"/>
          <w:lang w:eastAsia="en-US"/>
        </w:rPr>
        <w:t>penderfynwyd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 fel a ganlyn:  </w:t>
      </w:r>
    </w:p>
    <w:p w:rsidR="0016298A" w:rsidRPr="00A40D62" w:rsidRDefault="0016298A">
      <w:pPr>
        <w:jc w:val="both"/>
      </w:pP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 [1]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Cymeradwyo’r Rhagolygon Ariannol 5 mlynedd i’w cyflwyno i HEFCW, yn amodol ar drafodaeth bellach gan y Pwyllgor Gweithredu ar y gwariant cyfalaf arfaethedig ar yr Ardal Gwyddoniaeth a Thechnoleg, ac awdurdodi’r Trysorydd i gymeradwyo a llofnodi’r rhagolygon a’r sylwadau arnynt. </w:t>
      </w:r>
    </w:p>
    <w:p w:rsidR="0016298A" w:rsidRPr="00A40D62" w:rsidRDefault="00A40D62" w:rsidP="00A42E2B">
      <w:pPr>
        <w:tabs>
          <w:tab w:val="left" w:pos="2268"/>
        </w:tabs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[2]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Gofyn i'r Pwyllgor Gweithredu ddatblygu cynllun ariannol cynaliadwy tymor hir wedi ei seilio ar strategaeth glir. </w:t>
      </w:r>
    </w:p>
    <w:p w:rsidR="0016298A" w:rsidRPr="00A40D62" w:rsidRDefault="00A40D62">
      <w:pPr>
        <w:pStyle w:val="ListParagraph"/>
        <w:numPr>
          <w:ilvl w:val="0"/>
          <w:numId w:val="4"/>
        </w:numPr>
        <w:tabs>
          <w:tab w:val="left" w:pos="1701"/>
        </w:tabs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Dywedodd yr Is-ganghellor bod dau is-grŵp y Bwrdd Cynaliadwyedd Ariannol yn dal i gyfarfod yn rheolaidd a byddant yn parhau i sicrhau bod cynlluniau'n cael eu cyflwyno gyda thrylwyredd a chyflymder ar gyfer cyfarfod nesaf y Cyngor.  </w:t>
      </w:r>
    </w:p>
    <w:p w:rsidR="0016298A" w:rsidRPr="00A40D62" w:rsidRDefault="0016298A" w:rsidP="00A42E2B">
      <w:pPr>
        <w:tabs>
          <w:tab w:val="left" w:pos="2268"/>
        </w:tabs>
        <w:jc w:val="both"/>
      </w:pPr>
    </w:p>
    <w:p w:rsidR="0016298A" w:rsidRPr="00A40D62" w:rsidRDefault="00A40D62" w:rsidP="00A42E2B">
      <w:pPr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GDPR </w:t>
      </w:r>
    </w:p>
    <w:p w:rsidR="0016298A" w:rsidRPr="00A40D62" w:rsidRDefault="00A40D62">
      <w:pPr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Cyflwynodd Ysgrifennydd y Brifysgol bapur ar y camau a gymerwyd gan y Brifysgol i sicrhau ei bod yn cydymffurfio â'r Ddeddf newydd.  Croesawodd y Cyngor y camau a gymerwyd hyd yma. </w:t>
      </w:r>
    </w:p>
    <w:p w:rsidR="0016298A" w:rsidRPr="00A40D62" w:rsidRDefault="0016298A">
      <w:pPr>
        <w:jc w:val="both"/>
      </w:pPr>
    </w:p>
    <w:p w:rsidR="0016298A" w:rsidRPr="00A40D62" w:rsidRDefault="00A40D62" w:rsidP="00A42E2B">
      <w:pPr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GWYBODAETH DDIWEDDARAF AM EIDDO </w:t>
      </w:r>
    </w:p>
    <w:p w:rsidR="00A42E2B" w:rsidRPr="00A42E2B" w:rsidRDefault="00A40D62" w:rsidP="00A42E2B">
      <w:pPr>
        <w:pStyle w:val="ListParagraph"/>
        <w:numPr>
          <w:ilvl w:val="0"/>
          <w:numId w:val="3"/>
        </w:numPr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Rhoddodd y Dirprwy Is-ganghellor (Myfyrwyr) wybodaeth ddiweddaraf i'r Cyngor ar y sefyllfa bresennol yn ymwneud ag eiddo gwag ar yr ystâd a chael gwared ar yr eiddo hyn.   </w:t>
      </w:r>
    </w:p>
    <w:p w:rsidR="00A42E2B" w:rsidRPr="00A40D62" w:rsidRDefault="00A42E2B" w:rsidP="00A42E2B">
      <w:pPr>
        <w:pStyle w:val="ListParagraph"/>
        <w:ind w:left="567"/>
        <w:jc w:val="both"/>
      </w:pPr>
    </w:p>
    <w:p w:rsidR="0016298A" w:rsidRPr="00A40D62" w:rsidRDefault="00A40D62">
      <w:pPr>
        <w:pStyle w:val="ListParagraph"/>
        <w:numPr>
          <w:ilvl w:val="0"/>
          <w:numId w:val="3"/>
        </w:numPr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Cymeradwyodd y Cyngor gael gwared ar dair ased:  </w:t>
      </w:r>
    </w:p>
    <w:p w:rsidR="0016298A" w:rsidRPr="00A40D62" w:rsidRDefault="0016298A">
      <w:pPr>
        <w:pStyle w:val="ListParagraph"/>
        <w:ind w:left="567" w:hanging="567"/>
      </w:pPr>
    </w:p>
    <w:p w:rsidR="0016298A" w:rsidRPr="00A40D62" w:rsidRDefault="00A40D62" w:rsidP="00A42E2B">
      <w:pPr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[1]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Rhan o'r Stiwdio yn Y Felin Tysilio, heb fynd ar y farchnad agored, a mynd i drafodaethau â Dr J Latchford a Dr AM Brooksbank.   </w:t>
      </w:r>
    </w:p>
    <w:p w:rsidR="0016298A" w:rsidRPr="00A40D62" w:rsidRDefault="00A40D62" w:rsidP="00A42E2B">
      <w:pPr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[2]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Neuadd Ogwen, ac i gysylltu â gwerthwyr eiddo i roi'r eiddo ar y farchnad.  </w:t>
      </w:r>
    </w:p>
    <w:p w:rsidR="0016298A" w:rsidRPr="00A40D62" w:rsidRDefault="00A40D62">
      <w:pPr>
        <w:ind w:left="1134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[3] </w:t>
      </w:r>
      <w:r w:rsidR="00A42E2B">
        <w:rPr>
          <w:rFonts w:ascii="Arial" w:hAnsi="Arial" w:cs="Calibri"/>
          <w:sz w:val="24"/>
          <w:szCs w:val="24"/>
          <w:lang w:eastAsia="en-US"/>
        </w:rPr>
        <w:tab/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Bryn Llinos, ac i gysylltu â gwerthwyr eiddo i roi'r eiddo ar y farchnad.  </w:t>
      </w:r>
    </w:p>
    <w:p w:rsidR="0016298A" w:rsidRPr="00A40D62" w:rsidRDefault="0016298A">
      <w:pPr>
        <w:ind w:left="1134" w:hanging="567"/>
        <w:jc w:val="both"/>
      </w:pPr>
    </w:p>
    <w:p w:rsidR="0016298A" w:rsidRPr="00A40D62" w:rsidRDefault="00A40D62">
      <w:pPr>
        <w:pStyle w:val="ListParagraph"/>
        <w:numPr>
          <w:ilvl w:val="0"/>
          <w:numId w:val="3"/>
        </w:numPr>
        <w:ind w:left="567" w:hanging="567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Ceisir arweiniad gan Asiantaeth y Swyddfa Brisio yn achos pob eiddo a chaiff argymhelliad ffurfiol ym mhob achos eu cyflwyno i'r Cyngor i'w cymeradwyo.   </w:t>
      </w:r>
    </w:p>
    <w:p w:rsidR="0016298A" w:rsidRPr="00A40D62" w:rsidRDefault="0016298A" w:rsidP="00A42E2B"/>
    <w:p w:rsidR="0016298A" w:rsidRPr="00A40D62" w:rsidRDefault="00A40D62" w:rsidP="00A42E2B">
      <w:pPr>
        <w:ind w:left="567" w:hanging="567"/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AELODAETH Y SENEDD </w:t>
      </w:r>
    </w:p>
    <w:p w:rsidR="0016298A" w:rsidRPr="00A40D62" w:rsidRDefault="00A40D62">
      <w:pPr>
        <w:pStyle w:val="ListParagraph"/>
        <w:numPr>
          <w:ilvl w:val="0"/>
          <w:numId w:val="8"/>
        </w:numPr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Hysbyswyd </w:t>
      </w:r>
      <w:r w:rsidR="00D87AAD">
        <w:rPr>
          <w:rFonts w:ascii="Arial" w:hAnsi="Arial" w:cs="Calibri"/>
          <w:sz w:val="24"/>
          <w:szCs w:val="24"/>
          <w:lang w:eastAsia="en-US"/>
        </w:rPr>
        <w:t>y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 Cyngor gan Ysgrifennydd y Brifysgol y bydd gostyngiad yn nifer yr ysgolion academaidd yn arwain at ostyngiad yn nifer aelodau'r Senedd. Mewn cyfarfodydd diweddar gyda staff, mynegwyd peth pryder ynghylch sut y cynrychiolir amrywiaeth yr aelodau staff academaidd yn y Senedd. Argymhellwyd felly bod 10 o aelodau academaidd annibynnol yn cael eu hychwanegu at y Senedd ac y byddai holl staff academaidd yn gymwys i gael eu henwebu am y swyddi hyn.  Pe bai mwy na 10 o staff yn cael eu henwebu, cynhelir pleidlais o blith y staff academaidd.  </w:t>
      </w:r>
    </w:p>
    <w:p w:rsidR="0016298A" w:rsidRPr="00A40D62" w:rsidRDefault="0016298A">
      <w:pPr>
        <w:jc w:val="both"/>
      </w:pPr>
    </w:p>
    <w:p w:rsidR="0016298A" w:rsidRPr="00A40D62" w:rsidRDefault="00A40D62">
      <w:pPr>
        <w:pStyle w:val="ListParagraph"/>
        <w:numPr>
          <w:ilvl w:val="0"/>
          <w:numId w:val="8"/>
        </w:numPr>
        <w:ind w:left="567" w:hanging="567"/>
        <w:jc w:val="both"/>
      </w:pPr>
      <w:r w:rsidRPr="00A42E2B">
        <w:rPr>
          <w:rFonts w:ascii="Arial" w:hAnsi="Arial" w:cs="Calibri"/>
          <w:b/>
          <w:i/>
          <w:sz w:val="24"/>
          <w:szCs w:val="24"/>
          <w:lang w:eastAsia="en-US"/>
        </w:rPr>
        <w:t>Penderfynodd</w:t>
      </w:r>
      <w:r w:rsidRPr="00A40D62">
        <w:rPr>
          <w:rFonts w:ascii="Arial" w:hAnsi="Arial" w:cs="Calibri"/>
          <w:sz w:val="24"/>
          <w:szCs w:val="24"/>
          <w:lang w:eastAsia="en-US"/>
        </w:rPr>
        <w:t xml:space="preserve"> y Cyngor gymeradwyo'r newid arfaethedig i Ordinhad XII, yn amodol ar ymgynghori pellach â'r Senedd. </w:t>
      </w:r>
    </w:p>
    <w:p w:rsidR="0016298A" w:rsidRPr="00A40D62" w:rsidRDefault="0016298A">
      <w:pPr>
        <w:jc w:val="both"/>
      </w:pPr>
    </w:p>
    <w:p w:rsidR="0016298A" w:rsidRPr="00A40D62" w:rsidRDefault="00A40D62" w:rsidP="00113FB6">
      <w:pPr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PWYLLGOR CYLLID AC ADNODDAU </w:t>
      </w:r>
    </w:p>
    <w:p w:rsidR="0016298A" w:rsidRPr="00A40D62" w:rsidRDefault="00A40D62">
      <w:pPr>
        <w:tabs>
          <w:tab w:val="left" w:pos="567"/>
        </w:tabs>
        <w:spacing w:after="0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Cymeradwywyd yr adroddiad ar gyfarfod y Pwyllgor Cyllid ac Adnoddau a gynhaliwyd 29 Mehefin 2018 (ynghlwm fel Atodiad II i gopi swyddogol y cofnodion hyn). </w:t>
      </w:r>
    </w:p>
    <w:p w:rsidR="0016298A" w:rsidRPr="00A40D62" w:rsidRDefault="0016298A">
      <w:pPr>
        <w:tabs>
          <w:tab w:val="left" w:pos="567"/>
        </w:tabs>
        <w:jc w:val="both"/>
      </w:pPr>
    </w:p>
    <w:p w:rsidR="0016298A" w:rsidRPr="00A40D62" w:rsidRDefault="00A40D62" w:rsidP="00113FB6">
      <w:pPr>
        <w:tabs>
          <w:tab w:val="left" w:pos="567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PWYLLGOR ARCHWILIO A RISG</w:t>
      </w:r>
    </w:p>
    <w:p w:rsidR="0016298A" w:rsidRPr="00A40D62" w:rsidRDefault="00A40D62">
      <w:pPr>
        <w:tabs>
          <w:tab w:val="left" w:pos="567"/>
        </w:tabs>
        <w:spacing w:after="0"/>
        <w:contextualSpacing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Cymeradwywyd yr adroddiad ar gyfarfod y Pwyllgor Archwilio a Risg a gynhaliwyd 18 Mehefin 2018 (ynghlwm fel Atodiad III i gopi swyddogol y Cofnodion). </w:t>
      </w:r>
    </w:p>
    <w:p w:rsidR="0016298A" w:rsidRPr="00A40D62" w:rsidRDefault="0016298A">
      <w:pPr>
        <w:tabs>
          <w:tab w:val="left" w:pos="567"/>
        </w:tabs>
        <w:jc w:val="both"/>
      </w:pPr>
    </w:p>
    <w:p w:rsidR="0016298A" w:rsidRPr="00A40D62" w:rsidRDefault="00A40D62" w:rsidP="00113FB6">
      <w:pPr>
        <w:tabs>
          <w:tab w:val="left" w:pos="567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PWYLLGOR DWYIEITHRWYDD</w:t>
      </w:r>
    </w:p>
    <w:p w:rsidR="0016298A" w:rsidRPr="00A40D62" w:rsidRDefault="00A40D62">
      <w:pPr>
        <w:tabs>
          <w:tab w:val="left" w:pos="567"/>
        </w:tabs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Cymeradwywyd adroddiad cyfarfod y Pwyllgor Dwyieithrwydd a gynhaliwyd 1 Mawrth 2018 (ynghlwm fel Atodiad IV i gopi swyddogol y Cofnodion). </w:t>
      </w:r>
    </w:p>
    <w:p w:rsidR="0016298A" w:rsidRPr="00A40D62" w:rsidRDefault="0016298A">
      <w:pPr>
        <w:tabs>
          <w:tab w:val="left" w:pos="567"/>
        </w:tabs>
        <w:jc w:val="both"/>
      </w:pPr>
    </w:p>
    <w:p w:rsidR="0016298A" w:rsidRPr="00A40D62" w:rsidRDefault="00A40D62" w:rsidP="00113FB6">
      <w:pPr>
        <w:tabs>
          <w:tab w:val="left" w:pos="567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PWYLLGOR IECHYD A DIOGELWCH</w:t>
      </w:r>
    </w:p>
    <w:p w:rsidR="0016298A" w:rsidRPr="00A40D62" w:rsidRDefault="00A40D62">
      <w:pPr>
        <w:tabs>
          <w:tab w:val="left" w:pos="567"/>
        </w:tabs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Cymeradwywyd adroddiad cyfarfod y Pwyllgor Iechyd a Diogelwch a gynhaliwyd 23 Mai 2018 (ynghlwm fel Atodiad V i gopi swyddogol y cofnodion). </w:t>
      </w:r>
    </w:p>
    <w:p w:rsidR="0016298A" w:rsidRPr="00A40D62" w:rsidRDefault="0016298A">
      <w:pPr>
        <w:tabs>
          <w:tab w:val="left" w:pos="567"/>
        </w:tabs>
        <w:jc w:val="both"/>
      </w:pPr>
    </w:p>
    <w:p w:rsidR="0016298A" w:rsidRPr="00A40D62" w:rsidRDefault="00A40D62" w:rsidP="00113FB6">
      <w:pPr>
        <w:tabs>
          <w:tab w:val="left" w:pos="567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PWYLLGOR STRATEGAETH</w:t>
      </w:r>
    </w:p>
    <w:p w:rsidR="0016298A" w:rsidRPr="00A40D62" w:rsidRDefault="00A40D62">
      <w:pPr>
        <w:tabs>
          <w:tab w:val="left" w:pos="567"/>
        </w:tabs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Cymeradwywyd adroddiad cyfarfod y Pwyllgor Strategaeth a gynhaliwyd 11 Mehefin 2018 (ynghlwm fel Atodiad VI i gopi swyddogol y cofnodion hyn). </w:t>
      </w:r>
    </w:p>
    <w:p w:rsidR="0016298A" w:rsidRDefault="0016298A">
      <w:pPr>
        <w:tabs>
          <w:tab w:val="left" w:pos="567"/>
        </w:tabs>
        <w:jc w:val="both"/>
      </w:pPr>
    </w:p>
    <w:p w:rsidR="00113FB6" w:rsidRDefault="00113FB6">
      <w:pPr>
        <w:tabs>
          <w:tab w:val="left" w:pos="567"/>
        </w:tabs>
        <w:jc w:val="both"/>
      </w:pPr>
    </w:p>
    <w:p w:rsidR="00113FB6" w:rsidRPr="00A40D62" w:rsidRDefault="00113FB6">
      <w:pPr>
        <w:tabs>
          <w:tab w:val="left" w:pos="567"/>
        </w:tabs>
        <w:jc w:val="both"/>
      </w:pPr>
    </w:p>
    <w:p w:rsidR="0016298A" w:rsidRPr="00A40D62" w:rsidRDefault="00A40D62" w:rsidP="00113FB6">
      <w:pPr>
        <w:tabs>
          <w:tab w:val="left" w:pos="567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MATERION ADNODDAU DYNOL</w:t>
      </w:r>
    </w:p>
    <w:p w:rsidR="0016298A" w:rsidRPr="00A40D62" w:rsidRDefault="00A40D62">
      <w:pPr>
        <w:pStyle w:val="ListParagraph"/>
        <w:numPr>
          <w:ilvl w:val="0"/>
          <w:numId w:val="9"/>
        </w:numPr>
        <w:tabs>
          <w:tab w:val="left" w:pos="1134"/>
        </w:tabs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Derbyniodd y Cyngor adroddiad ar faterion Adnoddau Dynol yn cynnwys trafodaethau ar   Gynllun Pensiwn USS a'r anghydfod, Cynllun Pensiwn BUPAS, y trafodaethau'n ymwneud â chyflogau, ad-drefnu o fewn y Brifysgol ac Athena Swan. </w:t>
      </w:r>
    </w:p>
    <w:p w:rsidR="0016298A" w:rsidRPr="00A40D62" w:rsidRDefault="0016298A">
      <w:pPr>
        <w:tabs>
          <w:tab w:val="left" w:pos="1134"/>
        </w:tabs>
        <w:spacing w:after="0"/>
        <w:ind w:left="567" w:hanging="567"/>
        <w:contextualSpacing/>
        <w:jc w:val="both"/>
      </w:pPr>
    </w:p>
    <w:p w:rsidR="0016298A" w:rsidRPr="00A40D62" w:rsidRDefault="00A40D62" w:rsidP="00113FB6">
      <w:pPr>
        <w:ind w:left="567" w:hanging="567"/>
        <w:jc w:val="both"/>
      </w:pPr>
      <w:r w:rsidRPr="00A40D62">
        <w:rPr>
          <w:rFonts w:ascii="Arial" w:hAnsi="Arial" w:cs="Arial"/>
          <w:sz w:val="24"/>
          <w:szCs w:val="24"/>
        </w:rPr>
        <w:t xml:space="preserve">B. </w:t>
      </w:r>
      <w:r w:rsidRPr="00A40D62">
        <w:rPr>
          <w:rFonts w:ascii="Arial" w:hAnsi="Arial" w:cs="Arial"/>
          <w:sz w:val="24"/>
          <w:szCs w:val="24"/>
        </w:rPr>
        <w:tab/>
      </w:r>
      <w:r w:rsidRPr="00A40D62">
        <w:rPr>
          <w:rFonts w:ascii="Arial" w:hAnsi="Arial" w:cs="Arial"/>
          <w:b/>
          <w:sz w:val="24"/>
          <w:szCs w:val="24"/>
        </w:rPr>
        <w:t>Dyfarniad Cyflog Cenedlaethol</w:t>
      </w:r>
      <w:r w:rsidRPr="00A40D62">
        <w:rPr>
          <w:rFonts w:ascii="Arial" w:hAnsi="Arial" w:cs="Arial"/>
          <w:sz w:val="24"/>
          <w:szCs w:val="24"/>
        </w:rPr>
        <w:t xml:space="preserve">; mae UCU ac Unite wedi gwrthod y cynnig presennol ac mae Unsain yn ymgynghori â'u haelodau.  Mae posibilrwydd cryf o weithredu diwydiannol yn yr hydref. </w:t>
      </w:r>
    </w:p>
    <w:p w:rsidR="0016298A" w:rsidRPr="00A40D62" w:rsidRDefault="00A40D62">
      <w:pPr>
        <w:pStyle w:val="ListParagraph"/>
        <w:numPr>
          <w:ilvl w:val="0"/>
          <w:numId w:val="8"/>
        </w:numPr>
        <w:tabs>
          <w:tab w:val="left" w:pos="1134"/>
        </w:tabs>
        <w:ind w:left="567" w:hanging="567"/>
        <w:jc w:val="both"/>
      </w:pPr>
      <w:r w:rsidRPr="00A40D62">
        <w:rPr>
          <w:rFonts w:ascii="Arial" w:hAnsi="Arial" w:cs="Arial"/>
          <w:color w:val="000000"/>
          <w:sz w:val="24"/>
          <w:szCs w:val="24"/>
        </w:rPr>
        <w:t xml:space="preserve">Gofynnir i'r cyngor ddyfarnu statws Emeritws i'r Athro Hilary Kennedy. </w:t>
      </w:r>
    </w:p>
    <w:p w:rsidR="0016298A" w:rsidRPr="00A40D62" w:rsidRDefault="0016298A" w:rsidP="00113FB6">
      <w:pPr>
        <w:tabs>
          <w:tab w:val="left" w:pos="567"/>
        </w:tabs>
      </w:pPr>
    </w:p>
    <w:p w:rsidR="0016298A" w:rsidRPr="00A40D62" w:rsidRDefault="00A40D62" w:rsidP="00113FB6">
      <w:pPr>
        <w:tabs>
          <w:tab w:val="left" w:pos="567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Y SENEDD</w:t>
      </w:r>
    </w:p>
    <w:p w:rsidR="0016298A" w:rsidRPr="00A40D62" w:rsidRDefault="00A40D62">
      <w:pPr>
        <w:tabs>
          <w:tab w:val="left" w:pos="567"/>
        </w:tabs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Cyflwynodd yr Is-ganghellor yr adroddiad ar gyfarfodydd y Senedd a gynhaliwyd ar 1 Mai a 5 Mehefin 2018.  Croesawodd y Cyngor y newid yn arddull yr adroddiad. </w:t>
      </w:r>
    </w:p>
    <w:p w:rsidR="0016298A" w:rsidRPr="00A40D62" w:rsidRDefault="0016298A">
      <w:pPr>
        <w:tabs>
          <w:tab w:val="left" w:pos="567"/>
        </w:tabs>
        <w:jc w:val="both"/>
      </w:pPr>
    </w:p>
    <w:p w:rsidR="0016298A" w:rsidRPr="00A40D62" w:rsidRDefault="00A40D62" w:rsidP="00113FB6">
      <w:pPr>
        <w:tabs>
          <w:tab w:val="left" w:pos="1134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DANGOSYDDION PERFFORMIAD ALLWEDDOL</w:t>
      </w:r>
    </w:p>
    <w:p w:rsidR="0016298A" w:rsidRPr="00A40D62" w:rsidRDefault="00A40D62">
      <w:pPr>
        <w:tabs>
          <w:tab w:val="left" w:pos="1134"/>
        </w:tabs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Derbyniodd y Cyngor ddata'n ymwneud â recriwtio myfyrwyr, grantiau a chontractau ymchwil a ddyfarnwyd, a dangosyddion perfformiad ariannol chwarterol.  </w:t>
      </w:r>
    </w:p>
    <w:p w:rsidR="0016298A" w:rsidRPr="00A40D62" w:rsidRDefault="0016298A">
      <w:pPr>
        <w:jc w:val="both"/>
      </w:pPr>
    </w:p>
    <w:p w:rsidR="0016298A" w:rsidRPr="00A40D62" w:rsidRDefault="00A40D62">
      <w:pPr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ADRODDIAD TECHNEGOL ADOLYGIAD GWELLA ANSAWDD DRAFFT Y QAA</w:t>
      </w:r>
    </w:p>
    <w:p w:rsidR="0016298A" w:rsidRPr="00A40D62" w:rsidRDefault="0016298A">
      <w:pPr>
        <w:jc w:val="center"/>
      </w:pPr>
    </w:p>
    <w:p w:rsidR="0016298A" w:rsidRPr="00113FB6" w:rsidRDefault="00A40D62" w:rsidP="00113FB6">
      <w:pPr>
        <w:pStyle w:val="ListParagraph"/>
        <w:numPr>
          <w:ilvl w:val="0"/>
          <w:numId w:val="10"/>
        </w:numPr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Fel rhan o'r Fframwaith Sicrhau Ansawdd newydd i Gymru, cyflawnodd y QAA adolygiad sicrhau ansawdd allanol o'r Brifysgol ac mae'r adroddiad drafft wedi'i gynnwys o fewn y papurau.  Nododd yr adroddiad bod y Brifysgol wedi cyflawni'r gofynion sylfaenol, sy'n golygu bod gan y Brifysgol drefniadau cadarn ar gyfer sicrhau safonau academaidd, rheoli ansawdd academaidd a gwella ansawdd y profiad a gaiff myfyrwyr.  </w:t>
      </w:r>
    </w:p>
    <w:p w:rsidR="00113FB6" w:rsidRPr="00A40D62" w:rsidRDefault="00113FB6" w:rsidP="00113FB6">
      <w:pPr>
        <w:pStyle w:val="ListParagraph"/>
        <w:ind w:left="567"/>
        <w:jc w:val="both"/>
      </w:pPr>
    </w:p>
    <w:p w:rsidR="0016298A" w:rsidRPr="00A40D62" w:rsidRDefault="00A40D62" w:rsidP="00113FB6">
      <w:pPr>
        <w:tabs>
          <w:tab w:val="left" w:pos="1134"/>
        </w:tabs>
        <w:ind w:left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Roedd yr adroddiad yn canmol tair agwedd: casglu a defnyddio data perfformiad ac ennyn cyfranogiad myfyrwyr i gefnogi a gwella cymorth i fyfyrwyr a chynnydd academaidd; y bartneriaeth eang gyda myfyrwyr, a werthfawrogir yn ddiwylliannol, ac sy'n treiddio i bob agwedd ar fywyd y brifysgol; a'r dwyieithrwydd dwfn sydd wedi'i sefydlu ymhob elfen o fywyd prifysgol ac sy'n effeithio'n gadarnhaol ar brofiad myfyrwyr.  </w:t>
      </w:r>
    </w:p>
    <w:p w:rsidR="0016298A" w:rsidRPr="00A40D62" w:rsidRDefault="00A40D62" w:rsidP="00113FB6">
      <w:pPr>
        <w:tabs>
          <w:tab w:val="left" w:pos="1134"/>
        </w:tabs>
        <w:ind w:left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Roedd yr adroddiad hefyd yn nodi tair agwedd gadarnhaol: gweithredu'r Fframwaith Asesu; y camau sy'n cael eu cymryd i fynd i'r afael â'r diffygion yn y ddarpariaeth ym MDIS Tashkent; a datblygiad yr Ysgol Ddoethurol. </w:t>
      </w:r>
    </w:p>
    <w:p w:rsidR="0016298A" w:rsidRPr="00A40D62" w:rsidRDefault="00A40D62">
      <w:pPr>
        <w:ind w:left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Ni dderbyniodd y Brifysgol unrhyw argymhellion a chydnabu'r Cyngor bod hwn yn ganlyniad ardderchog i'r Brifysgol.  Nododd yr aseswyr hefyd bod ansawdd y dogfennau a gyflwynwyd yn gosod y safon ar gyfer adolygiadau yng Nghymru yn y dyfodol.  </w:t>
      </w:r>
    </w:p>
    <w:p w:rsidR="0016298A" w:rsidRPr="00A40D62" w:rsidRDefault="0016298A">
      <w:pPr>
        <w:ind w:left="567" w:hanging="567"/>
        <w:jc w:val="both"/>
      </w:pPr>
    </w:p>
    <w:p w:rsidR="0016298A" w:rsidRPr="00A40D62" w:rsidRDefault="00A40D62">
      <w:pPr>
        <w:pStyle w:val="ListParagraph"/>
        <w:numPr>
          <w:ilvl w:val="0"/>
          <w:numId w:val="10"/>
        </w:numPr>
        <w:ind w:left="567" w:hanging="567"/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Nododd y Cyngor gynnwys yr adroddiad drafft cyn ei gyhoeddi. Cyhoeddir yr adroddiad ffurfiol ar 2 Awst a bydd y Cyngor yn ei ystyried yn ffurfiol yn ei gyfarfod ym mis Medi. </w:t>
      </w:r>
    </w:p>
    <w:p w:rsidR="0016298A" w:rsidRPr="00A40D62" w:rsidRDefault="0016298A" w:rsidP="00113FB6"/>
    <w:p w:rsidR="0016298A" w:rsidRPr="00A40D62" w:rsidRDefault="00A40D62" w:rsidP="00113FB6">
      <w:pPr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 xml:space="preserve">PAPUR BRIFFIO AR DDATBLYGIADAU CYFREDOL MEWN ADDYSG UWCH </w:t>
      </w:r>
    </w:p>
    <w:p w:rsidR="0016298A" w:rsidRPr="00A40D62" w:rsidRDefault="00A40D62" w:rsidP="00113FB6">
      <w:pPr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 xml:space="preserve">Derbyniodd y Cyngor, er gwybodaeth, wybodaeth am ddatblygiadau cyfredol mewn Addysg Uwch, a nodwyd hynny.    </w:t>
      </w:r>
    </w:p>
    <w:p w:rsidR="0016298A" w:rsidRPr="00A40D62" w:rsidRDefault="00A40D62" w:rsidP="00113FB6">
      <w:pPr>
        <w:tabs>
          <w:tab w:val="left" w:pos="1134"/>
        </w:tabs>
        <w:jc w:val="center"/>
      </w:pPr>
      <w:r w:rsidRPr="00A40D62">
        <w:rPr>
          <w:rFonts w:ascii="Arial" w:hAnsi="Arial" w:cs="Calibri"/>
          <w:b/>
          <w:sz w:val="24"/>
          <w:szCs w:val="24"/>
          <w:lang w:eastAsia="en-US"/>
        </w:rPr>
        <w:t>SELIO</w:t>
      </w:r>
    </w:p>
    <w:p w:rsidR="0016298A" w:rsidRPr="00A40D62" w:rsidRDefault="00A40D62" w:rsidP="00113FB6">
      <w:pPr>
        <w:tabs>
          <w:tab w:val="left" w:pos="1134"/>
        </w:tabs>
        <w:jc w:val="both"/>
      </w:pPr>
      <w:r w:rsidRPr="00A40D62">
        <w:rPr>
          <w:rFonts w:ascii="Arial" w:hAnsi="Arial" w:cs="Calibri"/>
          <w:sz w:val="24"/>
          <w:szCs w:val="24"/>
          <w:lang w:eastAsia="en-US"/>
        </w:rPr>
        <w:t>Cadarnhaodd y Cyngor selio’r dogfennau a restrwyd yn Agendum 14.</w:t>
      </w:r>
    </w:p>
    <w:p w:rsidR="00113FB6" w:rsidRDefault="00113FB6">
      <w:pPr>
        <w:jc w:val="center"/>
        <w:rPr>
          <w:rFonts w:ascii="Arial" w:hAnsi="Arial" w:cs="Arial"/>
          <w:b/>
          <w:sz w:val="24"/>
          <w:szCs w:val="24"/>
        </w:rPr>
      </w:pPr>
    </w:p>
    <w:p w:rsidR="0016298A" w:rsidRPr="00A40D62" w:rsidRDefault="00A40D62">
      <w:pPr>
        <w:jc w:val="center"/>
      </w:pPr>
      <w:r w:rsidRPr="00A40D62">
        <w:rPr>
          <w:rFonts w:ascii="Arial" w:hAnsi="Arial" w:cs="Arial"/>
          <w:b/>
          <w:sz w:val="24"/>
          <w:szCs w:val="24"/>
        </w:rPr>
        <w:t>FFARWELIO</w:t>
      </w:r>
    </w:p>
    <w:p w:rsidR="0016298A" w:rsidRPr="00A40D62" w:rsidRDefault="00A40D62">
      <w:pPr>
        <w:jc w:val="both"/>
      </w:pPr>
      <w:r w:rsidRPr="00A40D62">
        <w:rPr>
          <w:rFonts w:ascii="Arial" w:hAnsi="Arial" w:cs="Arial"/>
          <w:sz w:val="24"/>
          <w:szCs w:val="24"/>
        </w:rPr>
        <w:t xml:space="preserve">Diolchodd y Cyngor i'r Athro Paul Spencer, y mae ei dymor ar y Cyngor fel cynrychiolydd y Senedd yn dod i ben yn fuan, a Mrs Stephanie Barbaresi y bydd ei thymor ar y Cyngor fel cynrychiolydd y staff cefnogi yn dod i ben yn fuan.   Cynhelir etholiad i ddewis cynrychiolydd newydd dros yr haf.   </w:t>
      </w:r>
    </w:p>
    <w:sectPr w:rsidR="0016298A" w:rsidRPr="00A40D62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A0" w:rsidRDefault="008915A0">
      <w:pPr>
        <w:spacing w:after="0" w:line="240" w:lineRule="auto"/>
      </w:pPr>
      <w:r>
        <w:separator/>
      </w:r>
    </w:p>
  </w:endnote>
  <w:endnote w:type="continuationSeparator" w:id="0">
    <w:p w:rsidR="008915A0" w:rsidRDefault="0089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A0" w:rsidRDefault="008915A0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115E54">
      <w:rPr>
        <w:noProof/>
      </w:rPr>
      <w:t>2</w:t>
    </w:r>
    <w:r>
      <w:fldChar w:fldCharType="end"/>
    </w:r>
  </w:p>
  <w:p w:rsidR="008915A0" w:rsidRDefault="00891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A0" w:rsidRDefault="008915A0">
      <w:pPr>
        <w:spacing w:after="0" w:line="240" w:lineRule="auto"/>
      </w:pPr>
      <w:r>
        <w:separator/>
      </w:r>
    </w:p>
  </w:footnote>
  <w:footnote w:type="continuationSeparator" w:id="0">
    <w:p w:rsidR="008915A0" w:rsidRDefault="0089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735"/>
    <w:multiLevelType w:val="multilevel"/>
    <w:tmpl w:val="EF121E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F10"/>
    <w:multiLevelType w:val="multilevel"/>
    <w:tmpl w:val="31480B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2970"/>
    <w:multiLevelType w:val="multilevel"/>
    <w:tmpl w:val="CE7ACA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2797"/>
    <w:multiLevelType w:val="multilevel"/>
    <w:tmpl w:val="082E07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777D"/>
    <w:multiLevelType w:val="multilevel"/>
    <w:tmpl w:val="8C6ED1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9AE3B7E"/>
    <w:multiLevelType w:val="multilevel"/>
    <w:tmpl w:val="063C94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84905"/>
    <w:multiLevelType w:val="multilevel"/>
    <w:tmpl w:val="FF7CDB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408D"/>
    <w:multiLevelType w:val="multilevel"/>
    <w:tmpl w:val="42401DB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68A4"/>
    <w:multiLevelType w:val="multilevel"/>
    <w:tmpl w:val="2D3A68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7C49"/>
    <w:multiLevelType w:val="multilevel"/>
    <w:tmpl w:val="8F58B5F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81D53"/>
    <w:multiLevelType w:val="multilevel"/>
    <w:tmpl w:val="7FBE1E3C"/>
    <w:lvl w:ilvl="0">
      <w:start w:val="1"/>
      <w:numFmt w:val="upperLetter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8A"/>
    <w:rsid w:val="00113FB6"/>
    <w:rsid w:val="00115E54"/>
    <w:rsid w:val="0016298A"/>
    <w:rsid w:val="005201D3"/>
    <w:rsid w:val="008915A0"/>
    <w:rsid w:val="008F6156"/>
    <w:rsid w:val="00A40D62"/>
    <w:rsid w:val="00A42E2B"/>
    <w:rsid w:val="00D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7A63F-E104-4569-8F0D-195DFED8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Book Antiqua" w:eastAsia="Times New Roman" w:hAnsi="Book Antiqua" w:cs="Times New Roman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rPr>
      <w:rFonts w:ascii="Book Antiqua" w:hAnsi="Book Antiqua"/>
      <w:sz w:val="22"/>
      <w:szCs w:val="22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Book Antiqua" w:hAnsi="Book Antiqua"/>
    </w:rPr>
  </w:style>
  <w:style w:type="character" w:customStyle="1" w:styleId="CommentSubjectChar">
    <w:name w:val="Comment Subject Char"/>
    <w:basedOn w:val="CommentTextChar"/>
    <w:rPr>
      <w:rFonts w:ascii="Book Antiqua" w:hAnsi="Book Antiqua"/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Times New Roman" w:cs="Times New Roman"/>
      <w:sz w:val="22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NoSpacing">
    <w:name w:val="No Spacing"/>
    <w:pPr>
      <w:suppressAutoHyphens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AAE07186.dotm</Template>
  <TotalTime>0</TotalTime>
  <Pages>12</Pages>
  <Words>3490</Words>
  <Characters>19894</Characters>
  <Application>Microsoft Office Word</Application>
  <DocSecurity>4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Lynne Hughes</cp:lastModifiedBy>
  <cp:revision>2</cp:revision>
  <cp:lastPrinted>2018-02-22T11:24:00Z</cp:lastPrinted>
  <dcterms:created xsi:type="dcterms:W3CDTF">2018-09-05T11:07:00Z</dcterms:created>
  <dcterms:modified xsi:type="dcterms:W3CDTF">2018-09-05T11:07:00Z</dcterms:modified>
</cp:coreProperties>
</file>