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C8" w:rsidRPr="002125CE" w:rsidRDefault="002125CE">
      <w:pPr>
        <w:spacing w:line="100" w:lineRule="atLeast"/>
        <w:jc w:val="center"/>
      </w:pPr>
      <w:r w:rsidRPr="002125CE">
        <w:rPr>
          <w:rFonts w:ascii="Arial" w:hAnsi="Arial" w:cs="Arial"/>
          <w:sz w:val="24"/>
          <w:szCs w:val="24"/>
        </w:rPr>
        <w:t>Prifysgol Bangor</w:t>
      </w:r>
    </w:p>
    <w:p w:rsidR="00C933C8" w:rsidRPr="002125CE" w:rsidRDefault="002125CE" w:rsidP="002125CE">
      <w:pPr>
        <w:spacing w:line="100" w:lineRule="atLeast"/>
        <w:jc w:val="center"/>
      </w:pPr>
      <w:r w:rsidRPr="002125CE">
        <w:rPr>
          <w:rFonts w:ascii="Arial" w:hAnsi="Arial" w:cs="Arial"/>
          <w:b/>
          <w:bCs/>
          <w:sz w:val="24"/>
          <w:szCs w:val="24"/>
        </w:rPr>
        <w:t>COFNODION Y CYNGOR</w:t>
      </w:r>
    </w:p>
    <w:p w:rsidR="00C933C8" w:rsidRPr="002125CE" w:rsidRDefault="00C933C8">
      <w:pPr>
        <w:spacing w:line="100" w:lineRule="atLeast"/>
      </w:pPr>
    </w:p>
    <w:p w:rsidR="00C933C8" w:rsidRPr="002125CE" w:rsidRDefault="002125CE" w:rsidP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Mewn cyfarfod o’r Cyngor a gynhaliwyd yn y Brifysgol ddydd Gwener, 10 Gorffennaf 2015. 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b/>
          <w:bCs/>
          <w:sz w:val="24"/>
          <w:szCs w:val="24"/>
        </w:rPr>
        <w:t>Presennol:</w:t>
      </w:r>
      <w:r w:rsidRPr="002125CE">
        <w:rPr>
          <w:rFonts w:ascii="Arial" w:hAnsi="Arial" w:cs="Arial"/>
          <w:sz w:val="24"/>
          <w:szCs w:val="24"/>
        </w:rPr>
        <w:t xml:space="preserve"> :</w:t>
      </w:r>
    </w:p>
    <w:p w:rsidR="00C933C8" w:rsidRPr="002125CE" w:rsidRDefault="002125CE">
      <w:pPr>
        <w:spacing w:line="100" w:lineRule="atLeast"/>
      </w:pPr>
      <w:r>
        <w:rPr>
          <w:rFonts w:ascii="Arial" w:hAnsi="Arial" w:cs="Arial"/>
          <w:sz w:val="24"/>
          <w:szCs w:val="24"/>
        </w:rPr>
        <w:t>Y Gwir Anrhydeddus Arglwydd</w:t>
      </w:r>
      <w:r w:rsidRPr="002125CE">
        <w:rPr>
          <w:rFonts w:ascii="Arial" w:hAnsi="Arial" w:cs="Arial"/>
          <w:sz w:val="24"/>
          <w:szCs w:val="24"/>
        </w:rPr>
        <w:t xml:space="preserve"> Dafydd Elis-Thomas A</w:t>
      </w:r>
      <w:r>
        <w:rPr>
          <w:rFonts w:ascii="Arial" w:hAnsi="Arial" w:cs="Arial"/>
          <w:sz w:val="24"/>
          <w:szCs w:val="24"/>
        </w:rPr>
        <w:t>C</w:t>
      </w:r>
      <w:r w:rsidRPr="002125C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Cadeirydd</w:t>
      </w:r>
      <w:r w:rsidRPr="002125CE">
        <w:rPr>
          <w:rFonts w:ascii="Arial" w:hAnsi="Arial" w:cs="Arial"/>
          <w:sz w:val="24"/>
          <w:szCs w:val="24"/>
        </w:rPr>
        <w:t xml:space="preserve">), Mrs. Stephanie Barbaresi, Ms. Elinor Bennett,  Dr. Gillian Davies, Miss Fflur Elin,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John Hughes,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Jerry Hunter, Mr. Ifan James, Mr. Alun Ffred Jones, Dr. Karen Jones, Mrs Alison </w:t>
      </w:r>
      <w:proofErr w:type="spellStart"/>
      <w:r w:rsidRPr="002125CE">
        <w:rPr>
          <w:rFonts w:ascii="Arial" w:hAnsi="Arial" w:cs="Arial"/>
          <w:sz w:val="24"/>
          <w:szCs w:val="24"/>
        </w:rPr>
        <w:t>Lea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-Wilson, Dr. Lorrie Murphy,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Richard Parry-Jones, Ms. Ellen Parry Williams, Dr. Alwyn Roberts, Dr. Dewi Roberts,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David Shepherd,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Paul Spencer,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Carol Tully,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Helen Wilcox, Mr. David Williams, </w:t>
      </w:r>
      <w:r>
        <w:rPr>
          <w:rFonts w:ascii="Arial" w:hAnsi="Arial" w:cs="Arial"/>
          <w:sz w:val="24"/>
          <w:szCs w:val="24"/>
        </w:rPr>
        <w:t xml:space="preserve">Ysgrifennydd y Brifysgol, Cyfarwyddwr Cyllid a Chyfarwyddwr Adnoddau Dynol. </w:t>
      </w:r>
    </w:p>
    <w:p w:rsidR="00C933C8" w:rsidRPr="002125CE" w:rsidRDefault="002125CE">
      <w:pPr>
        <w:spacing w:line="100" w:lineRule="atLeast"/>
      </w:pPr>
      <w:r>
        <w:rPr>
          <w:rFonts w:ascii="Arial" w:hAnsi="Arial" w:cs="Arial"/>
          <w:b/>
          <w:sz w:val="24"/>
          <w:szCs w:val="24"/>
        </w:rPr>
        <w:t>Ymddiheuriadau: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Sir Peter Davis, Mr. Geraint Jones, Dr. </w:t>
      </w:r>
      <w:proofErr w:type="spellStart"/>
      <w:r w:rsidRPr="002125CE">
        <w:rPr>
          <w:rFonts w:ascii="Arial" w:hAnsi="Arial" w:cs="Arial"/>
          <w:sz w:val="24"/>
          <w:szCs w:val="24"/>
        </w:rPr>
        <w:t>Griff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Jones, </w:t>
      </w:r>
      <w:r>
        <w:rPr>
          <w:rFonts w:ascii="Arial" w:hAnsi="Arial" w:cs="Arial"/>
          <w:sz w:val="24"/>
          <w:szCs w:val="24"/>
        </w:rPr>
        <w:t>Yr Athro</w:t>
      </w:r>
      <w:r w:rsidRPr="002125CE">
        <w:rPr>
          <w:rFonts w:ascii="Arial" w:hAnsi="Arial" w:cs="Arial"/>
          <w:sz w:val="24"/>
          <w:szCs w:val="24"/>
        </w:rPr>
        <w:t xml:space="preserve"> Oliver Turnbull, Dr. Olwen Williams, </w:t>
      </w:r>
      <w:r>
        <w:rPr>
          <w:rFonts w:ascii="Arial" w:hAnsi="Arial" w:cs="Arial"/>
          <w:sz w:val="24"/>
          <w:szCs w:val="24"/>
        </w:rPr>
        <w:t xml:space="preserve">Cyfarwyddwr Ystadau. </w:t>
      </w:r>
    </w:p>
    <w:p w:rsidR="00C933C8" w:rsidRPr="002125CE" w:rsidRDefault="00C933C8">
      <w:pPr>
        <w:spacing w:line="100" w:lineRule="atLeast"/>
      </w:pPr>
    </w:p>
    <w:p w:rsidR="00C933C8" w:rsidRPr="002125CE" w:rsidRDefault="002125CE" w:rsidP="002125CE">
      <w:pPr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MYFYRWYR YN GWIRFODDOLI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Dangoswyd fideo o weithgareddau Gwirfoddoli Myfyrwyr Bangor i'r Cyngor.   Hoffai'r Cyngor longyfarch y myfyrwyr am y cyfraniad y maent yn ei wneud i'r gymuned.   </w:t>
      </w:r>
      <w:r w:rsidR="00A72D5B" w:rsidRPr="00A72D5B">
        <w:rPr>
          <w:rFonts w:ascii="Arial" w:hAnsi="Arial" w:cs="Arial"/>
          <w:sz w:val="24"/>
          <w:szCs w:val="24"/>
        </w:rPr>
        <w:t xml:space="preserve">Dywedodd Dr. Dewi Roberts yn y cyfarfod ei fod wedi llwyddo i gael cyfraniad o £20,000 gan stad </w:t>
      </w:r>
      <w:proofErr w:type="spellStart"/>
      <w:r w:rsidR="00A72D5B" w:rsidRPr="00A72D5B">
        <w:rPr>
          <w:rFonts w:ascii="Arial" w:hAnsi="Arial" w:cs="Arial"/>
          <w:sz w:val="24"/>
          <w:szCs w:val="24"/>
        </w:rPr>
        <w:t>Dorothy</w:t>
      </w:r>
      <w:proofErr w:type="spellEnd"/>
      <w:r w:rsidR="00A72D5B">
        <w:rPr>
          <w:rFonts w:ascii="Arial" w:hAnsi="Arial" w:cs="Arial"/>
          <w:sz w:val="24"/>
          <w:szCs w:val="24"/>
        </w:rPr>
        <w:t xml:space="preserve"> Hall</w:t>
      </w:r>
      <w:bookmarkStart w:id="0" w:name="_GoBack"/>
      <w:bookmarkEnd w:id="0"/>
      <w:r w:rsidR="00A72D5B" w:rsidRPr="00A72D5B">
        <w:rPr>
          <w:rFonts w:ascii="Arial" w:hAnsi="Arial" w:cs="Arial"/>
          <w:sz w:val="24"/>
          <w:szCs w:val="24"/>
        </w:rPr>
        <w:t xml:space="preserve"> ar gyfer y Gwobrau Uchel Siryf i fyfyrwyr sy'n gwirfoddoli.</w:t>
      </w:r>
      <w:r w:rsidRPr="002125CE">
        <w:rPr>
          <w:rFonts w:ascii="Arial" w:hAnsi="Arial" w:cs="Arial"/>
          <w:sz w:val="24"/>
          <w:szCs w:val="24"/>
        </w:rPr>
        <w:t xml:space="preserve">.  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CROESO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Fe wnaeth y Cadeirydd groesawu Mrs Alison </w:t>
      </w:r>
      <w:proofErr w:type="spellStart"/>
      <w:r w:rsidRPr="002125CE">
        <w:rPr>
          <w:rFonts w:ascii="Arial" w:hAnsi="Arial" w:cs="Arial"/>
          <w:sz w:val="24"/>
          <w:szCs w:val="24"/>
        </w:rPr>
        <w:t>Lea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-Wilson, Ms Fflur Elin  a Mr Ifan James i'w cyfarfod cyntaf o'r Cyngor. 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spacing w:line="100" w:lineRule="atLeast"/>
        <w:jc w:val="center"/>
      </w:pPr>
      <w:r w:rsidRPr="002125CE">
        <w:rPr>
          <w:rFonts w:ascii="Arial" w:hAnsi="Arial" w:cs="Arial"/>
          <w:b/>
          <w:bCs/>
          <w:sz w:val="24"/>
          <w:szCs w:val="24"/>
        </w:rPr>
        <w:t>MARWOLAETHAU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>Cyfeiriodd y Cadeirydd at farwolaeth ddiweddar Gwilym Prichard, Cymrawd er Anrhydedd, a safodd yr aelodau er parch i’w goffadwriaeth.</w:t>
      </w:r>
    </w:p>
    <w:p w:rsidR="00C933C8" w:rsidRPr="002125CE" w:rsidRDefault="00C933C8">
      <w:pPr>
        <w:spacing w:line="100" w:lineRule="atLeast"/>
      </w:pPr>
    </w:p>
    <w:p w:rsidR="00C933C8" w:rsidRPr="002125CE" w:rsidRDefault="002125CE" w:rsidP="002125CE">
      <w:pPr>
        <w:spacing w:line="100" w:lineRule="atLeast"/>
        <w:jc w:val="center"/>
      </w:pPr>
      <w:r w:rsidRPr="002125CE">
        <w:rPr>
          <w:rFonts w:ascii="Arial" w:hAnsi="Arial" w:cs="Arial"/>
          <w:b/>
          <w:bCs/>
          <w:sz w:val="24"/>
          <w:szCs w:val="24"/>
        </w:rPr>
        <w:t>LLONGYFARCHIADAU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Llongyfarchodd y Cadeirydd y canlynol, y dyfarnwyd Cadeiriau Personol iddynt: </w:t>
      </w:r>
    </w:p>
    <w:p w:rsidR="00C933C8" w:rsidRPr="002125CE" w:rsidRDefault="002125CE">
      <w:pPr>
        <w:spacing w:line="100" w:lineRule="atLeast"/>
        <w:ind w:firstLine="851"/>
      </w:pPr>
      <w:r w:rsidRPr="002125CE">
        <w:rPr>
          <w:rFonts w:ascii="Arial" w:hAnsi="Arial" w:cs="Arial"/>
          <w:sz w:val="24"/>
          <w:szCs w:val="24"/>
        </w:rPr>
        <w:t>John Parkinson (Ysgol Seicoleg)</w:t>
      </w:r>
    </w:p>
    <w:p w:rsidR="00C933C8" w:rsidRPr="002125CE" w:rsidRDefault="002125CE">
      <w:pPr>
        <w:spacing w:line="100" w:lineRule="atLeast"/>
        <w:ind w:firstLine="851"/>
      </w:pPr>
      <w:proofErr w:type="spellStart"/>
      <w:r w:rsidRPr="002125CE">
        <w:rPr>
          <w:rFonts w:ascii="Arial" w:hAnsi="Arial" w:cs="Arial"/>
          <w:sz w:val="24"/>
          <w:szCs w:val="24"/>
        </w:rPr>
        <w:t>Raluca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25CE">
        <w:rPr>
          <w:rFonts w:ascii="Arial" w:hAnsi="Arial" w:cs="Arial"/>
          <w:sz w:val="24"/>
          <w:szCs w:val="24"/>
        </w:rPr>
        <w:t>Radulescu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(Ysgol Llenyddiaeth Saesneg)</w:t>
      </w:r>
    </w:p>
    <w:p w:rsidR="00C933C8" w:rsidRPr="002125CE" w:rsidRDefault="00C933C8">
      <w:pPr>
        <w:spacing w:line="100" w:lineRule="atLeast"/>
        <w:ind w:firstLine="851"/>
      </w:pP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A'r canlynol ar dderbyn Cadair er Anrhydedd: 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tab/>
      </w:r>
      <w:proofErr w:type="spellStart"/>
      <w:r w:rsidRPr="002125CE">
        <w:rPr>
          <w:rFonts w:ascii="Arial" w:hAnsi="Arial" w:cs="Arial"/>
          <w:sz w:val="24"/>
          <w:szCs w:val="24"/>
        </w:rPr>
        <w:t>Benita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Parry  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</w:rPr>
        <w:lastRenderedPageBreak/>
        <w:t xml:space="preserve">Hefyd llongyfarchodd y Cadeirydd Ian </w:t>
      </w:r>
      <w:proofErr w:type="spellStart"/>
      <w:r w:rsidRPr="002125CE">
        <w:rPr>
          <w:rFonts w:ascii="Arial" w:hAnsi="Arial" w:cs="Arial"/>
          <w:sz w:val="24"/>
          <w:szCs w:val="24"/>
        </w:rPr>
        <w:t>Gregson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, a enwebwyd am Gadair Barddoniaeth yn Rhydychen.    </w:t>
      </w:r>
    </w:p>
    <w:p w:rsidR="00C933C8" w:rsidRPr="002125CE" w:rsidRDefault="00C933C8">
      <w:pPr>
        <w:spacing w:line="100" w:lineRule="atLeast"/>
      </w:pPr>
    </w:p>
    <w:p w:rsidR="00C933C8" w:rsidRPr="002125CE" w:rsidRDefault="002125CE" w:rsidP="002125CE">
      <w:pPr>
        <w:spacing w:line="100" w:lineRule="atLeast"/>
        <w:jc w:val="center"/>
      </w:pPr>
      <w:r w:rsidRPr="002125CE">
        <w:rPr>
          <w:rFonts w:ascii="Arial" w:hAnsi="Arial" w:cs="Arial"/>
          <w:b/>
          <w:bCs/>
          <w:sz w:val="24"/>
          <w:szCs w:val="24"/>
        </w:rPr>
        <w:t>COFNODION</w:t>
      </w:r>
    </w:p>
    <w:p w:rsidR="00C933C8" w:rsidRPr="002125CE" w:rsidRDefault="002125CE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Cadarnhawyd a llofnodwyd cofnodion y cyfarfod a gynhaliwyd 17 Ebrill 2015. </w:t>
      </w:r>
    </w:p>
    <w:p w:rsidR="00C933C8" w:rsidRPr="002125CE" w:rsidRDefault="00C933C8">
      <w:pPr>
        <w:tabs>
          <w:tab w:val="left" w:pos="1134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Gan gyfeirio at: </w:t>
      </w:r>
    </w:p>
    <w:p w:rsidR="00C933C8" w:rsidRPr="002125CE" w:rsidRDefault="00C933C8">
      <w:pPr>
        <w:tabs>
          <w:tab w:val="left" w:pos="567"/>
        </w:tabs>
        <w:spacing w:line="100" w:lineRule="atLeast"/>
      </w:pPr>
    </w:p>
    <w:p w:rsidR="00C933C8" w:rsidRPr="002125CE" w:rsidRDefault="002125CE">
      <w:pPr>
        <w:spacing w:line="100" w:lineRule="atLeast"/>
        <w:ind w:left="1437" w:hanging="870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[1]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Tudalen 3 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>(AU yng Ngogledd Ddwyrain Cymru)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 - yn dilyn nifer o gyfarfodydd diweddar gyda'r Is-ganghellor Dros Dro, nodwyd bod Prifysgol Glyndŵr yn awyddus i lofnodi memorandwm dealltwriaeth eang gyda Phrifysgol Bangor i gydweithio ar faterion sydd o ddiddordeb a budd i'r  ddwy brifysgol. Cytunodd y Cyngor i lunio memorandwm am gyfnod penodedig.  Nodwyd hefyd mai Prifysgol Bangor yw unig ddarparwr darpariaeth nyrsio ar draws Gogledd Cymru, ond y gall cyfleusterau anacademaidd i fyfyrwyr yn Wrecsam gael eu darparu mewn cydweithrediad. 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spacing w:line="100" w:lineRule="atLeast"/>
        <w:ind w:left="1437" w:hanging="870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[2]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Tudalen 6 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>(Enwebu Ymddiriedolwr),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 mae dal angen am aelod o'r Cyngor i fod yn ymddiriedolwr wedi'i enwebu gan y cyflogwr ar gyfer y cynllun pensiwn lleol.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:rsidR="00C933C8" w:rsidRPr="002125CE" w:rsidRDefault="00C933C8" w:rsidP="002125CE">
      <w:pPr>
        <w:spacing w:line="100" w:lineRule="atLeast"/>
      </w:pPr>
    </w:p>
    <w:p w:rsidR="00C933C8" w:rsidRPr="002125CE" w:rsidRDefault="002125CE">
      <w:pPr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  <w:lang w:eastAsia="en-GB"/>
        </w:rPr>
        <w:t>MATERION YR IS-GANGHELLOR</w:t>
      </w:r>
    </w:p>
    <w:p w:rsidR="00C933C8" w:rsidRPr="002125CE" w:rsidRDefault="002125CE">
      <w:pPr>
        <w:spacing w:line="100" w:lineRule="atLeast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Tynnodd yr Is-ganghellor sylw'r Cyngor at nifer o faterion. 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spacing w:line="100" w:lineRule="atLeast"/>
        <w:ind w:left="1435" w:hanging="868"/>
      </w:pPr>
      <w:r w:rsidRPr="002125CE">
        <w:rPr>
          <w:rFonts w:ascii="Arial" w:hAnsi="Arial" w:cs="Arial"/>
          <w:sz w:val="24"/>
          <w:szCs w:val="24"/>
          <w:lang w:eastAsia="en-GB"/>
        </w:rPr>
        <w:t>[1]</w:t>
      </w:r>
      <w:r w:rsidRPr="002125CE"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Drafft Llythyr Risg Sefydliadol,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dosbarthwyd y llythyr gyda phapurau'r Cyngor. Nodwyd bod Bangor wedi cael sgôr 'risg isel' am y tro cyntaf. </w:t>
      </w:r>
    </w:p>
    <w:p w:rsidR="00C933C8" w:rsidRPr="002125CE" w:rsidRDefault="00C933C8">
      <w:pPr>
        <w:spacing w:line="100" w:lineRule="atLeast"/>
        <w:ind w:left="1435" w:hanging="868"/>
      </w:pPr>
    </w:p>
    <w:p w:rsidR="00C933C8" w:rsidRPr="002125CE" w:rsidRDefault="002125CE">
      <w:pPr>
        <w:spacing w:line="100" w:lineRule="atLeast"/>
        <w:ind w:left="1435" w:hanging="868"/>
      </w:pPr>
      <w:r w:rsidRPr="002125CE">
        <w:rPr>
          <w:rFonts w:ascii="Arial" w:hAnsi="Arial" w:cs="Arial"/>
          <w:sz w:val="24"/>
          <w:szCs w:val="24"/>
          <w:lang w:eastAsia="en-GB"/>
        </w:rPr>
        <w:t>[2]</w:t>
      </w:r>
      <w:r w:rsidRPr="002125CE"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Dirprwy Is-ganghellor (Ymchwil),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yn dilyn newidiadau i swydd Dirprwy'r Is-ganghellor, a fydd yn goruchwylio ailstrwythuro, effeithlonrwydd a datblygiadau mawr, 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>penderfynwyd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 y bydd hysbyseb am Ddirprwy Is-ganghellor (Ymchwil) newydd yn cael ei gyhoeddi'n fuan. </w:t>
      </w:r>
    </w:p>
    <w:p w:rsidR="00C933C8" w:rsidRPr="002125CE" w:rsidRDefault="00C933C8">
      <w:pPr>
        <w:spacing w:line="100" w:lineRule="atLeast"/>
        <w:ind w:left="1435" w:hanging="868"/>
      </w:pPr>
    </w:p>
    <w:p w:rsidR="00C933C8" w:rsidRPr="002125CE" w:rsidRDefault="002125CE">
      <w:pPr>
        <w:spacing w:line="100" w:lineRule="atLeast"/>
        <w:ind w:left="1435" w:hanging="868"/>
      </w:pPr>
      <w:r w:rsidRPr="002125CE">
        <w:rPr>
          <w:rFonts w:ascii="Arial" w:hAnsi="Arial" w:cs="Arial"/>
          <w:sz w:val="24"/>
          <w:szCs w:val="24"/>
          <w:lang w:eastAsia="en-GB"/>
        </w:rPr>
        <w:t>[3]</w:t>
      </w:r>
      <w:r w:rsidRPr="002125CE"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Cyflogaeth Graddedigion,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mewn Dangosyddion Perfformiad ar gyflogaeth graddedigion yn y DU a gyhoeddwyd yn ddiweddar, nodwyd bod 93.8% o fyfyrwyr </w:t>
      </w:r>
      <w:r>
        <w:rPr>
          <w:rFonts w:ascii="Arial" w:hAnsi="Arial" w:cs="Arial"/>
          <w:sz w:val="24"/>
          <w:szCs w:val="24"/>
          <w:lang w:eastAsia="en-GB"/>
        </w:rPr>
        <w:t>s</w:t>
      </w:r>
      <w:r w:rsidRPr="002125CE">
        <w:rPr>
          <w:rFonts w:ascii="Arial" w:hAnsi="Arial" w:cs="Arial"/>
          <w:sz w:val="24"/>
          <w:szCs w:val="24"/>
          <w:lang w:eastAsia="en-GB"/>
        </w:rPr>
        <w:t>y</w:t>
      </w:r>
      <w:r>
        <w:rPr>
          <w:rFonts w:ascii="Arial" w:hAnsi="Arial" w:cs="Arial"/>
          <w:sz w:val="24"/>
          <w:szCs w:val="24"/>
          <w:lang w:eastAsia="en-GB"/>
        </w:rPr>
        <w:t>’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n gadael Bangor ac sy'n byw yn y DU, a </w:t>
      </w:r>
      <w:proofErr w:type="spellStart"/>
      <w:r w:rsidRPr="002125CE">
        <w:rPr>
          <w:rFonts w:ascii="Arial" w:hAnsi="Arial" w:cs="Arial"/>
          <w:sz w:val="24"/>
          <w:szCs w:val="24"/>
          <w:lang w:eastAsia="en-GB"/>
        </w:rPr>
        <w:t>gafodd</w:t>
      </w:r>
      <w:proofErr w:type="spellEnd"/>
      <w:r w:rsidRPr="002125CE">
        <w:rPr>
          <w:rFonts w:ascii="Arial" w:hAnsi="Arial" w:cs="Arial"/>
          <w:sz w:val="24"/>
          <w:szCs w:val="24"/>
          <w:lang w:eastAsia="en-GB"/>
        </w:rPr>
        <w:t xml:space="preserve"> raddau cyntaf drwy gyrsiau llawn-amser, mewn gwaith neu'n astudio ymhellach.   Hon yw'r lefel uchaf erioed i Brifysgol Bangor ei chyrraedd ac, am y tro cyntaf, mae'n ein gosod </w:t>
      </w:r>
      <w:proofErr w:type="spellStart"/>
      <w:r w:rsidRPr="002125CE">
        <w:rPr>
          <w:rFonts w:ascii="Arial" w:hAnsi="Arial" w:cs="Arial"/>
          <w:sz w:val="24"/>
          <w:szCs w:val="24"/>
          <w:lang w:eastAsia="en-GB"/>
        </w:rPr>
        <w:t>uwchlaw'r</w:t>
      </w:r>
      <w:proofErr w:type="spellEnd"/>
      <w:r w:rsidRPr="002125CE">
        <w:rPr>
          <w:rFonts w:ascii="Arial" w:hAnsi="Arial" w:cs="Arial"/>
          <w:sz w:val="24"/>
          <w:szCs w:val="24"/>
          <w:lang w:eastAsia="en-GB"/>
        </w:rPr>
        <w:t xml:space="preserve"> meincnod a addaswyd i'r sector, gyda gwelliant o dros 5 pwynt canran o'i gymharu â dwy flynedd yn ôl.    </w:t>
      </w:r>
    </w:p>
    <w:p w:rsidR="00C933C8" w:rsidRPr="002125CE" w:rsidRDefault="00C933C8">
      <w:pPr>
        <w:spacing w:line="100" w:lineRule="atLeast"/>
        <w:ind w:left="1435" w:hanging="868"/>
      </w:pPr>
    </w:p>
    <w:p w:rsidR="00C933C8" w:rsidRPr="002125CE" w:rsidRDefault="002125CE">
      <w:pPr>
        <w:spacing w:line="100" w:lineRule="atLeast"/>
        <w:ind w:left="1435" w:hanging="868"/>
      </w:pPr>
      <w:r w:rsidRPr="002125CE">
        <w:rPr>
          <w:rFonts w:ascii="Arial" w:hAnsi="Arial" w:cs="Arial"/>
          <w:sz w:val="24"/>
          <w:szCs w:val="24"/>
          <w:lang w:eastAsia="en-GB"/>
        </w:rPr>
        <w:t>[4]</w:t>
      </w:r>
      <w:r w:rsidRPr="002125CE"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b/>
          <w:sz w:val="24"/>
          <w:szCs w:val="24"/>
          <w:lang w:eastAsia="en-GB"/>
        </w:rPr>
        <w:t>Ymgynghoriad Sicrhau Ansawdd</w:t>
      </w:r>
      <w:r w:rsidRPr="002125CE">
        <w:rPr>
          <w:rFonts w:ascii="Arial" w:hAnsi="Arial" w:cs="Arial"/>
          <w:sz w:val="24"/>
          <w:szCs w:val="24"/>
          <w:lang w:eastAsia="en-GB"/>
        </w:rPr>
        <w:t>, nodwyd bod ymgynghoriad wedi'i gyhoe</w:t>
      </w:r>
      <w:r>
        <w:rPr>
          <w:rFonts w:ascii="Arial" w:hAnsi="Arial" w:cs="Arial"/>
          <w:sz w:val="24"/>
          <w:szCs w:val="24"/>
          <w:lang w:eastAsia="en-GB"/>
        </w:rPr>
        <w:t>ddi gan y Cynghorau Cyllido ar ‘</w:t>
      </w:r>
      <w:proofErr w:type="spellStart"/>
      <w:r w:rsidRPr="002125CE">
        <w:rPr>
          <w:rFonts w:ascii="Arial" w:hAnsi="Arial" w:cs="Arial"/>
          <w:i/>
          <w:sz w:val="24"/>
          <w:szCs w:val="24"/>
          <w:lang w:eastAsia="en-GB"/>
        </w:rPr>
        <w:t>Future</w:t>
      </w:r>
      <w:proofErr w:type="spellEnd"/>
      <w:r w:rsidRPr="002125CE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2125CE">
        <w:rPr>
          <w:rFonts w:ascii="Arial" w:hAnsi="Arial" w:cs="Arial"/>
          <w:i/>
          <w:sz w:val="24"/>
          <w:szCs w:val="24"/>
          <w:lang w:eastAsia="en-GB"/>
        </w:rPr>
        <w:t>approaches</w:t>
      </w:r>
      <w:proofErr w:type="spellEnd"/>
      <w:r w:rsidRPr="002125CE">
        <w:rPr>
          <w:rFonts w:ascii="Arial" w:hAnsi="Arial" w:cs="Arial"/>
          <w:i/>
          <w:sz w:val="24"/>
          <w:szCs w:val="24"/>
          <w:lang w:eastAsia="en-GB"/>
        </w:rPr>
        <w:t xml:space="preserve"> to </w:t>
      </w:r>
      <w:proofErr w:type="spellStart"/>
      <w:r w:rsidRPr="002125CE">
        <w:rPr>
          <w:rFonts w:ascii="Arial" w:hAnsi="Arial" w:cs="Arial"/>
          <w:i/>
          <w:sz w:val="24"/>
          <w:szCs w:val="24"/>
          <w:lang w:eastAsia="en-GB"/>
        </w:rPr>
        <w:t>quality</w:t>
      </w:r>
      <w:proofErr w:type="spellEnd"/>
      <w:r w:rsidRPr="002125CE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2125CE">
        <w:rPr>
          <w:rFonts w:ascii="Arial" w:hAnsi="Arial" w:cs="Arial"/>
          <w:i/>
          <w:sz w:val="24"/>
          <w:szCs w:val="24"/>
          <w:lang w:eastAsia="en-GB"/>
        </w:rPr>
        <w:t>assessment</w:t>
      </w:r>
      <w:proofErr w:type="spellEnd"/>
      <w:r w:rsidRPr="002125CE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2125CE">
        <w:rPr>
          <w:rFonts w:ascii="Arial" w:hAnsi="Arial" w:cs="Arial"/>
          <w:i/>
          <w:sz w:val="24"/>
          <w:szCs w:val="24"/>
          <w:lang w:eastAsia="en-GB"/>
        </w:rPr>
        <w:t>in</w:t>
      </w:r>
      <w:proofErr w:type="spellEnd"/>
      <w:r w:rsidRPr="002125CE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2125CE">
        <w:rPr>
          <w:rFonts w:ascii="Arial" w:hAnsi="Arial" w:cs="Arial"/>
          <w:i/>
          <w:sz w:val="24"/>
          <w:szCs w:val="24"/>
          <w:lang w:eastAsia="en-GB"/>
        </w:rPr>
        <w:t>England</w:t>
      </w:r>
      <w:proofErr w:type="spellEnd"/>
      <w:r w:rsidRPr="002125CE">
        <w:rPr>
          <w:rFonts w:ascii="Arial" w:hAnsi="Arial" w:cs="Arial"/>
          <w:i/>
          <w:sz w:val="24"/>
          <w:szCs w:val="24"/>
          <w:lang w:eastAsia="en-GB"/>
        </w:rPr>
        <w:t xml:space="preserve">, Wales and Northern </w:t>
      </w:r>
      <w:proofErr w:type="spellStart"/>
      <w:r w:rsidRPr="002125CE">
        <w:rPr>
          <w:rFonts w:ascii="Arial" w:hAnsi="Arial" w:cs="Arial"/>
          <w:i/>
          <w:sz w:val="24"/>
          <w:szCs w:val="24"/>
          <w:lang w:eastAsia="en-GB"/>
        </w:rPr>
        <w:t>Ireland</w:t>
      </w:r>
      <w:proofErr w:type="spellEnd"/>
      <w:r w:rsidRPr="002125CE">
        <w:rPr>
          <w:rFonts w:ascii="Arial" w:hAnsi="Arial" w:cs="Arial"/>
          <w:sz w:val="24"/>
          <w:szCs w:val="24"/>
          <w:lang w:eastAsia="en-GB"/>
        </w:rPr>
        <w:t xml:space="preserve"> ’.  Ymysg yr elfennau </w:t>
      </w:r>
      <w:r w:rsidRPr="002125CE">
        <w:rPr>
          <w:rFonts w:ascii="Arial" w:hAnsi="Arial" w:cs="Arial"/>
          <w:sz w:val="24"/>
          <w:szCs w:val="24"/>
          <w:lang w:eastAsia="en-GB"/>
        </w:rPr>
        <w:lastRenderedPageBreak/>
        <w:t>allweddol mae arolwg arwynebol a dibyniaeth gynyddol ar brosesau arolygu a llywodraethu'r sefydliad ei hun, cryfhau swyddogaeth y corff llywodraethu i roi sicrwydd ynghylch diogelwch a chymaroldeb rhesymol safonau cynnyrch academaidd myfyr</w:t>
      </w:r>
      <w:r>
        <w:rPr>
          <w:rFonts w:ascii="Arial" w:hAnsi="Arial" w:cs="Arial"/>
          <w:sz w:val="24"/>
          <w:szCs w:val="24"/>
          <w:lang w:eastAsia="en-GB"/>
        </w:rPr>
        <w:t xml:space="preserve">wyr. 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Mae swyddogaeth HEFCW hefyd yn cael ei </w:t>
      </w:r>
      <w:r>
        <w:rPr>
          <w:rFonts w:ascii="Arial" w:hAnsi="Arial" w:cs="Arial"/>
          <w:sz w:val="24"/>
          <w:szCs w:val="24"/>
          <w:lang w:eastAsia="en-GB"/>
        </w:rPr>
        <w:t>h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adolygu a gall trefniadau gwahanol gael eu gweithredu yng Nghymru.  </w:t>
      </w:r>
    </w:p>
    <w:p w:rsidR="00C933C8" w:rsidRPr="002125CE" w:rsidRDefault="00C933C8">
      <w:pPr>
        <w:spacing w:line="100" w:lineRule="atLeast"/>
        <w:ind w:left="1435" w:hanging="868"/>
      </w:pPr>
    </w:p>
    <w:p w:rsidR="00C933C8" w:rsidRPr="002125CE" w:rsidRDefault="002125CE">
      <w:pPr>
        <w:spacing w:line="100" w:lineRule="atLeast"/>
        <w:ind w:left="1435" w:hanging="868"/>
      </w:pPr>
      <w:r w:rsidRPr="002125CE">
        <w:rPr>
          <w:rFonts w:ascii="Arial" w:hAnsi="Arial" w:cs="Arial"/>
          <w:sz w:val="24"/>
          <w:szCs w:val="24"/>
          <w:lang w:eastAsia="en-GB"/>
        </w:rPr>
        <w:t>[5]</w:t>
      </w:r>
      <w:r w:rsidRPr="002125CE"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b/>
          <w:sz w:val="24"/>
          <w:szCs w:val="24"/>
          <w:lang w:eastAsia="en-GB"/>
        </w:rPr>
        <w:t>Hyfforddiant Cychwynnol Athrawon</w:t>
      </w:r>
      <w:r w:rsidRPr="002125CE">
        <w:rPr>
          <w:rFonts w:ascii="Arial" w:hAnsi="Arial" w:cs="Arial"/>
          <w:sz w:val="24"/>
          <w:szCs w:val="24"/>
          <w:lang w:eastAsia="en-GB"/>
        </w:rPr>
        <w:t>, mae'r Gweinidog wedi gwneud datganiad mewn ymateb i'r adroddiad 'Dysgu Athrawon Yfory' ar ddyfodol Hyfforddiant Cyc</w:t>
      </w:r>
      <w:r>
        <w:rPr>
          <w:rFonts w:ascii="Arial" w:hAnsi="Arial" w:cs="Arial"/>
          <w:sz w:val="24"/>
          <w:szCs w:val="24"/>
          <w:lang w:eastAsia="en-GB"/>
        </w:rPr>
        <w:t xml:space="preserve">hwynnol Athrawon yng Nghymru.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Nodwyd ei fod wedi croesawu'r adroddiad a'i argymhellion, yn cynnwys rhaglen Meistr 4 blynedd yn arwain at SAC. </w:t>
      </w:r>
    </w:p>
    <w:p w:rsidR="00C933C8" w:rsidRPr="002125CE" w:rsidRDefault="00C933C8">
      <w:pPr>
        <w:spacing w:line="100" w:lineRule="atLeast"/>
        <w:ind w:left="1435" w:hanging="868"/>
      </w:pPr>
    </w:p>
    <w:p w:rsidR="00C933C8" w:rsidRPr="002125CE" w:rsidRDefault="002125CE">
      <w:pPr>
        <w:spacing w:line="100" w:lineRule="atLeast"/>
        <w:ind w:left="1435" w:hanging="868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[6]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b/>
          <w:sz w:val="24"/>
          <w:szCs w:val="24"/>
          <w:lang w:eastAsia="en-GB"/>
        </w:rPr>
        <w:t>Penderfynwyd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 newid y teitl 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>Is-ganghellor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 i </w:t>
      </w:r>
      <w:r w:rsidRPr="002125CE">
        <w:rPr>
          <w:rFonts w:ascii="Arial" w:hAnsi="Arial" w:cs="Arial"/>
          <w:i/>
          <w:sz w:val="24"/>
          <w:szCs w:val="24"/>
          <w:lang w:eastAsia="en-GB"/>
        </w:rPr>
        <w:t>Llywydd ac Is-ganghellor</w:t>
      </w:r>
      <w:r w:rsidRPr="002125CE">
        <w:rPr>
          <w:rFonts w:ascii="Arial" w:hAnsi="Arial" w:cs="Arial"/>
          <w:sz w:val="24"/>
          <w:szCs w:val="24"/>
          <w:lang w:eastAsia="en-GB"/>
        </w:rPr>
        <w:t>, yn unol â nifer o brifysgolion eraill ac er mwyn bod yn fwy clir wrth d</w:t>
      </w:r>
      <w:r>
        <w:rPr>
          <w:rFonts w:ascii="Arial" w:hAnsi="Arial" w:cs="Arial"/>
          <w:sz w:val="24"/>
          <w:szCs w:val="24"/>
          <w:lang w:eastAsia="en-GB"/>
        </w:rPr>
        <w:t xml:space="preserve">delio â sefydliadau tramor.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Bydd y Siarter, y Statudau a'r Ordinhadau'n cael eu diwygio'n fuan wrth iddynt gael eu hadolygu. </w:t>
      </w:r>
    </w:p>
    <w:p w:rsidR="00C933C8" w:rsidRPr="002125CE" w:rsidRDefault="00C933C8">
      <w:pPr>
        <w:spacing w:line="100" w:lineRule="atLeast"/>
        <w:ind w:left="1435" w:hanging="868"/>
      </w:pPr>
    </w:p>
    <w:p w:rsidR="00C933C8" w:rsidRPr="002125CE" w:rsidRDefault="002125CE">
      <w:pPr>
        <w:spacing w:line="100" w:lineRule="atLeast"/>
        <w:ind w:left="1435" w:hanging="868"/>
      </w:pPr>
      <w:r w:rsidRPr="002125CE">
        <w:rPr>
          <w:rFonts w:ascii="Arial" w:hAnsi="Arial" w:cs="Arial"/>
          <w:sz w:val="24"/>
          <w:szCs w:val="24"/>
          <w:lang w:eastAsia="en-GB"/>
        </w:rPr>
        <w:t>[7]</w:t>
      </w:r>
      <w:r w:rsidRPr="002125CE">
        <w:rPr>
          <w:rFonts w:ascii="Arial" w:hAnsi="Arial" w:cs="Arial"/>
          <w:sz w:val="24"/>
          <w:szCs w:val="24"/>
          <w:lang w:eastAsia="en-GB"/>
        </w:rPr>
        <w:tab/>
      </w: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Swydd Ysgrifennydd,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yn dilyn cyfnod o adolygu, 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>penderfynodd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 y Cyngor fel a ganlyn:  </w:t>
      </w:r>
    </w:p>
    <w:p w:rsidR="00C933C8" w:rsidRPr="002125CE" w:rsidRDefault="002125CE">
      <w:pPr>
        <w:pStyle w:val="ListParagraph"/>
        <w:numPr>
          <w:ilvl w:val="0"/>
          <w:numId w:val="16"/>
        </w:numPr>
        <w:spacing w:line="100" w:lineRule="atLeast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Sefydlu swydd 'Ysgrifennydd y Brifysgol' yn dilyn y penderfyniad i beidio â phenodi rhywun i swydd Ysgrifennydd a Chofrestrydd.  </w:t>
      </w:r>
    </w:p>
    <w:p w:rsidR="00C933C8" w:rsidRPr="002125CE" w:rsidRDefault="002125CE">
      <w:pPr>
        <w:pStyle w:val="ListParagraph"/>
        <w:numPr>
          <w:ilvl w:val="0"/>
          <w:numId w:val="16"/>
        </w:numPr>
        <w:spacing w:line="100" w:lineRule="atLeast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Cadarnhau Dr Kevin Mundy yn y swydd Ysgrifennydd y Brifysgol.  </w:t>
      </w:r>
    </w:p>
    <w:p w:rsidR="00C933C8" w:rsidRPr="002125CE" w:rsidRDefault="002125CE">
      <w:pPr>
        <w:pStyle w:val="ListParagraph"/>
        <w:numPr>
          <w:ilvl w:val="0"/>
          <w:numId w:val="16"/>
        </w:numPr>
        <w:spacing w:line="100" w:lineRule="atLeast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Y dylid diwygio'r Statudau a'r Ordinhadau, i adlewyrchu'r swydd newydd. </w:t>
      </w:r>
    </w:p>
    <w:p w:rsidR="00C933C8" w:rsidRPr="002125CE" w:rsidRDefault="00C933C8">
      <w:pPr>
        <w:spacing w:line="100" w:lineRule="atLeast"/>
        <w:ind w:left="720" w:hanging="720"/>
      </w:pPr>
    </w:p>
    <w:p w:rsidR="00C933C8" w:rsidRPr="002125CE" w:rsidRDefault="00C933C8">
      <w:pPr>
        <w:spacing w:line="100" w:lineRule="atLeast"/>
        <w:ind w:left="720" w:hanging="720"/>
      </w:pPr>
    </w:p>
    <w:p w:rsidR="00C933C8" w:rsidRPr="002125CE" w:rsidRDefault="002125CE" w:rsidP="002125CE">
      <w:pPr>
        <w:spacing w:line="100" w:lineRule="atLeast"/>
        <w:jc w:val="center"/>
      </w:pPr>
      <w:r w:rsidRPr="002125CE">
        <w:rPr>
          <w:rFonts w:ascii="Arial" w:hAnsi="Arial" w:cs="Arial"/>
          <w:b/>
          <w:bCs/>
          <w:sz w:val="24"/>
          <w:szCs w:val="24"/>
        </w:rPr>
        <w:t>ADRODDIAD Y PWYLLGOR GWEITHREDU</w:t>
      </w:r>
    </w:p>
    <w:p w:rsidR="00C933C8" w:rsidRPr="002125CE" w:rsidRDefault="002125CE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Cymeradwywyd Adroddiad ar gyfarfodydd y Pwyllgor Gweithredu a gynhaliwyd rhwng Mai a Gorffennaf (ynghlwm fel Atodiad I </w:t>
      </w:r>
      <w:proofErr w:type="spellStart"/>
      <w:r w:rsidRPr="002125CE">
        <w:rPr>
          <w:rFonts w:ascii="Arial" w:hAnsi="Arial" w:cs="Arial"/>
          <w:sz w:val="24"/>
          <w:szCs w:val="24"/>
        </w:rPr>
        <w:t>i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gopi swyddogol y cofnodion hyn). </w:t>
      </w:r>
    </w:p>
    <w:p w:rsidR="00C933C8" w:rsidRPr="002125CE" w:rsidRDefault="00C933C8">
      <w:pPr>
        <w:spacing w:line="100" w:lineRule="atLeast"/>
        <w:ind w:left="720" w:hanging="720"/>
      </w:pPr>
    </w:p>
    <w:p w:rsidR="00C933C8" w:rsidRPr="002125CE" w:rsidRDefault="002125CE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C933C8" w:rsidRPr="002125CE" w:rsidRDefault="00C933C8">
      <w:pPr>
        <w:spacing w:line="100" w:lineRule="atLeast"/>
        <w:ind w:left="720" w:hanging="720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  <w:contextualSpacing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[1]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125CE">
        <w:rPr>
          <w:rFonts w:ascii="Arial" w:hAnsi="Arial" w:cs="Arial"/>
          <w:sz w:val="24"/>
          <w:szCs w:val="24"/>
          <w:lang w:eastAsia="en-GB"/>
        </w:rPr>
        <w:t>Tudalen 2 (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>Sefydliad Ymchwil Iechyd a Meddygol Bangor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), mae'r Pwyllgor Gweithredu wedi cytuno i sefydlu Sefydliad Ymchwil Iechyd a Meddygol i gydlynu gweithgareddau mewn ffordd gydlynol a chryfhau brand ymchwil feddygol ac iechyd yn y brifysgol.  </w:t>
      </w: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[2] </w:t>
      </w:r>
      <w:r w:rsidR="00C353B4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2125CE">
        <w:rPr>
          <w:rFonts w:ascii="Arial" w:hAnsi="Arial" w:cs="Arial"/>
          <w:sz w:val="24"/>
          <w:szCs w:val="24"/>
          <w:lang w:eastAsia="en-GB"/>
        </w:rPr>
        <w:t>Tudalen 3 (</w:t>
      </w:r>
      <w:r w:rsidRPr="00C353B4">
        <w:rPr>
          <w:rFonts w:ascii="Arial" w:hAnsi="Arial" w:cs="Arial"/>
          <w:b/>
          <w:sz w:val="24"/>
          <w:szCs w:val="24"/>
          <w:lang w:eastAsia="en-GB"/>
        </w:rPr>
        <w:t>IELTS, Prawf Iaith Saesneg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), nododd y Cyngor bryder ynghylch y newidiadau i reoliadau UKVI a'r cyfyngiadau tynnach sydd mewn grym.  </w:t>
      </w:r>
    </w:p>
    <w:p w:rsidR="00C933C8" w:rsidRPr="002125CE" w:rsidRDefault="00C933C8">
      <w:pPr>
        <w:tabs>
          <w:tab w:val="left" w:pos="2268"/>
        </w:tabs>
        <w:spacing w:line="100" w:lineRule="atLeast"/>
        <w:ind w:left="1134" w:hanging="567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[3] </w:t>
      </w:r>
      <w:r w:rsidR="00C353B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2125CE">
        <w:rPr>
          <w:rFonts w:ascii="Arial" w:hAnsi="Arial" w:cs="Arial"/>
          <w:sz w:val="24"/>
          <w:szCs w:val="24"/>
          <w:lang w:eastAsia="en-GB"/>
        </w:rPr>
        <w:t>Tudalen 3 (</w:t>
      </w:r>
      <w:r w:rsidRPr="00C353B4">
        <w:rPr>
          <w:rFonts w:ascii="Arial" w:hAnsi="Arial" w:cs="Arial"/>
          <w:b/>
          <w:sz w:val="24"/>
          <w:szCs w:val="24"/>
          <w:lang w:eastAsia="en-GB"/>
        </w:rPr>
        <w:t>Dosbarthiadau Gradd 2013/14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), nododd y Cyngor y camau gweithredu sy'n cael eu rhoi ar waith ar hyn o bryd gan y Dirprwy Is-ganghellor (Addysgu a Dysgu) i sicrhau cymaroldeb. </w:t>
      </w:r>
    </w:p>
    <w:p w:rsidR="00C933C8" w:rsidRPr="002125CE" w:rsidRDefault="00C933C8">
      <w:pPr>
        <w:tabs>
          <w:tab w:val="left" w:pos="2268"/>
        </w:tabs>
        <w:spacing w:line="100" w:lineRule="atLeast"/>
        <w:ind w:left="1134" w:hanging="567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  <w:lang w:eastAsia="en-GB"/>
        </w:rPr>
        <w:lastRenderedPageBreak/>
        <w:t>[4] Tudalen 4 (</w:t>
      </w:r>
      <w:r w:rsidRPr="00C353B4">
        <w:rPr>
          <w:rFonts w:ascii="Arial" w:hAnsi="Arial" w:cs="Arial"/>
          <w:b/>
          <w:sz w:val="24"/>
          <w:szCs w:val="24"/>
          <w:lang w:eastAsia="en-GB"/>
        </w:rPr>
        <w:t>Tablau Cynghrair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), nodwyd yr angen i roi sylw i faterion data yn ymwneud â gwariant y pen ar fyfyrwyr. 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C353B4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  <w:lang w:eastAsia="en-GB"/>
        </w:rPr>
        <w:t>MARCHNATA</w:t>
      </w:r>
    </w:p>
    <w:p w:rsidR="00C933C8" w:rsidRPr="002125CE" w:rsidRDefault="002125CE">
      <w:pPr>
        <w:pStyle w:val="ListParagraph"/>
        <w:numPr>
          <w:ilvl w:val="0"/>
          <w:numId w:val="10"/>
        </w:numPr>
        <w:tabs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Cafwyd cyflwyniad gan y Cyfarwyddwr Marchnata ar y strategaeth farchnata sy'n cael ei datblygu i'r brifysgol ar hyn o bryd.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>
      <w:pPr>
        <w:pStyle w:val="ListParagraph"/>
        <w:numPr>
          <w:ilvl w:val="0"/>
          <w:numId w:val="10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Llongyfarchodd y Cyngor y Cyfarwyddwr Marchnata ar y gwaith a wnaed hyd yma a nododd bod ymwybyddiaeth o Brifysgol Bangor yn fater allweddol y mae angen rhoi sylw iddo, gan gydweithio o bosibl â chyrff eraill sy'n hyrwyddo Cymru. </w:t>
      </w:r>
    </w:p>
    <w:p w:rsidR="00C933C8" w:rsidRPr="002125CE" w:rsidRDefault="00C933C8">
      <w:pPr>
        <w:pStyle w:val="ListParagraph"/>
      </w:pPr>
    </w:p>
    <w:p w:rsidR="00C933C8" w:rsidRPr="002125CE" w:rsidRDefault="002125CE">
      <w:pPr>
        <w:pStyle w:val="ListParagraph"/>
        <w:numPr>
          <w:ilvl w:val="0"/>
          <w:numId w:val="10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Tynnwyd sylw at swyddogaeth y Cyngor yn dylanwadu a datblygu cysylltiadau y tu allan i'r brifysgol a gofynnwyd i'r Cyfarwyddwr Marchnata nodi camau penodol y </w:t>
      </w:r>
      <w:proofErr w:type="spellStart"/>
      <w:r w:rsidRPr="002125CE">
        <w:rPr>
          <w:rFonts w:ascii="Arial" w:hAnsi="Arial" w:cs="Arial"/>
          <w:sz w:val="24"/>
          <w:szCs w:val="24"/>
          <w:lang w:eastAsia="en-GB"/>
        </w:rPr>
        <w:t>gallai'r</w:t>
      </w:r>
      <w:proofErr w:type="spellEnd"/>
      <w:r w:rsidRPr="002125CE">
        <w:rPr>
          <w:rFonts w:ascii="Arial" w:hAnsi="Arial" w:cs="Arial"/>
          <w:sz w:val="24"/>
          <w:szCs w:val="24"/>
          <w:lang w:eastAsia="en-GB"/>
        </w:rPr>
        <w:t xml:space="preserve"> Cyngor eu cyflawni i helpu.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C353B4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RHAGOLYGON ARIANNOL </w:t>
      </w:r>
    </w:p>
    <w:p w:rsidR="00C933C8" w:rsidRPr="002125CE" w:rsidRDefault="002125CE">
      <w:pPr>
        <w:pStyle w:val="ListParagraph"/>
        <w:numPr>
          <w:ilvl w:val="0"/>
          <w:numId w:val="17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Cyflwynodd y Cyfarwyddwr Cyllid fersiwn ddrafft o'r rhagolygon ariannol 5 mlynedd.  Nododd mai'r sefyllfa a ddisgwylir am 2014/15 yw gweddill o £1.1m, yn unol yn </w:t>
      </w:r>
      <w:proofErr w:type="spellStart"/>
      <w:r w:rsidRPr="002125CE">
        <w:rPr>
          <w:rFonts w:ascii="Arial" w:hAnsi="Arial" w:cs="Arial"/>
          <w:sz w:val="24"/>
          <w:szCs w:val="24"/>
        </w:rPr>
        <w:t>fras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â rhag</w:t>
      </w:r>
      <w:r w:rsidR="00C353B4">
        <w:rPr>
          <w:rFonts w:ascii="Arial" w:hAnsi="Arial" w:cs="Arial"/>
          <w:sz w:val="24"/>
          <w:szCs w:val="24"/>
        </w:rPr>
        <w:t>olygon</w:t>
      </w:r>
      <w:r w:rsidRPr="002125CE">
        <w:rPr>
          <w:rFonts w:ascii="Arial" w:hAnsi="Arial" w:cs="Arial"/>
          <w:sz w:val="24"/>
          <w:szCs w:val="24"/>
        </w:rPr>
        <w:t xml:space="preserve"> y llynedd.  </w:t>
      </w:r>
    </w:p>
    <w:p w:rsidR="00C933C8" w:rsidRPr="002125CE" w:rsidRDefault="00C933C8">
      <w:pPr>
        <w:pStyle w:val="ListParagraph"/>
        <w:tabs>
          <w:tab w:val="left" w:pos="1134"/>
        </w:tabs>
        <w:spacing w:line="100" w:lineRule="atLeast"/>
        <w:ind w:left="567"/>
      </w:pPr>
    </w:p>
    <w:p w:rsidR="00C933C8" w:rsidRPr="002125CE" w:rsidRDefault="002125CE">
      <w:pPr>
        <w:pStyle w:val="ListParagraph"/>
        <w:numPr>
          <w:ilvl w:val="0"/>
          <w:numId w:val="17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Tynnwyd sylw'r Cyngor yn arbennig at y newid yn y sefyllfa gyllido a'r ffaith bod mwyafrif incwm yn awr yn dod o ffioedd, gyda llai na 10% o incwm yn dod o HEFCW.  Gwelir gostyngiad mewn incwm mewn gwirionedd oherwydd y cap o £9,000 ar y ffioedd dysgu y </w:t>
      </w:r>
      <w:proofErr w:type="spellStart"/>
      <w:r w:rsidRPr="002125CE">
        <w:rPr>
          <w:rFonts w:ascii="Arial" w:hAnsi="Arial" w:cs="Arial"/>
          <w:sz w:val="24"/>
          <w:szCs w:val="24"/>
        </w:rPr>
        <w:t>gellir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eu codi ar israddedigion cartref. </w:t>
      </w:r>
    </w:p>
    <w:p w:rsidR="00C933C8" w:rsidRPr="002125CE" w:rsidRDefault="00C933C8">
      <w:pPr>
        <w:pStyle w:val="ListParagraph"/>
        <w:tabs>
          <w:tab w:val="left" w:pos="1134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17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Nododd y Cyngor y canlynol:  </w:t>
      </w:r>
    </w:p>
    <w:p w:rsidR="00C933C8" w:rsidRPr="002125CE" w:rsidRDefault="00C933C8">
      <w:pPr>
        <w:pStyle w:val="ListParagraph"/>
        <w:spacing w:line="100" w:lineRule="atLeast"/>
      </w:pPr>
    </w:p>
    <w:p w:rsidR="00C933C8" w:rsidRPr="002125CE" w:rsidRDefault="002125CE" w:rsidP="00C353B4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[1] </w:t>
      </w:r>
      <w:r w:rsidR="00C353B4">
        <w:rPr>
          <w:rFonts w:ascii="Arial" w:hAnsi="Arial" w:cs="Arial"/>
          <w:sz w:val="24"/>
          <w:szCs w:val="24"/>
        </w:rPr>
        <w:t xml:space="preserve">  </w:t>
      </w:r>
      <w:r w:rsidRPr="002125CE">
        <w:rPr>
          <w:rFonts w:ascii="Arial" w:hAnsi="Arial" w:cs="Arial"/>
          <w:sz w:val="24"/>
          <w:szCs w:val="24"/>
        </w:rPr>
        <w:t xml:space="preserve">Yr angen i lunio rhagolygon sy'n sicrhau bod holl brofion cyfamod ar fenthyciadau a gofynion HEFCW yn cael eu cyflawni mewn blynyddoedd i ddod.  O ystyried hyn, roedd y Pwyllgor Adnoddau wedi cytuno i glirio benthyciad 1998 </w:t>
      </w:r>
      <w:proofErr w:type="spellStart"/>
      <w:r w:rsidRPr="002125CE">
        <w:rPr>
          <w:rFonts w:ascii="Arial" w:hAnsi="Arial" w:cs="Arial"/>
          <w:sz w:val="24"/>
          <w:szCs w:val="24"/>
        </w:rPr>
        <w:t>Barclays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, a oedd â chyfamodau afrealistig. </w:t>
      </w:r>
    </w:p>
    <w:p w:rsidR="00C933C8" w:rsidRPr="002125CE" w:rsidRDefault="002125CE" w:rsidP="00C353B4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[2] </w:t>
      </w:r>
      <w:r w:rsidR="00C353B4">
        <w:rPr>
          <w:rFonts w:ascii="Arial" w:hAnsi="Arial" w:cs="Arial"/>
          <w:sz w:val="24"/>
          <w:szCs w:val="24"/>
        </w:rPr>
        <w:t xml:space="preserve">  </w:t>
      </w:r>
      <w:r w:rsidRPr="002125CE">
        <w:rPr>
          <w:rFonts w:ascii="Arial" w:hAnsi="Arial" w:cs="Arial"/>
          <w:sz w:val="24"/>
          <w:szCs w:val="24"/>
        </w:rPr>
        <w:t xml:space="preserve">Roedd rhagdybiaethau incwm craidd yn y cynllun a gyflwynwyd yn cynnwys twf cymharol fychan yn niferoedd myfyrwyr cartref a rhyngwladol, cynnydd o 2.5% y flwyddyn mewn ffioedd rhyngwladol a rhan-amser, gostyngiad mewn incwm ymchwil yn 2015/16 gydag adferiad i lefelau presennol i ddilyn, a derbyn dim gwaddolion ac ychydig iawn o log.    </w:t>
      </w:r>
    </w:p>
    <w:p w:rsidR="00C933C8" w:rsidRPr="002125CE" w:rsidRDefault="002125CE" w:rsidP="00C353B4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[3] </w:t>
      </w:r>
      <w:r w:rsidR="00C353B4">
        <w:rPr>
          <w:rFonts w:ascii="Arial" w:hAnsi="Arial" w:cs="Arial"/>
          <w:sz w:val="24"/>
          <w:szCs w:val="24"/>
        </w:rPr>
        <w:t xml:space="preserve"> </w:t>
      </w:r>
      <w:r w:rsidRPr="002125CE">
        <w:rPr>
          <w:rFonts w:ascii="Arial" w:hAnsi="Arial" w:cs="Arial"/>
          <w:sz w:val="24"/>
          <w:szCs w:val="24"/>
        </w:rPr>
        <w:t xml:space="preserve">Roedd rhagdybiaethau gwariant yn cynnwys mwy o wariant yn y maes academaidd, dim cynnydd mewn cyllidebau i adrannau gwasanaeth canolog, costau ychwanegol mewn cyfraniadau pensiwn ac Yswiriant Gwladol a ragwelir o 2016, ac ail-broffilio gwariant cyfalaf.   </w:t>
      </w: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[4] </w:t>
      </w:r>
      <w:r w:rsidR="00C353B4">
        <w:rPr>
          <w:rFonts w:ascii="Arial" w:hAnsi="Arial" w:cs="Arial"/>
          <w:sz w:val="24"/>
          <w:szCs w:val="24"/>
        </w:rPr>
        <w:t xml:space="preserve"> </w:t>
      </w:r>
      <w:r w:rsidRPr="002125CE">
        <w:rPr>
          <w:rFonts w:ascii="Arial" w:hAnsi="Arial" w:cs="Arial"/>
          <w:sz w:val="24"/>
          <w:szCs w:val="24"/>
        </w:rPr>
        <w:t xml:space="preserve">Roedd y rhagolygon hyn yn arwain at weddill o £2.1m yn 2015/16, yn codi i £5.2m erbyn 2018/19. </w:t>
      </w:r>
    </w:p>
    <w:p w:rsidR="00C933C8" w:rsidRPr="002125CE" w:rsidRDefault="00C933C8">
      <w:pPr>
        <w:tabs>
          <w:tab w:val="left" w:pos="2268"/>
        </w:tabs>
        <w:spacing w:line="100" w:lineRule="atLeast"/>
        <w:ind w:left="1134" w:hanging="567"/>
      </w:pPr>
    </w:p>
    <w:p w:rsidR="00C933C8" w:rsidRPr="002125CE" w:rsidRDefault="002125CE">
      <w:pPr>
        <w:pStyle w:val="ListParagraph"/>
        <w:numPr>
          <w:ilvl w:val="0"/>
          <w:numId w:val="17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Ar ôl trafodaeth lawn, </w:t>
      </w:r>
      <w:r w:rsidRPr="00C353B4">
        <w:rPr>
          <w:rFonts w:ascii="Arial" w:hAnsi="Arial" w:cs="Arial"/>
          <w:b/>
          <w:sz w:val="24"/>
          <w:szCs w:val="24"/>
        </w:rPr>
        <w:t>penderfynwyd</w:t>
      </w:r>
      <w:r w:rsidRPr="002125CE">
        <w:rPr>
          <w:rFonts w:ascii="Arial" w:hAnsi="Arial" w:cs="Arial"/>
          <w:sz w:val="24"/>
          <w:szCs w:val="24"/>
        </w:rPr>
        <w:t xml:space="preserve">: </w:t>
      </w:r>
      <w:r w:rsidR="00C353B4">
        <w:rPr>
          <w:rFonts w:ascii="Arial" w:hAnsi="Arial" w:cs="Arial"/>
          <w:sz w:val="24"/>
          <w:szCs w:val="24"/>
        </w:rPr>
        <w:t xml:space="preserve"> </w:t>
      </w:r>
      <w:r w:rsidRPr="002125CE">
        <w:rPr>
          <w:rFonts w:ascii="Arial" w:hAnsi="Arial" w:cs="Arial"/>
          <w:sz w:val="24"/>
          <w:szCs w:val="24"/>
        </w:rPr>
        <w:t xml:space="preserve"> </w:t>
      </w:r>
    </w:p>
    <w:p w:rsidR="00C933C8" w:rsidRPr="002125CE" w:rsidRDefault="00C933C8">
      <w:pPr>
        <w:spacing w:line="100" w:lineRule="atLeast"/>
      </w:pPr>
    </w:p>
    <w:p w:rsidR="00C933C8" w:rsidRPr="002125CE" w:rsidRDefault="002125CE" w:rsidP="00C353B4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lastRenderedPageBreak/>
        <w:t xml:space="preserve">[1] Cymeradwyo’r Rhagolygon Ariannol 5 mlynedd i’w cyflwyno i HEFCW, ac awdurdodi’r Trysorydd i lofnodi’r rhagolygon a’r sylwadau arnynt. </w:t>
      </w: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[2] Y dylai'r Brifysgol drafod â EIB ynghylch ail-broffilio'r rhaglen gyfalaf a gofynion tynnu i lawr. </w:t>
      </w:r>
    </w:p>
    <w:p w:rsidR="00C933C8" w:rsidRPr="002125CE" w:rsidRDefault="00C933C8">
      <w:pPr>
        <w:tabs>
          <w:tab w:val="left" w:pos="567"/>
          <w:tab w:val="left" w:pos="1134"/>
        </w:tabs>
        <w:spacing w:line="100" w:lineRule="atLeast"/>
      </w:pPr>
    </w:p>
    <w:p w:rsidR="00C933C8" w:rsidRPr="002125CE" w:rsidRDefault="002125CE">
      <w:pPr>
        <w:tabs>
          <w:tab w:val="left" w:pos="567"/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RHEOLI PROJECTAU</w:t>
      </w:r>
    </w:p>
    <w:p w:rsidR="00C933C8" w:rsidRPr="002125CE" w:rsidRDefault="00C933C8">
      <w:pPr>
        <w:tabs>
          <w:tab w:val="left" w:pos="567"/>
          <w:tab w:val="left" w:pos="1134"/>
        </w:tabs>
        <w:spacing w:line="100" w:lineRule="atLeast"/>
      </w:pPr>
    </w:p>
    <w:p w:rsidR="00C933C8" w:rsidRPr="002125CE" w:rsidRDefault="002125CE">
      <w:pPr>
        <w:pStyle w:val="ListParagraph"/>
        <w:numPr>
          <w:ilvl w:val="0"/>
          <w:numId w:val="9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Yn dilyn ymgynghori pellach, rhoddodd Dirprwy'r Is-ganghellor gyflwyniad diwygiedig ar drefniadau rheoli projectau yn y dyfodol a'r bwriad i sefydlu Bwrdd Rhaglenni Cyfalaf.  </w:t>
      </w:r>
    </w:p>
    <w:p w:rsidR="00C933C8" w:rsidRPr="002125CE" w:rsidRDefault="00C933C8">
      <w:pPr>
        <w:pStyle w:val="ListParagraph"/>
        <w:tabs>
          <w:tab w:val="left" w:pos="1134"/>
          <w:tab w:val="left" w:pos="1701"/>
        </w:tabs>
        <w:spacing w:line="100" w:lineRule="atLeast"/>
        <w:ind w:left="567"/>
      </w:pPr>
    </w:p>
    <w:p w:rsidR="00C933C8" w:rsidRPr="002125CE" w:rsidRDefault="002125CE">
      <w:pPr>
        <w:pStyle w:val="ListParagraph"/>
        <w:numPr>
          <w:ilvl w:val="0"/>
          <w:numId w:val="9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Cymeradwyodd y Cyngor y cynigion newydd i'w gweithredu yn y flwyddyn academaidd newydd, gan nodi'r angen i barhau'n hyblyg ond gyda threfn lywodraethu briodol wedi'i sefydlu hefyd. 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  <w:lang w:eastAsia="en-GB"/>
        </w:rPr>
        <w:t xml:space="preserve">CAMPWS FFORDD DEINIOL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Amlinellodd Dirprwy'r Is-ganghellor yr achos dros ddatblygu Campws Ffordd Deiniol, yn cynnwys symud gweithgareddau o Stryd y Deon i Safle Deiniol ac adnewyddu ac </w:t>
      </w:r>
      <w:proofErr w:type="spellStart"/>
      <w:r w:rsidRPr="002125CE">
        <w:rPr>
          <w:rFonts w:ascii="Arial" w:hAnsi="Arial" w:cs="Arial"/>
          <w:sz w:val="24"/>
          <w:szCs w:val="24"/>
          <w:lang w:eastAsia="en-GB"/>
        </w:rPr>
        <w:t>ailffitio</w:t>
      </w:r>
      <w:proofErr w:type="spellEnd"/>
      <w:r w:rsidRPr="002125CE">
        <w:rPr>
          <w:rFonts w:ascii="Arial" w:hAnsi="Arial" w:cs="Arial"/>
          <w:sz w:val="24"/>
          <w:szCs w:val="24"/>
          <w:lang w:eastAsia="en-GB"/>
        </w:rPr>
        <w:t xml:space="preserve"> Tŵr Alun Roberts.  Gwnaed ymrwymiad y bydd Academi'n aros nes ceir ateb arall parhaol a phriodol. </w:t>
      </w:r>
    </w:p>
    <w:p w:rsidR="00C933C8" w:rsidRPr="002125CE" w:rsidRDefault="00C933C8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  <w:lang w:eastAsia="en-GB"/>
        </w:rPr>
        <w:t xml:space="preserve">Cefnogodd y Cyngor y cynnig uchelgeisiol i symud ymlaen i gam nesaf paratoi Achos Busnes Amlinellol.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63115E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  <w:lang w:eastAsia="en-GB"/>
        </w:rPr>
        <w:t>PONTIO</w:t>
      </w:r>
    </w:p>
    <w:p w:rsidR="00C933C8" w:rsidRPr="002125CE" w:rsidRDefault="002125CE">
      <w:pPr>
        <w:pStyle w:val="ListParagraph"/>
        <w:numPr>
          <w:ilvl w:val="0"/>
          <w:numId w:val="3"/>
        </w:numPr>
        <w:tabs>
          <w:tab w:val="left" w:pos="1134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Rhoddodd y Dirprwy Is-ganghellor (Materion Cymreig ac Ymwneud </w:t>
      </w:r>
      <w:proofErr w:type="spellStart"/>
      <w:r w:rsidRPr="002125CE">
        <w:rPr>
          <w:rFonts w:ascii="Arial" w:hAnsi="Arial" w:cs="Arial"/>
          <w:sz w:val="24"/>
          <w:szCs w:val="24"/>
        </w:rPr>
        <w:t>â'r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Cyhoedd) wybodaeth i'r Cyngor ar y sefyllfa ddiweddaraf o ran y gwaith adeiladu a'r rhaglen ddiwygiedig. 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pStyle w:val="ListParagraph"/>
        <w:numPr>
          <w:ilvl w:val="0"/>
          <w:numId w:val="3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Disgwylir i'r adeilad gael ei gwblhau erbyn yr hydref ac yna ceir cyfnod o ymgyfarwyddo ac 'agor meddal'.  Rhagwelir na fydd rhaglen gelfyddydau ffurfiol yn dechrau cyn Ionawr 2016.  </w:t>
      </w:r>
    </w:p>
    <w:p w:rsidR="00C933C8" w:rsidRPr="002125CE" w:rsidRDefault="00C933C8">
      <w:pPr>
        <w:tabs>
          <w:tab w:val="left" w:pos="567"/>
          <w:tab w:val="left" w:pos="1134"/>
        </w:tabs>
        <w:spacing w:line="100" w:lineRule="atLeast"/>
      </w:pPr>
    </w:p>
    <w:p w:rsidR="00C933C8" w:rsidRPr="002125CE" w:rsidRDefault="002125CE" w:rsidP="0063115E">
      <w:pPr>
        <w:tabs>
          <w:tab w:val="left" w:pos="567"/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 xml:space="preserve">GWYBODAETH DDIWEDDARAF AR DDEDDFWRIAETH / POLISI  </w:t>
      </w:r>
    </w:p>
    <w:p w:rsidR="00C933C8" w:rsidRPr="002125CE" w:rsidRDefault="002125CE">
      <w:pPr>
        <w:pStyle w:val="ListParagraph"/>
        <w:numPr>
          <w:ilvl w:val="0"/>
          <w:numId w:val="12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>Rhoddodd Ysgrifennydd y Brifysgol wybodaeth ddiweddaraf i'r Cyngor am faterion deddfwriaethol a pholisi.</w:t>
      </w:r>
    </w:p>
    <w:p w:rsidR="00C933C8" w:rsidRPr="002125CE" w:rsidRDefault="00C933C8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12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Cymeradwyodd y Cyngor y Polisi a Dulliau Gweithredu ar Ddatgelu er Lles y Cyhoedd (Chwythu'r Chwiban).  </w:t>
      </w:r>
    </w:p>
    <w:p w:rsidR="00C933C8" w:rsidRPr="002125CE" w:rsidRDefault="00C933C8">
      <w:pPr>
        <w:pStyle w:val="ListParagraph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12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Nodwyd gofynion Deddf Gwrthderfysgaeth a Diogelwch 2015 a'r canllawiau penodol a roddwyd i sefydliadau addysg uwch.  Roedd y brifysgol wedi gwneud asesiad risg a </w:t>
      </w:r>
      <w:r w:rsidRPr="002125CE">
        <w:rPr>
          <w:rFonts w:ascii="Arial" w:hAnsi="Arial" w:cs="Arial"/>
          <w:sz w:val="24"/>
          <w:szCs w:val="24"/>
        </w:rPr>
        <w:lastRenderedPageBreak/>
        <w:t xml:space="preserve">lluniwyd cynllun gweithredu.  Rhoddir ystyriaeth bellach i bennu 'arweinydd' o'r Cyngor ar gyfer yr agenda hon. </w:t>
      </w:r>
    </w:p>
    <w:p w:rsidR="00C933C8" w:rsidRPr="002125CE" w:rsidRDefault="00C933C8">
      <w:pPr>
        <w:pStyle w:val="ListParagraph"/>
      </w:pPr>
    </w:p>
    <w:p w:rsidR="00C933C8" w:rsidRPr="002125CE" w:rsidRDefault="002125CE">
      <w:pPr>
        <w:pStyle w:val="ListParagraph"/>
        <w:numPr>
          <w:ilvl w:val="0"/>
          <w:numId w:val="12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Nodwyd newidiadau i'r system reolaethol ar gyfer Addysg Uwch a swyddogaeth HEFCW, yn cynnwys trefniadau trosiannol, yn deillio o Ddeddf Addysg Uwch (Cymru) 2015. </w:t>
      </w:r>
    </w:p>
    <w:p w:rsidR="00C933C8" w:rsidRPr="002125CE" w:rsidRDefault="00C933C8">
      <w:pPr>
        <w:tabs>
          <w:tab w:val="left" w:pos="567"/>
          <w:tab w:val="left" w:pos="1134"/>
        </w:tabs>
        <w:spacing w:line="100" w:lineRule="atLeast"/>
      </w:pPr>
    </w:p>
    <w:p w:rsidR="00C933C8" w:rsidRPr="002125CE" w:rsidRDefault="002125CE" w:rsidP="0063115E">
      <w:pPr>
        <w:tabs>
          <w:tab w:val="left" w:pos="567"/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 xml:space="preserve">PWYLLGOR CYLLID AC ADNODDAU </w:t>
      </w:r>
    </w:p>
    <w:p w:rsidR="00C933C8" w:rsidRPr="002125CE" w:rsidRDefault="002125CE">
      <w:pPr>
        <w:numPr>
          <w:ilvl w:val="0"/>
          <w:numId w:val="4"/>
        </w:numPr>
        <w:spacing w:after="0" w:line="100" w:lineRule="atLeast"/>
        <w:ind w:left="567" w:hanging="567"/>
        <w:contextualSpacing/>
      </w:pPr>
      <w:r w:rsidRPr="002125CE">
        <w:rPr>
          <w:rFonts w:ascii="Arial" w:hAnsi="Arial" w:cs="Arial"/>
          <w:sz w:val="24"/>
          <w:szCs w:val="24"/>
          <w:lang w:eastAsia="en-GB"/>
        </w:rPr>
        <w:t>Cymeradwywyd adroddiadau cyfarfodydd y Pwyllgor Cyllid ac Adnoddau a gynhaliwyd ar 11 Mai 2015 ac ar 22 Mehefin 2015 (ynghlwm fel Atodiad II i gopi swyddogol y cofnodion hyn).</w:t>
      </w:r>
    </w:p>
    <w:p w:rsidR="00C933C8" w:rsidRPr="002125CE" w:rsidRDefault="00C933C8">
      <w:pPr>
        <w:spacing w:line="100" w:lineRule="atLeast"/>
      </w:pPr>
    </w:p>
    <w:p w:rsidR="00C933C8" w:rsidRPr="002125CE" w:rsidRDefault="002125CE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  <w:lang w:eastAsia="en-GB"/>
        </w:rPr>
        <w:t>Gan gyfeirio at Gofnodion 516 a 529 (</w:t>
      </w:r>
      <w:r w:rsidRPr="0063115E">
        <w:rPr>
          <w:rFonts w:ascii="Arial" w:hAnsi="Arial" w:cs="Arial"/>
          <w:b/>
          <w:sz w:val="24"/>
          <w:szCs w:val="24"/>
          <w:lang w:eastAsia="en-GB"/>
        </w:rPr>
        <w:t>Materion Dyled Hir Dymor</w:t>
      </w:r>
      <w:r w:rsidRPr="002125CE">
        <w:rPr>
          <w:rFonts w:ascii="Arial" w:hAnsi="Arial" w:cs="Arial"/>
          <w:sz w:val="24"/>
          <w:szCs w:val="24"/>
          <w:lang w:eastAsia="en-GB"/>
        </w:rPr>
        <w:t xml:space="preserve">), nodwyd bod y Pwyllgor wedi cytuno y byddai er budd gorau'r brifysgol i ad-dalu'r benthyciad </w:t>
      </w:r>
      <w:proofErr w:type="spellStart"/>
      <w:r w:rsidR="0063115E">
        <w:rPr>
          <w:rFonts w:ascii="Arial" w:hAnsi="Arial" w:cs="Arial"/>
          <w:sz w:val="24"/>
          <w:szCs w:val="24"/>
          <w:lang w:eastAsia="en-GB"/>
        </w:rPr>
        <w:t>Barclays</w:t>
      </w:r>
      <w:proofErr w:type="spellEnd"/>
      <w:r w:rsidR="0063115E">
        <w:rPr>
          <w:rFonts w:ascii="Arial" w:hAnsi="Arial" w:cs="Arial"/>
          <w:sz w:val="24"/>
          <w:szCs w:val="24"/>
          <w:lang w:eastAsia="en-GB"/>
        </w:rPr>
        <w:t xml:space="preserve"> 1998 </w:t>
      </w:r>
      <w:r w:rsidRPr="002125CE">
        <w:rPr>
          <w:rFonts w:ascii="Arial" w:hAnsi="Arial" w:cs="Arial"/>
          <w:sz w:val="24"/>
          <w:szCs w:val="24"/>
          <w:lang w:eastAsia="en-GB"/>
        </w:rPr>
        <w:t>ar y telerau a amlinellwyd.</w:t>
      </w:r>
      <w:r w:rsidRPr="002125CE">
        <w:rPr>
          <w:rFonts w:ascii="Arial" w:hAnsi="Arial" w:cs="Arial"/>
          <w:sz w:val="24"/>
          <w:szCs w:val="24"/>
        </w:rPr>
        <w:t xml:space="preserve"> Mae angen adolygiad o'r sefyllfa arian a dyled yn y dyfodol.   </w:t>
      </w:r>
    </w:p>
    <w:p w:rsidR="00C933C8" w:rsidRPr="002125CE" w:rsidRDefault="00C933C8" w:rsidP="0063115E">
      <w:pPr>
        <w:tabs>
          <w:tab w:val="left" w:pos="1134"/>
        </w:tabs>
        <w:spacing w:line="100" w:lineRule="atLeast"/>
      </w:pPr>
    </w:p>
    <w:p w:rsidR="00C933C8" w:rsidRPr="002125CE" w:rsidRDefault="002125CE" w:rsidP="0063115E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PWYLLGOR ARCHWILIO A RISG</w:t>
      </w:r>
    </w:p>
    <w:p w:rsidR="00C933C8" w:rsidRPr="002125CE" w:rsidRDefault="002125CE">
      <w:pPr>
        <w:pStyle w:val="ListParagraph"/>
        <w:numPr>
          <w:ilvl w:val="0"/>
          <w:numId w:val="8"/>
        </w:numPr>
        <w:tabs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>Cymeradwywyd adroddiad y Pwyllgor Archwilio a Risg a gynhaliwyd 5 Mai 2015 (ynghlwm fel Atodiad III i gopi swyddogol y Cofnodion).</w:t>
      </w:r>
    </w:p>
    <w:p w:rsidR="00C933C8" w:rsidRPr="002125CE" w:rsidRDefault="00C933C8">
      <w:pPr>
        <w:pStyle w:val="ListParagraph"/>
        <w:tabs>
          <w:tab w:val="left" w:pos="1701"/>
        </w:tabs>
        <w:spacing w:line="100" w:lineRule="atLeast"/>
        <w:ind w:left="567"/>
      </w:pPr>
    </w:p>
    <w:p w:rsidR="00C933C8" w:rsidRPr="002125CE" w:rsidRDefault="002125CE">
      <w:pPr>
        <w:pStyle w:val="ListParagraph"/>
        <w:numPr>
          <w:ilvl w:val="0"/>
          <w:numId w:val="8"/>
        </w:numPr>
        <w:tabs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Nododd y Cyngor y gefnogaeth gadarnhaol a phroffesiynol a roddwyd i'r pwyllgor gan yr archwilwyr mewnol ac allanol. </w:t>
      </w:r>
    </w:p>
    <w:p w:rsidR="00C933C8" w:rsidRPr="002125CE" w:rsidRDefault="00C933C8">
      <w:pPr>
        <w:pStyle w:val="ListParagraph"/>
        <w:tabs>
          <w:tab w:val="left" w:pos="1701"/>
        </w:tabs>
        <w:spacing w:line="100" w:lineRule="atLeast"/>
        <w:ind w:left="567"/>
      </w:pP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PWYLLGOR IECHYD A DIOGELWCH</w:t>
      </w:r>
    </w:p>
    <w:p w:rsidR="00C933C8" w:rsidRPr="002125CE" w:rsidRDefault="002125CE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Cymeradwywyd yr adroddiad ar gyfarfod y Pwyllgor Iechyd a Diogelwch a gynhaliwyd 20 Mai 2015 (ynghlwm fel Atodiad IV i gopi swyddogol y cofnodion). </w:t>
      </w:r>
    </w:p>
    <w:p w:rsidR="00C933C8" w:rsidRPr="002125CE" w:rsidRDefault="00C933C8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Gan gyfeirio at: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47326F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[1] </w:t>
      </w:r>
      <w:r w:rsidR="0047326F">
        <w:rPr>
          <w:rFonts w:ascii="Arial" w:hAnsi="Arial" w:cs="Arial"/>
          <w:sz w:val="24"/>
          <w:szCs w:val="24"/>
        </w:rPr>
        <w:t xml:space="preserve">   </w:t>
      </w:r>
      <w:r w:rsidRPr="002125CE">
        <w:rPr>
          <w:rFonts w:ascii="Arial" w:hAnsi="Arial" w:cs="Arial"/>
          <w:sz w:val="24"/>
          <w:szCs w:val="24"/>
        </w:rPr>
        <w:t>Cofnod 463h (</w:t>
      </w:r>
      <w:r w:rsidRPr="0047326F">
        <w:rPr>
          <w:rFonts w:ascii="Arial" w:hAnsi="Arial" w:cs="Arial"/>
          <w:b/>
          <w:sz w:val="24"/>
          <w:szCs w:val="24"/>
        </w:rPr>
        <w:t>Adolygiad Polisi Iechyd a Diogelwch</w:t>
      </w:r>
      <w:r w:rsidRPr="002125CE">
        <w:rPr>
          <w:rFonts w:ascii="Arial" w:hAnsi="Arial" w:cs="Arial"/>
          <w:sz w:val="24"/>
          <w:szCs w:val="24"/>
        </w:rPr>
        <w:t xml:space="preserve">), mae adolygiad o'r Polisi ar y gweill ac mae Gweithgor Polisi wedi cael ei sefydlu. Mae'r Grŵp hefyd yn adolygu'r canllawiau UCEA a ddrafftiwyd yn ddiweddar. </w:t>
      </w:r>
    </w:p>
    <w:p w:rsidR="00C933C8" w:rsidRPr="002125CE" w:rsidRDefault="002125CE" w:rsidP="0047326F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[2] </w:t>
      </w:r>
      <w:r w:rsidR="0047326F">
        <w:rPr>
          <w:rFonts w:ascii="Arial" w:hAnsi="Arial" w:cs="Arial"/>
          <w:sz w:val="24"/>
          <w:szCs w:val="24"/>
        </w:rPr>
        <w:t xml:space="preserve">  </w:t>
      </w:r>
      <w:r w:rsidRPr="002125CE">
        <w:rPr>
          <w:rFonts w:ascii="Arial" w:hAnsi="Arial" w:cs="Arial"/>
          <w:sz w:val="24"/>
          <w:szCs w:val="24"/>
        </w:rPr>
        <w:t>Cofnod 464a (</w:t>
      </w:r>
      <w:r w:rsidRPr="0047326F">
        <w:rPr>
          <w:rFonts w:ascii="Arial" w:hAnsi="Arial" w:cs="Arial"/>
          <w:b/>
          <w:sz w:val="24"/>
          <w:szCs w:val="24"/>
        </w:rPr>
        <w:t>Adroddiad Blynyddol Iechyd a Diogelwch</w:t>
      </w:r>
      <w:r w:rsidRPr="002125CE">
        <w:rPr>
          <w:rFonts w:ascii="Arial" w:hAnsi="Arial" w:cs="Arial"/>
          <w:sz w:val="24"/>
          <w:szCs w:val="24"/>
        </w:rPr>
        <w:t xml:space="preserve">), nododd y Cyngor gynnwys yr adroddiad blynyddol a chroesawyd yr elfennau newydd.  </w:t>
      </w: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[3] </w:t>
      </w:r>
      <w:r w:rsidR="0047326F">
        <w:rPr>
          <w:rFonts w:ascii="Arial" w:hAnsi="Arial" w:cs="Arial"/>
          <w:sz w:val="24"/>
          <w:szCs w:val="24"/>
        </w:rPr>
        <w:t xml:space="preserve">  </w:t>
      </w:r>
      <w:r w:rsidRPr="002125CE">
        <w:rPr>
          <w:rFonts w:ascii="Arial" w:hAnsi="Arial" w:cs="Arial"/>
          <w:sz w:val="24"/>
          <w:szCs w:val="24"/>
        </w:rPr>
        <w:t>Cofnod 465 (</w:t>
      </w:r>
      <w:r w:rsidRPr="0047326F">
        <w:rPr>
          <w:rFonts w:ascii="Arial" w:hAnsi="Arial" w:cs="Arial"/>
          <w:b/>
          <w:sz w:val="24"/>
          <w:szCs w:val="24"/>
        </w:rPr>
        <w:t>Grŵp Tasg Gweithredu Diogelwch</w:t>
      </w:r>
      <w:r w:rsidRPr="002125CE">
        <w:rPr>
          <w:rFonts w:ascii="Arial" w:hAnsi="Arial" w:cs="Arial"/>
          <w:sz w:val="24"/>
          <w:szCs w:val="24"/>
        </w:rPr>
        <w:t xml:space="preserve">), mae polisi newydd wedi ei sefydlu i ymdrin â galwadau 999 ac achosion gweithredu larymau tân yn dilyn newidiadau i'r ffordd mae Gwasanaeth Tân ac Achub Gogledd Cymru yn ymateb. Roedd y Cyngor yn dymuno nodi ei ddiolch i'r staff diogelwch am ddelio </w:t>
      </w:r>
      <w:proofErr w:type="spellStart"/>
      <w:r w:rsidRPr="002125CE">
        <w:rPr>
          <w:rFonts w:ascii="Arial" w:hAnsi="Arial" w:cs="Arial"/>
          <w:sz w:val="24"/>
          <w:szCs w:val="24"/>
        </w:rPr>
        <w:t>â'r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newidiadau mor effeithlon. </w:t>
      </w: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PWYLLGOR DWYIEITHRWYDD</w:t>
      </w:r>
    </w:p>
    <w:p w:rsidR="00C933C8" w:rsidRPr="002125CE" w:rsidRDefault="002125CE">
      <w:pPr>
        <w:pStyle w:val="ListParagraph"/>
        <w:numPr>
          <w:ilvl w:val="0"/>
          <w:numId w:val="13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>Cymeradwywyd yr adroddiad ar gyfarfod y Pwyllgor Dwyieithrwydd a gynhaliwyd 4 Mehefin 2015 (ynghlwm fel Atodiad V i gopi swyddogol y cofnodion).</w:t>
      </w:r>
    </w:p>
    <w:p w:rsidR="00C933C8" w:rsidRPr="002125CE" w:rsidRDefault="00C933C8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13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lastRenderedPageBreak/>
        <w:t xml:space="preserve">Gan gyfeirio at: </w:t>
      </w:r>
    </w:p>
    <w:p w:rsidR="00C933C8" w:rsidRPr="002125CE" w:rsidRDefault="00C933C8">
      <w:pPr>
        <w:pStyle w:val="ListParagraph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[1] </w:t>
      </w:r>
      <w:r w:rsidR="0047326F">
        <w:rPr>
          <w:rFonts w:ascii="Arial" w:hAnsi="Arial" w:cs="Arial"/>
          <w:sz w:val="24"/>
          <w:szCs w:val="24"/>
        </w:rPr>
        <w:t xml:space="preserve">  </w:t>
      </w:r>
      <w:r w:rsidRPr="002125CE">
        <w:rPr>
          <w:rFonts w:ascii="Arial" w:hAnsi="Arial" w:cs="Arial"/>
          <w:sz w:val="24"/>
          <w:szCs w:val="24"/>
        </w:rPr>
        <w:t>Cofnod 334.1 (</w:t>
      </w:r>
      <w:r w:rsidRPr="0047326F">
        <w:rPr>
          <w:rFonts w:ascii="Arial" w:hAnsi="Arial" w:cs="Arial"/>
          <w:b/>
          <w:sz w:val="24"/>
          <w:szCs w:val="24"/>
        </w:rPr>
        <w:t>Canolfan Gofal ac Ymchwil Tir na N-og</w:t>
      </w:r>
      <w:r w:rsidRPr="002125CE">
        <w:rPr>
          <w:rFonts w:ascii="Arial" w:hAnsi="Arial" w:cs="Arial"/>
          <w:sz w:val="24"/>
          <w:szCs w:val="24"/>
        </w:rPr>
        <w:t xml:space="preserve">), nodwyd bod Pennaeth newydd wedi cael ei phenodi. Roedd y pwyllgor wedi cytuno'n unfrydol y dylai cynnal gofal plant drwy gyfrwng y Gymraeg yn unig fod ar gael i'r aelodau staff hynny a oedd yn dymuno derbyn y gwasanaeth hwnnw. </w:t>
      </w:r>
    </w:p>
    <w:p w:rsidR="00C933C8" w:rsidRPr="002125CE" w:rsidRDefault="00C933C8">
      <w:pPr>
        <w:tabs>
          <w:tab w:val="left" w:pos="2268"/>
        </w:tabs>
        <w:spacing w:line="100" w:lineRule="atLeast"/>
        <w:ind w:left="1134" w:hanging="567"/>
      </w:pPr>
    </w:p>
    <w:p w:rsidR="00C933C8" w:rsidRPr="002125CE" w:rsidRDefault="002125CE" w:rsidP="0047326F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>[2] Cofnod 335 (</w:t>
      </w:r>
      <w:r w:rsidRPr="0047326F">
        <w:rPr>
          <w:rFonts w:ascii="Arial" w:hAnsi="Arial" w:cs="Arial"/>
          <w:b/>
          <w:sz w:val="24"/>
          <w:szCs w:val="24"/>
        </w:rPr>
        <w:t>Strategaeth ar ddatblygu defnyddio'r Gymraeg yn y gweithle</w:t>
      </w:r>
      <w:r w:rsidRPr="002125CE">
        <w:rPr>
          <w:rFonts w:ascii="Arial" w:hAnsi="Arial" w:cs="Arial"/>
          <w:sz w:val="24"/>
          <w:szCs w:val="24"/>
        </w:rPr>
        <w:t xml:space="preserve">), nodwyd bod cynllun 2 flynedd cyffrous wedi cael ei baratoi i hyrwyddo defnyddio'r Gymraeg yn y gweithle, ac mae wedi cael ei gefnogi gan y Pwyllgor Gweithredu. </w:t>
      </w: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PWYLLGOR MOESEG</w:t>
      </w:r>
    </w:p>
    <w:p w:rsidR="00C933C8" w:rsidRPr="002125CE" w:rsidRDefault="002125CE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Cymeradwywyd yr adroddiad ar gyfarfod y Pwyllgor Moeseg a gynhaliwyd 11 Chwefror 2015 (ynghlwm fel Atodiad VI i gopi swyddogol y cofnodion hyn). </w:t>
      </w:r>
    </w:p>
    <w:p w:rsidR="00C933C8" w:rsidRPr="002125CE" w:rsidRDefault="00C933C8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Gan gyfeirio at: </w:t>
      </w:r>
    </w:p>
    <w:p w:rsidR="00C933C8" w:rsidRPr="002125CE" w:rsidRDefault="00C933C8">
      <w:pPr>
        <w:pStyle w:val="ListParagraph"/>
        <w:spacing w:line="100" w:lineRule="atLeast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>[1] Cofnod 193 (</w:t>
      </w:r>
      <w:r w:rsidRPr="0047326F">
        <w:rPr>
          <w:rFonts w:ascii="Arial" w:hAnsi="Arial" w:cs="Arial"/>
          <w:b/>
          <w:sz w:val="24"/>
          <w:szCs w:val="24"/>
        </w:rPr>
        <w:t>Cyfansoddiad a Chylch Gorchwyl</w:t>
      </w:r>
      <w:r w:rsidRPr="002125CE">
        <w:rPr>
          <w:rFonts w:ascii="Arial" w:hAnsi="Arial" w:cs="Arial"/>
          <w:sz w:val="24"/>
          <w:szCs w:val="24"/>
        </w:rPr>
        <w:t xml:space="preserve">), cymeradwyodd y Cyngor y Cyfansoddiad a Chylch Gorchwyl newydd. </w:t>
      </w:r>
    </w:p>
    <w:p w:rsidR="00C933C8" w:rsidRPr="002125CE" w:rsidRDefault="00C933C8">
      <w:pPr>
        <w:tabs>
          <w:tab w:val="left" w:pos="2268"/>
        </w:tabs>
        <w:spacing w:line="100" w:lineRule="atLeast"/>
        <w:ind w:left="1134" w:hanging="567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>[2] Cofnod 199 (</w:t>
      </w:r>
      <w:r w:rsidRPr="0047326F">
        <w:rPr>
          <w:rFonts w:ascii="Arial" w:hAnsi="Arial" w:cs="Arial"/>
          <w:b/>
          <w:sz w:val="24"/>
          <w:szCs w:val="24"/>
        </w:rPr>
        <w:t>Hyfforddiant</w:t>
      </w:r>
      <w:r w:rsidRPr="002125CE">
        <w:rPr>
          <w:rFonts w:ascii="Arial" w:hAnsi="Arial" w:cs="Arial"/>
          <w:sz w:val="24"/>
          <w:szCs w:val="24"/>
        </w:rPr>
        <w:t xml:space="preserve">), nodwyd bod pawb o'r rhai sy'n ymwneud â phwyllgorau moeseg yn y brifysgol wedi gwneud hyfforddiant.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MATERION ADNODDAU DYNOL</w:t>
      </w:r>
    </w:p>
    <w:p w:rsidR="00C933C8" w:rsidRPr="002125CE" w:rsidRDefault="002125CE">
      <w:pPr>
        <w:pStyle w:val="ListParagraph"/>
        <w:numPr>
          <w:ilvl w:val="0"/>
          <w:numId w:val="7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Derbyniodd y Cyngor adroddiad ar faterion Adnoddau Dynol. </w:t>
      </w:r>
    </w:p>
    <w:p w:rsidR="00C933C8" w:rsidRPr="002125CE" w:rsidRDefault="00C933C8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7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Nodwyd bod codiad cyflog o 1% wedi cael ei dderbyn gan Undebau Llafur y staff cymorth ond nid gan UCU, a fydd felly mewn anghydfod </w:t>
      </w:r>
      <w:proofErr w:type="spellStart"/>
      <w:r w:rsidRPr="002125CE">
        <w:rPr>
          <w:rFonts w:ascii="Arial" w:hAnsi="Arial" w:cs="Arial"/>
          <w:sz w:val="24"/>
          <w:szCs w:val="24"/>
        </w:rPr>
        <w:t>â'r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brifysgol. </w:t>
      </w:r>
    </w:p>
    <w:p w:rsidR="00C933C8" w:rsidRPr="002125CE" w:rsidRDefault="00C933C8">
      <w:pPr>
        <w:pStyle w:val="ListParagraph"/>
      </w:pPr>
    </w:p>
    <w:p w:rsidR="00C933C8" w:rsidRPr="002125CE" w:rsidRDefault="002125CE">
      <w:pPr>
        <w:pStyle w:val="ListParagraph"/>
        <w:numPr>
          <w:ilvl w:val="0"/>
          <w:numId w:val="7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Penderfynwyd rhoi'r teitl 'Athro Emeritws' i'r Athro Mark Baird.   </w:t>
      </w:r>
    </w:p>
    <w:p w:rsidR="00C933C8" w:rsidRPr="002125CE" w:rsidRDefault="00C933C8">
      <w:pPr>
        <w:pStyle w:val="ListParagraph"/>
        <w:tabs>
          <w:tab w:val="left" w:pos="1134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7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Derbyniwyd rhestr o benodiadau diweddar. </w:t>
      </w:r>
    </w:p>
    <w:p w:rsidR="00C933C8" w:rsidRPr="002125CE" w:rsidRDefault="00C933C8">
      <w:pPr>
        <w:pStyle w:val="ListParagraph"/>
        <w:spacing w:line="100" w:lineRule="atLeast"/>
      </w:pP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BWRDD CYNLLUNIO STRATEGOL ABER-BANGOR</w:t>
      </w:r>
    </w:p>
    <w:p w:rsidR="00C933C8" w:rsidRPr="002125CE" w:rsidRDefault="002125CE">
      <w:pPr>
        <w:pStyle w:val="ListParagraph"/>
        <w:numPr>
          <w:ilvl w:val="0"/>
          <w:numId w:val="14"/>
        </w:numPr>
        <w:tabs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Derbyniwyd adroddiad cyfarfod Bwrdd Cynllunio Strategol Aber-Bangor a gynhaliwyd ar 10 Mawrth.  </w:t>
      </w:r>
    </w:p>
    <w:p w:rsidR="00C933C8" w:rsidRPr="002125CE" w:rsidRDefault="00C933C8">
      <w:pPr>
        <w:tabs>
          <w:tab w:val="left" w:pos="1701"/>
        </w:tabs>
        <w:spacing w:line="100" w:lineRule="atLeast"/>
        <w:ind w:left="567" w:hanging="567"/>
      </w:pPr>
    </w:p>
    <w:p w:rsidR="00C933C8" w:rsidRPr="002125CE" w:rsidRDefault="002125CE">
      <w:pPr>
        <w:pStyle w:val="ListParagraph"/>
        <w:numPr>
          <w:ilvl w:val="0"/>
          <w:numId w:val="14"/>
        </w:numPr>
        <w:tabs>
          <w:tab w:val="left" w:pos="1701"/>
        </w:tabs>
        <w:spacing w:line="100" w:lineRule="atLeast"/>
        <w:ind w:left="567" w:hanging="567"/>
      </w:pPr>
      <w:r w:rsidRPr="002125CE">
        <w:rPr>
          <w:rFonts w:ascii="Arial" w:hAnsi="Arial" w:cs="Arial"/>
          <w:sz w:val="24"/>
          <w:szCs w:val="24"/>
        </w:rPr>
        <w:t xml:space="preserve">Nodwyd y canlynol: </w:t>
      </w:r>
    </w:p>
    <w:p w:rsidR="00C933C8" w:rsidRPr="002125CE" w:rsidRDefault="00C933C8">
      <w:pPr>
        <w:pStyle w:val="ListParagraph"/>
      </w:pPr>
    </w:p>
    <w:p w:rsidR="00C933C8" w:rsidRPr="002125CE" w:rsidRDefault="002125CE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[1] Cytunodd y ddwy brifysgol eu bod yn parhau wedi ymrwymo'n llwyr i'r gynghrair strategol a'i dyfodol.  </w:t>
      </w:r>
    </w:p>
    <w:p w:rsidR="00C933C8" w:rsidRPr="002125CE" w:rsidRDefault="00C933C8">
      <w:pPr>
        <w:tabs>
          <w:tab w:val="left" w:pos="2268"/>
        </w:tabs>
        <w:spacing w:line="100" w:lineRule="atLeast"/>
        <w:ind w:left="1134" w:hanging="567"/>
      </w:pPr>
    </w:p>
    <w:p w:rsidR="00C933C8" w:rsidRPr="002125CE" w:rsidRDefault="002125CE" w:rsidP="0047326F">
      <w:pPr>
        <w:tabs>
          <w:tab w:val="left" w:pos="2268"/>
        </w:tabs>
        <w:spacing w:line="100" w:lineRule="atLeast"/>
        <w:ind w:left="1134" w:hanging="567"/>
      </w:pPr>
      <w:r w:rsidRPr="002125CE">
        <w:rPr>
          <w:rFonts w:ascii="Arial" w:hAnsi="Arial" w:cs="Arial"/>
          <w:sz w:val="24"/>
          <w:szCs w:val="24"/>
        </w:rPr>
        <w:t xml:space="preserve">[2] Cytunwyd y dylai'r Memorandwm o Ddealltwriaeth rhwng y ddwy brifysgol gael ei ddiwygio i adlewyrchu trafodaethau diweddar. 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DANGOSYDDION PERFFORMIAD ALLWEDDOL</w:t>
      </w:r>
    </w:p>
    <w:p w:rsidR="00C933C8" w:rsidRPr="002125CE" w:rsidRDefault="002125CE">
      <w:pPr>
        <w:pStyle w:val="ListParagraph"/>
        <w:numPr>
          <w:ilvl w:val="0"/>
          <w:numId w:val="15"/>
        </w:numPr>
        <w:tabs>
          <w:tab w:val="left" w:pos="1854"/>
        </w:tabs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Derbyniodd y Cyngor ddata'n ymwneud â grantiau a chontractau ymchwil a ddyfarnwyd, niferoedd myfyrwyr, ceisiadau, a dangosyddion perfformiad ariannol chwarterol.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>
      <w:pPr>
        <w:pStyle w:val="ListParagraph"/>
        <w:numPr>
          <w:ilvl w:val="0"/>
          <w:numId w:val="15"/>
        </w:numPr>
        <w:tabs>
          <w:tab w:val="left" w:pos="1854"/>
        </w:tabs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Cafodd y rhestr wybodaeth a data perfformio ar gyfer monitro'r Cynllun Strategol eu cymeradwyo a'u croesawu gan y Cyngor.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C933C8">
      <w:pPr>
        <w:tabs>
          <w:tab w:val="left" w:pos="1134"/>
        </w:tabs>
        <w:spacing w:line="100" w:lineRule="atLeast"/>
        <w:jc w:val="center"/>
      </w:pP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 xml:space="preserve">GWYBODAETH DDIWEDDARAF O UNDEB Y MYFYRWYR </w:t>
      </w:r>
    </w:p>
    <w:p w:rsidR="00C933C8" w:rsidRPr="002125CE" w:rsidRDefault="002125CE">
      <w:pPr>
        <w:tabs>
          <w:tab w:val="left" w:pos="1134"/>
        </w:tabs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Derbyniodd y Cyngor, er gwybodaeth, adroddiad wedi'i ddiweddaru o Undeb y Myfyrwyr. 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SELIO</w:t>
      </w:r>
    </w:p>
    <w:p w:rsidR="00C933C8" w:rsidRPr="002125CE" w:rsidRDefault="002125CE">
      <w:pPr>
        <w:tabs>
          <w:tab w:val="left" w:pos="1134"/>
        </w:tabs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Cadarnhaodd y Cyngor selio’r dogfennau a restrwyd yn </w:t>
      </w:r>
      <w:proofErr w:type="spellStart"/>
      <w:r w:rsidRPr="002125CE">
        <w:rPr>
          <w:rFonts w:ascii="Arial" w:hAnsi="Arial" w:cs="Arial"/>
          <w:sz w:val="24"/>
          <w:szCs w:val="24"/>
        </w:rPr>
        <w:t>Agendum</w:t>
      </w:r>
      <w:proofErr w:type="spellEnd"/>
      <w:r w:rsidRPr="002125CE">
        <w:rPr>
          <w:rFonts w:ascii="Arial" w:hAnsi="Arial" w:cs="Arial"/>
          <w:sz w:val="24"/>
          <w:szCs w:val="24"/>
        </w:rPr>
        <w:t xml:space="preserve"> 15.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2125CE" w:rsidP="0047326F">
      <w:pPr>
        <w:tabs>
          <w:tab w:val="left" w:pos="1134"/>
        </w:tabs>
        <w:spacing w:line="100" w:lineRule="atLeast"/>
        <w:jc w:val="center"/>
      </w:pPr>
      <w:r w:rsidRPr="002125CE">
        <w:rPr>
          <w:rFonts w:ascii="Arial" w:hAnsi="Arial" w:cs="Arial"/>
          <w:b/>
          <w:sz w:val="24"/>
          <w:szCs w:val="24"/>
        </w:rPr>
        <w:t>FFARWELIO</w:t>
      </w:r>
    </w:p>
    <w:p w:rsidR="00C933C8" w:rsidRPr="002125CE" w:rsidRDefault="002125CE">
      <w:pPr>
        <w:tabs>
          <w:tab w:val="left" w:pos="1134"/>
        </w:tabs>
        <w:spacing w:line="100" w:lineRule="atLeast"/>
      </w:pPr>
      <w:r w:rsidRPr="002125CE">
        <w:rPr>
          <w:rFonts w:ascii="Arial" w:hAnsi="Arial" w:cs="Arial"/>
          <w:sz w:val="24"/>
          <w:szCs w:val="24"/>
        </w:rPr>
        <w:t xml:space="preserve">Diolchodd y Cadeirydd i Elinor Bennett a Helen Wilcox yr oedd eu cyfnod ar y Cyngor yn dod i ben gyda hyn, ac i Rhys Taylor a Guto Gwilym sydd wedi cwblhau eu cyfnodau fel Llywydd Undeb y Myfyrwyr a Llywydd UMCB. </w:t>
      </w:r>
    </w:p>
    <w:p w:rsidR="00C933C8" w:rsidRPr="002125CE" w:rsidRDefault="00C933C8">
      <w:pPr>
        <w:tabs>
          <w:tab w:val="left" w:pos="1134"/>
        </w:tabs>
        <w:spacing w:line="100" w:lineRule="atLeast"/>
      </w:pPr>
    </w:p>
    <w:p w:rsidR="00C933C8" w:rsidRPr="002125CE" w:rsidRDefault="00C933C8">
      <w:pPr>
        <w:tabs>
          <w:tab w:val="left" w:pos="1134"/>
        </w:tabs>
        <w:spacing w:line="100" w:lineRule="atLeast"/>
      </w:pPr>
    </w:p>
    <w:sectPr w:rsidR="00C933C8" w:rsidRPr="002125CE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347"/>
    <w:multiLevelType w:val="multilevel"/>
    <w:tmpl w:val="CBA4D2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F73F4"/>
    <w:multiLevelType w:val="multilevel"/>
    <w:tmpl w:val="64A2F1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3A5"/>
    <w:multiLevelType w:val="multilevel"/>
    <w:tmpl w:val="0CC661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180D"/>
    <w:multiLevelType w:val="multilevel"/>
    <w:tmpl w:val="B9F0D7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1213"/>
    <w:multiLevelType w:val="multilevel"/>
    <w:tmpl w:val="215653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06D86"/>
    <w:multiLevelType w:val="multilevel"/>
    <w:tmpl w:val="078831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42BC"/>
    <w:multiLevelType w:val="multilevel"/>
    <w:tmpl w:val="CE703310"/>
    <w:lvl w:ilvl="0">
      <w:start w:val="1"/>
      <w:numFmt w:val="bullet"/>
      <w:lvlText w:val=""/>
      <w:lvlJc w:val="left"/>
      <w:pPr>
        <w:ind w:left="1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91196C"/>
    <w:multiLevelType w:val="multilevel"/>
    <w:tmpl w:val="F522E1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76EDD"/>
    <w:multiLevelType w:val="multilevel"/>
    <w:tmpl w:val="E410DF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41B0B"/>
    <w:multiLevelType w:val="multilevel"/>
    <w:tmpl w:val="3AEE2A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469B7"/>
    <w:multiLevelType w:val="multilevel"/>
    <w:tmpl w:val="CDF6D1A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B14D9"/>
    <w:multiLevelType w:val="multilevel"/>
    <w:tmpl w:val="D6CE5E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97D6121"/>
    <w:multiLevelType w:val="multilevel"/>
    <w:tmpl w:val="D6C61F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27F76"/>
    <w:multiLevelType w:val="multilevel"/>
    <w:tmpl w:val="642C82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E41"/>
    <w:multiLevelType w:val="multilevel"/>
    <w:tmpl w:val="66E251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248"/>
    <w:multiLevelType w:val="multilevel"/>
    <w:tmpl w:val="46CC5A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E5E07"/>
    <w:multiLevelType w:val="multilevel"/>
    <w:tmpl w:val="E2D20F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35E72"/>
    <w:multiLevelType w:val="multilevel"/>
    <w:tmpl w:val="F258D7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1"/>
  </w:num>
  <w:num w:numId="9">
    <w:abstractNumId w:val="16"/>
  </w:num>
  <w:num w:numId="10">
    <w:abstractNumId w:val="2"/>
  </w:num>
  <w:num w:numId="11">
    <w:abstractNumId w:val="15"/>
  </w:num>
  <w:num w:numId="12">
    <w:abstractNumId w:val="5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8"/>
    <w:rsid w:val="002125CE"/>
    <w:rsid w:val="0047326F"/>
    <w:rsid w:val="0063115E"/>
    <w:rsid w:val="00A61D0E"/>
    <w:rsid w:val="00A72D5B"/>
    <w:rsid w:val="00C353B4"/>
    <w:rsid w:val="00C9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EF882-C59B-4E43-AF2F-79336746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exact"/>
      <w:jc w:val="both"/>
    </w:pPr>
    <w:rPr>
      <w:rFonts w:ascii="Times New Roman" w:eastAsia="Times New Roman" w:hAnsi="Times New Roman" w:cs="Calibri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5B"/>
    <w:rPr>
      <w:rFonts w:ascii="Segoe UI" w:eastAsia="Times New Roman" w:hAnsi="Segoe UI" w:cs="Segoe UI"/>
      <w:sz w:val="18"/>
      <w:szCs w:val="18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D702BACF.dotm</Template>
  <TotalTime>1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3</cp:revision>
  <cp:lastPrinted>2015-12-07T09:33:00Z</cp:lastPrinted>
  <dcterms:created xsi:type="dcterms:W3CDTF">2015-08-14T13:49:00Z</dcterms:created>
  <dcterms:modified xsi:type="dcterms:W3CDTF">2015-12-07T09:33:00Z</dcterms:modified>
</cp:coreProperties>
</file>