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AF0" w:rsidRPr="00C84AF0" w:rsidRDefault="00C84AF0" w:rsidP="00E74F32">
      <w:pPr>
        <w:jc w:val="center"/>
        <w:rPr>
          <w:rFonts w:ascii="Arial" w:eastAsiaTheme="minorHAnsi" w:hAnsi="Arial" w:cs="Arial"/>
          <w:sz w:val="24"/>
          <w:szCs w:val="24"/>
          <w:lang w:eastAsia="en-US"/>
        </w:rPr>
      </w:pPr>
      <w:r w:rsidRPr="00C84AF0">
        <w:rPr>
          <w:rFonts w:ascii="Arial" w:eastAsiaTheme="minorHAnsi" w:hAnsi="Arial" w:cs="Arial"/>
          <w:sz w:val="24"/>
          <w:szCs w:val="24"/>
          <w:lang w:eastAsia="en-US"/>
        </w:rPr>
        <w:t>Bangor University</w:t>
      </w:r>
    </w:p>
    <w:p w:rsidR="00C84AF0" w:rsidRPr="00C84AF0" w:rsidRDefault="00C84AF0" w:rsidP="00C84AF0">
      <w:pPr>
        <w:jc w:val="center"/>
        <w:rPr>
          <w:rFonts w:ascii="Arial" w:eastAsiaTheme="minorHAnsi" w:hAnsi="Arial" w:cs="Arial"/>
          <w:sz w:val="24"/>
          <w:szCs w:val="24"/>
          <w:lang w:eastAsia="en-US"/>
        </w:rPr>
      </w:pPr>
    </w:p>
    <w:p w:rsidR="00C84AF0" w:rsidRPr="00C84AF0" w:rsidRDefault="00C84AF0" w:rsidP="00C84AF0">
      <w:pPr>
        <w:jc w:val="center"/>
        <w:rPr>
          <w:rFonts w:ascii="Arial" w:eastAsiaTheme="minorHAnsi" w:hAnsi="Arial" w:cs="Arial"/>
          <w:b/>
          <w:bCs/>
          <w:sz w:val="24"/>
          <w:szCs w:val="24"/>
          <w:lang w:eastAsia="en-US"/>
        </w:rPr>
      </w:pPr>
      <w:r w:rsidRPr="00C84AF0">
        <w:rPr>
          <w:rFonts w:ascii="Arial" w:eastAsiaTheme="minorHAnsi" w:hAnsi="Arial" w:cs="Arial"/>
          <w:b/>
          <w:bCs/>
          <w:sz w:val="24"/>
          <w:szCs w:val="24"/>
          <w:lang w:eastAsia="en-US"/>
        </w:rPr>
        <w:t>COUNCIL MINUTES</w:t>
      </w: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ind w:firstLine="720"/>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 xml:space="preserve">At a meeting of the Council held in the University on Friday, </w:t>
      </w:r>
      <w:r>
        <w:rPr>
          <w:rFonts w:ascii="Arial" w:eastAsiaTheme="minorHAnsi" w:hAnsi="Arial" w:cs="Arial"/>
          <w:sz w:val="24"/>
          <w:szCs w:val="24"/>
          <w:lang w:eastAsia="en-US"/>
        </w:rPr>
        <w:t>7</w:t>
      </w:r>
      <w:r w:rsidRPr="00C84AF0">
        <w:rPr>
          <w:rFonts w:ascii="Arial" w:eastAsiaTheme="minorHAnsi" w:hAnsi="Arial" w:cs="Arial"/>
          <w:sz w:val="24"/>
          <w:szCs w:val="24"/>
          <w:vertAlign w:val="superscript"/>
          <w:lang w:eastAsia="en-US"/>
        </w:rPr>
        <w:t>th</w:t>
      </w:r>
      <w:r>
        <w:rPr>
          <w:rFonts w:ascii="Arial" w:eastAsiaTheme="minorHAnsi" w:hAnsi="Arial" w:cs="Arial"/>
          <w:sz w:val="24"/>
          <w:szCs w:val="24"/>
          <w:lang w:eastAsia="en-US"/>
        </w:rPr>
        <w:t xml:space="preserve"> April</w:t>
      </w:r>
      <w:r w:rsidRPr="00C84AF0">
        <w:rPr>
          <w:rFonts w:ascii="Arial" w:eastAsiaTheme="minorHAnsi" w:hAnsi="Arial" w:cs="Arial"/>
          <w:sz w:val="24"/>
          <w:szCs w:val="24"/>
          <w:lang w:eastAsia="en-US"/>
        </w:rPr>
        <w:t xml:space="preserve"> 2017.</w:t>
      </w: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jc w:val="both"/>
        <w:rPr>
          <w:rFonts w:ascii="Arial" w:eastAsiaTheme="minorHAnsi" w:hAnsi="Arial" w:cs="Arial"/>
          <w:sz w:val="24"/>
          <w:szCs w:val="24"/>
          <w:lang w:eastAsia="en-US"/>
        </w:rPr>
      </w:pPr>
      <w:r w:rsidRPr="00C84AF0">
        <w:rPr>
          <w:rFonts w:ascii="Arial" w:eastAsiaTheme="minorHAnsi" w:hAnsi="Arial" w:cs="Arial"/>
          <w:b/>
          <w:bCs/>
          <w:sz w:val="24"/>
          <w:szCs w:val="24"/>
          <w:lang w:eastAsia="en-US"/>
        </w:rPr>
        <w:t>Present</w:t>
      </w:r>
      <w:r w:rsidRPr="00C84AF0">
        <w:rPr>
          <w:rFonts w:ascii="Arial" w:eastAsiaTheme="minorHAnsi" w:hAnsi="Arial" w:cs="Arial"/>
          <w:sz w:val="24"/>
          <w:szCs w:val="24"/>
          <w:lang w:eastAsia="en-US"/>
        </w:rPr>
        <w:t xml:space="preserve"> :</w:t>
      </w:r>
    </w:p>
    <w:p w:rsidR="00C84AF0" w:rsidRPr="00C84AF0" w:rsidRDefault="00C84AF0" w:rsidP="00C84AF0">
      <w:pPr>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The Rt. Hon Lord Dafydd Elis-Thomas AM (Chair), Mrs Stephanie Barbaresi, Dr Tomos Dafydd, Professor Gillian Davies, Professor John Hughes, Professor Jerry Hunter, Dr Griff Jones, Dr Karen Jones, Mr Marc Jones, Sir Paul Lambert, Dr Lorrie Murphy, Ms. Ellen Parry Williams, M</w:t>
      </w:r>
      <w:r>
        <w:rPr>
          <w:rFonts w:ascii="Arial" w:eastAsiaTheme="minorHAnsi" w:hAnsi="Arial" w:cs="Arial"/>
          <w:sz w:val="24"/>
          <w:szCs w:val="24"/>
          <w:lang w:eastAsia="en-US"/>
        </w:rPr>
        <w:t>r</w:t>
      </w:r>
      <w:r w:rsidRPr="00C84AF0">
        <w:rPr>
          <w:rFonts w:ascii="Arial" w:eastAsiaTheme="minorHAnsi" w:hAnsi="Arial" w:cs="Arial"/>
          <w:sz w:val="24"/>
          <w:szCs w:val="24"/>
          <w:lang w:eastAsia="en-US"/>
        </w:rPr>
        <w:t>s Julie Perkins, Dr Alwyn Roberts, Professor Jo Rycroft-Malone, Mr Conor Savage, Professor David Shepherd, Professor Paul Spencer, Professor Carol Tully, Professor Oliver Turnbull, Professor Graham Upton</w:t>
      </w:r>
      <w:r>
        <w:rPr>
          <w:rFonts w:ascii="Arial" w:eastAsiaTheme="minorHAnsi" w:hAnsi="Arial" w:cs="Arial"/>
          <w:sz w:val="24"/>
          <w:szCs w:val="24"/>
          <w:lang w:eastAsia="en-US"/>
        </w:rPr>
        <w:t xml:space="preserve">, </w:t>
      </w:r>
      <w:r w:rsidRPr="00C84AF0">
        <w:rPr>
          <w:rFonts w:ascii="Arial" w:eastAsiaTheme="minorHAnsi" w:hAnsi="Arial" w:cs="Arial"/>
          <w:sz w:val="24"/>
          <w:szCs w:val="24"/>
          <w:lang w:eastAsia="en-US"/>
        </w:rPr>
        <w:t>Mr David Williams, Dr Olwen Williams, University Secretary, Director of Human Resources, Director of Fina</w:t>
      </w:r>
      <w:r w:rsidR="00761019">
        <w:rPr>
          <w:rFonts w:ascii="Arial" w:eastAsiaTheme="minorHAnsi" w:hAnsi="Arial" w:cs="Arial"/>
          <w:sz w:val="24"/>
          <w:szCs w:val="24"/>
          <w:lang w:eastAsia="en-US"/>
        </w:rPr>
        <w:t>nce, and the Director of Property and Campus Services</w:t>
      </w:r>
      <w:r w:rsidRPr="00C84AF0">
        <w:rPr>
          <w:rFonts w:ascii="Arial" w:eastAsiaTheme="minorHAnsi" w:hAnsi="Arial" w:cs="Arial"/>
          <w:sz w:val="24"/>
          <w:szCs w:val="24"/>
          <w:lang w:eastAsia="en-US"/>
        </w:rPr>
        <w:t>.</w:t>
      </w: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jc w:val="both"/>
        <w:rPr>
          <w:rFonts w:ascii="Arial" w:eastAsiaTheme="minorHAnsi" w:hAnsi="Arial" w:cs="Arial"/>
          <w:sz w:val="24"/>
          <w:szCs w:val="24"/>
          <w:lang w:eastAsia="en-US"/>
        </w:rPr>
      </w:pPr>
      <w:r w:rsidRPr="00C84AF0">
        <w:rPr>
          <w:rFonts w:ascii="Arial" w:eastAsiaTheme="minorHAnsi" w:hAnsi="Arial" w:cs="Arial"/>
          <w:b/>
          <w:sz w:val="24"/>
          <w:szCs w:val="24"/>
          <w:lang w:eastAsia="en-US"/>
        </w:rPr>
        <w:t>Apologies</w:t>
      </w:r>
      <w:r w:rsidRPr="00C84AF0">
        <w:rPr>
          <w:rFonts w:ascii="Arial" w:eastAsiaTheme="minorHAnsi" w:hAnsi="Arial" w:cs="Arial"/>
          <w:sz w:val="24"/>
          <w:szCs w:val="24"/>
          <w:lang w:eastAsia="en-US"/>
        </w:rPr>
        <w:t xml:space="preserve"> :</w:t>
      </w:r>
    </w:p>
    <w:p w:rsidR="00C84AF0" w:rsidRPr="00C84AF0" w:rsidRDefault="00C84AF0" w:rsidP="00C84AF0">
      <w:pPr>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 xml:space="preserve">Professor Andrew Edwards, Dr Peter Higson, Mr Ifan James, Mrs Alison Lea-Wilson, </w:t>
      </w:r>
      <w:r>
        <w:rPr>
          <w:rFonts w:ascii="Arial" w:eastAsiaTheme="minorHAnsi" w:hAnsi="Arial" w:cs="Arial"/>
          <w:sz w:val="24"/>
          <w:szCs w:val="24"/>
          <w:lang w:eastAsia="en-US"/>
        </w:rPr>
        <w:t>Professor Richard Parry-Jones.</w:t>
      </w: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jc w:val="center"/>
        <w:rPr>
          <w:rFonts w:ascii="Arial" w:eastAsiaTheme="minorHAnsi" w:hAnsi="Arial" w:cs="Arial"/>
          <w:b/>
          <w:bCs/>
          <w:sz w:val="24"/>
          <w:szCs w:val="24"/>
          <w:lang w:eastAsia="en-US"/>
        </w:rPr>
      </w:pPr>
      <w:r w:rsidRPr="00C84AF0">
        <w:rPr>
          <w:rFonts w:ascii="Arial" w:eastAsiaTheme="minorHAnsi" w:hAnsi="Arial" w:cs="Arial"/>
          <w:b/>
          <w:bCs/>
          <w:sz w:val="24"/>
          <w:szCs w:val="24"/>
          <w:lang w:eastAsia="en-US"/>
        </w:rPr>
        <w:t>DEATHS</w:t>
      </w: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The Chair referred to the recent deaths of:</w:t>
      </w: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tabs>
          <w:tab w:val="left" w:pos="0"/>
        </w:tabs>
        <w:suppressAutoHyphens/>
        <w:spacing w:after="240"/>
        <w:jc w:val="both"/>
        <w:rPr>
          <w:rFonts w:ascii="Arial" w:hAnsi="Arial" w:cs="Arial"/>
          <w:sz w:val="24"/>
          <w:szCs w:val="24"/>
          <w:lang w:val="cy-GB"/>
        </w:rPr>
      </w:pPr>
      <w:r>
        <w:rPr>
          <w:rFonts w:ascii="Arial" w:hAnsi="Arial" w:cs="Arial"/>
          <w:sz w:val="24"/>
          <w:szCs w:val="24"/>
          <w:lang w:val="cy-GB"/>
        </w:rPr>
        <w:tab/>
        <w:t xml:space="preserve">Dr. Stuart Charles, </w:t>
      </w:r>
      <w:r w:rsidRPr="00C84AF0">
        <w:rPr>
          <w:rFonts w:ascii="Arial" w:hAnsi="Arial" w:cs="Arial"/>
          <w:sz w:val="24"/>
          <w:szCs w:val="24"/>
          <w:lang w:val="cy-GB"/>
        </w:rPr>
        <w:t xml:space="preserve">a fomer member of staff in the </w:t>
      </w:r>
      <w:r>
        <w:rPr>
          <w:rFonts w:ascii="Arial" w:hAnsi="Arial" w:cs="Arial"/>
          <w:sz w:val="24"/>
          <w:szCs w:val="24"/>
          <w:lang w:val="cy-GB"/>
        </w:rPr>
        <w:t>School of Chemistry</w:t>
      </w:r>
      <w:r w:rsidRPr="00C84AF0">
        <w:rPr>
          <w:rFonts w:ascii="Arial" w:hAnsi="Arial" w:cs="Arial"/>
          <w:sz w:val="24"/>
          <w:szCs w:val="24"/>
          <w:lang w:val="cy-GB"/>
        </w:rPr>
        <w:t>.</w:t>
      </w:r>
    </w:p>
    <w:p w:rsidR="00C84AF0" w:rsidRPr="00C84AF0" w:rsidRDefault="00C84AF0" w:rsidP="00C84AF0">
      <w:pPr>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and m</w:t>
      </w:r>
      <w:r>
        <w:rPr>
          <w:rFonts w:ascii="Arial" w:eastAsiaTheme="minorHAnsi" w:hAnsi="Arial" w:cs="Arial"/>
          <w:sz w:val="24"/>
          <w:szCs w:val="24"/>
          <w:lang w:eastAsia="en-US"/>
        </w:rPr>
        <w:t>embers stood in tribute to his</w:t>
      </w:r>
      <w:r w:rsidRPr="00C84AF0">
        <w:rPr>
          <w:rFonts w:ascii="Arial" w:eastAsiaTheme="minorHAnsi" w:hAnsi="Arial" w:cs="Arial"/>
          <w:sz w:val="24"/>
          <w:szCs w:val="24"/>
          <w:lang w:eastAsia="en-US"/>
        </w:rPr>
        <w:t xml:space="preserve"> memory.</w:t>
      </w:r>
    </w:p>
    <w:p w:rsidR="00C84AF0" w:rsidRDefault="00C84AF0" w:rsidP="00C84AF0">
      <w:pPr>
        <w:ind w:firstLine="360"/>
        <w:jc w:val="both"/>
        <w:rPr>
          <w:rFonts w:ascii="Arial" w:eastAsiaTheme="minorHAnsi" w:hAnsi="Arial" w:cs="Arial"/>
          <w:sz w:val="24"/>
          <w:szCs w:val="24"/>
          <w:lang w:eastAsia="en-US"/>
        </w:rPr>
      </w:pPr>
    </w:p>
    <w:p w:rsidR="00426516" w:rsidRDefault="00426516" w:rsidP="00426516">
      <w:pPr>
        <w:rPr>
          <w:rFonts w:ascii="Arial" w:eastAsiaTheme="minorHAnsi" w:hAnsi="Arial" w:cs="Arial"/>
          <w:b/>
          <w:bCs/>
          <w:sz w:val="24"/>
          <w:szCs w:val="24"/>
          <w:lang w:eastAsia="en-US"/>
        </w:rPr>
      </w:pPr>
    </w:p>
    <w:p w:rsidR="00426516" w:rsidRPr="005A376B" w:rsidRDefault="00426516" w:rsidP="00426516">
      <w:pPr>
        <w:jc w:val="center"/>
        <w:rPr>
          <w:rFonts w:ascii="Arial" w:hAnsi="Arial" w:cs="Arial"/>
          <w:b/>
          <w:sz w:val="24"/>
          <w:szCs w:val="24"/>
        </w:rPr>
      </w:pPr>
      <w:r w:rsidRPr="005A376B">
        <w:rPr>
          <w:rFonts w:ascii="Arial" w:hAnsi="Arial" w:cs="Arial"/>
          <w:b/>
          <w:sz w:val="24"/>
          <w:szCs w:val="24"/>
        </w:rPr>
        <w:t>CONGRATULATIONS</w:t>
      </w:r>
    </w:p>
    <w:p w:rsidR="00426516" w:rsidRPr="005A376B" w:rsidRDefault="00426516" w:rsidP="00426516">
      <w:pPr>
        <w:rPr>
          <w:rFonts w:ascii="Arial" w:hAnsi="Arial" w:cs="Arial"/>
          <w:sz w:val="24"/>
          <w:szCs w:val="24"/>
        </w:rPr>
      </w:pPr>
    </w:p>
    <w:p w:rsidR="00426516" w:rsidRPr="005A376B" w:rsidRDefault="00426516" w:rsidP="00426516">
      <w:pPr>
        <w:rPr>
          <w:rFonts w:ascii="Arial" w:hAnsi="Arial" w:cs="Arial"/>
          <w:sz w:val="24"/>
          <w:szCs w:val="24"/>
        </w:rPr>
      </w:pPr>
      <w:r w:rsidRPr="005A376B">
        <w:rPr>
          <w:rFonts w:ascii="Arial" w:hAnsi="Arial" w:cs="Arial"/>
          <w:sz w:val="24"/>
          <w:szCs w:val="24"/>
        </w:rPr>
        <w:t xml:space="preserve">The Chair expressed the Council’s congratulations to the following who had been awarded a </w:t>
      </w:r>
      <w:r w:rsidRPr="005A376B">
        <w:rPr>
          <w:rFonts w:ascii="Arial" w:hAnsi="Arial" w:cs="Arial"/>
          <w:b/>
          <w:sz w:val="24"/>
          <w:szCs w:val="24"/>
        </w:rPr>
        <w:t>Personal Chair</w:t>
      </w:r>
      <w:r w:rsidRPr="005A376B">
        <w:rPr>
          <w:rFonts w:ascii="Arial" w:hAnsi="Arial" w:cs="Arial"/>
          <w:sz w:val="24"/>
          <w:szCs w:val="24"/>
        </w:rPr>
        <w:t>:</w:t>
      </w:r>
    </w:p>
    <w:p w:rsidR="00426516" w:rsidRPr="005A376B" w:rsidRDefault="00426516" w:rsidP="00426516">
      <w:pPr>
        <w:rPr>
          <w:rFonts w:ascii="Arial" w:hAnsi="Arial" w:cs="Arial"/>
          <w:sz w:val="24"/>
          <w:szCs w:val="24"/>
        </w:rPr>
      </w:pPr>
    </w:p>
    <w:p w:rsidR="00426516" w:rsidRPr="005A376B" w:rsidRDefault="00426516" w:rsidP="00426516">
      <w:pPr>
        <w:suppressAutoHyphens/>
        <w:spacing w:line="100" w:lineRule="atLeast"/>
        <w:ind w:firstLine="567"/>
        <w:jc w:val="both"/>
        <w:rPr>
          <w:rFonts w:ascii="Arial" w:hAnsi="Arial" w:cs="Arial"/>
          <w:sz w:val="24"/>
          <w:szCs w:val="24"/>
          <w:lang w:val="cy-GB"/>
        </w:rPr>
      </w:pPr>
      <w:r>
        <w:rPr>
          <w:rFonts w:ascii="Arial" w:hAnsi="Arial" w:cs="Arial"/>
          <w:sz w:val="24"/>
          <w:szCs w:val="24"/>
          <w:lang w:val="cy-GB"/>
        </w:rPr>
        <w:t>Dr Jan Hiddink</w:t>
      </w:r>
      <w:r w:rsidRPr="005A376B">
        <w:rPr>
          <w:rFonts w:ascii="Arial" w:hAnsi="Arial" w:cs="Arial"/>
          <w:sz w:val="24"/>
          <w:szCs w:val="24"/>
          <w:lang w:val="cy-GB"/>
        </w:rPr>
        <w:t>, Ocean Sciences</w:t>
      </w:r>
    </w:p>
    <w:p w:rsidR="00426516" w:rsidRPr="005A376B" w:rsidRDefault="00426516" w:rsidP="00426516">
      <w:pPr>
        <w:ind w:firstLine="567"/>
        <w:rPr>
          <w:rFonts w:ascii="Arial" w:hAnsi="Arial" w:cs="Arial"/>
          <w:sz w:val="24"/>
          <w:szCs w:val="24"/>
        </w:rPr>
      </w:pPr>
    </w:p>
    <w:p w:rsidR="00426516" w:rsidRPr="005A376B" w:rsidRDefault="00426516" w:rsidP="00426516">
      <w:pPr>
        <w:rPr>
          <w:rFonts w:ascii="Arial" w:hAnsi="Arial" w:cs="Arial"/>
          <w:b/>
          <w:sz w:val="24"/>
          <w:szCs w:val="24"/>
        </w:rPr>
      </w:pPr>
      <w:r w:rsidRPr="005A376B">
        <w:rPr>
          <w:rFonts w:ascii="Arial" w:hAnsi="Arial" w:cs="Arial"/>
          <w:b/>
          <w:sz w:val="24"/>
          <w:szCs w:val="24"/>
        </w:rPr>
        <w:t xml:space="preserve">On the award of a Readership: </w:t>
      </w:r>
    </w:p>
    <w:p w:rsidR="00426516" w:rsidRPr="005A376B" w:rsidRDefault="00426516" w:rsidP="00426516">
      <w:pPr>
        <w:rPr>
          <w:rFonts w:ascii="Arial" w:hAnsi="Arial" w:cs="Arial"/>
          <w:sz w:val="24"/>
          <w:szCs w:val="24"/>
        </w:rPr>
      </w:pPr>
    </w:p>
    <w:p w:rsidR="00426516" w:rsidRDefault="00426516" w:rsidP="00426516">
      <w:pPr>
        <w:suppressAutoHyphens/>
        <w:spacing w:line="100" w:lineRule="atLeast"/>
        <w:ind w:firstLine="567"/>
        <w:jc w:val="both"/>
        <w:rPr>
          <w:rFonts w:ascii="Arial" w:hAnsi="Arial" w:cs="Arial"/>
          <w:sz w:val="24"/>
          <w:szCs w:val="24"/>
          <w:lang w:val="cy-GB"/>
        </w:rPr>
      </w:pPr>
      <w:r w:rsidRPr="005A376B">
        <w:rPr>
          <w:rFonts w:ascii="Arial" w:hAnsi="Arial" w:cs="Arial"/>
          <w:sz w:val="24"/>
          <w:szCs w:val="24"/>
          <w:lang w:val="cy-GB"/>
        </w:rPr>
        <w:t xml:space="preserve">Dr </w:t>
      </w:r>
      <w:r>
        <w:rPr>
          <w:rFonts w:ascii="Arial" w:hAnsi="Arial" w:cs="Arial"/>
          <w:sz w:val="24"/>
          <w:szCs w:val="24"/>
          <w:lang w:val="cy-GB"/>
        </w:rPr>
        <w:t>Simon Neill, Ocean Sciences</w:t>
      </w:r>
    </w:p>
    <w:p w:rsidR="00426516" w:rsidRPr="005A376B" w:rsidRDefault="00426516" w:rsidP="00426516">
      <w:pPr>
        <w:suppressAutoHyphens/>
        <w:spacing w:line="100" w:lineRule="atLeast"/>
        <w:ind w:firstLine="567"/>
        <w:jc w:val="both"/>
        <w:rPr>
          <w:rFonts w:ascii="Arial" w:hAnsi="Arial" w:cs="Arial"/>
          <w:sz w:val="24"/>
          <w:szCs w:val="24"/>
          <w:lang w:val="cy-GB"/>
        </w:rPr>
      </w:pPr>
      <w:r>
        <w:rPr>
          <w:rFonts w:ascii="Arial" w:hAnsi="Arial" w:cs="Arial"/>
          <w:sz w:val="24"/>
          <w:szCs w:val="24"/>
          <w:lang w:val="cy-GB"/>
        </w:rPr>
        <w:t xml:space="preserve">Dr Marketa Caravolas, Psychology </w:t>
      </w:r>
    </w:p>
    <w:p w:rsidR="00426516" w:rsidRPr="005A376B" w:rsidRDefault="00426516" w:rsidP="00426516">
      <w:pPr>
        <w:rPr>
          <w:rFonts w:ascii="Arial" w:hAnsi="Arial" w:cs="Arial"/>
          <w:sz w:val="24"/>
          <w:szCs w:val="24"/>
        </w:rPr>
      </w:pPr>
    </w:p>
    <w:p w:rsidR="00426516" w:rsidRPr="005A376B" w:rsidRDefault="00426516" w:rsidP="00426516">
      <w:pPr>
        <w:rPr>
          <w:rFonts w:ascii="Arial" w:hAnsi="Arial" w:cs="Arial"/>
          <w:b/>
          <w:sz w:val="24"/>
          <w:szCs w:val="24"/>
        </w:rPr>
      </w:pPr>
      <w:r w:rsidRPr="005A376B">
        <w:rPr>
          <w:rFonts w:ascii="Arial" w:hAnsi="Arial" w:cs="Arial"/>
          <w:b/>
          <w:sz w:val="24"/>
          <w:szCs w:val="24"/>
        </w:rPr>
        <w:t xml:space="preserve">On the award of a Honorary Chair: </w:t>
      </w:r>
    </w:p>
    <w:p w:rsidR="00426516" w:rsidRPr="005A376B" w:rsidRDefault="00426516" w:rsidP="00426516">
      <w:pPr>
        <w:rPr>
          <w:rFonts w:ascii="Arial" w:hAnsi="Arial" w:cs="Arial"/>
          <w:sz w:val="24"/>
          <w:szCs w:val="24"/>
        </w:rPr>
      </w:pPr>
    </w:p>
    <w:p w:rsidR="00426516" w:rsidRPr="005A376B" w:rsidRDefault="00426516" w:rsidP="00426516">
      <w:pPr>
        <w:suppressAutoHyphens/>
        <w:spacing w:line="100" w:lineRule="atLeast"/>
        <w:ind w:firstLine="567"/>
        <w:jc w:val="both"/>
        <w:rPr>
          <w:rFonts w:ascii="Arial" w:hAnsi="Arial" w:cs="Arial"/>
          <w:sz w:val="24"/>
          <w:szCs w:val="24"/>
          <w:lang w:val="cy-GB"/>
        </w:rPr>
      </w:pPr>
      <w:r>
        <w:rPr>
          <w:rFonts w:ascii="Arial" w:hAnsi="Arial" w:cs="Arial"/>
          <w:sz w:val="24"/>
          <w:szCs w:val="24"/>
          <w:lang w:val="cy-GB"/>
        </w:rPr>
        <w:t>Professor Tracy Bywater</w:t>
      </w:r>
    </w:p>
    <w:p w:rsidR="00426516" w:rsidRPr="005A376B" w:rsidRDefault="00426516" w:rsidP="00426516">
      <w:pPr>
        <w:suppressAutoHyphens/>
        <w:spacing w:line="100" w:lineRule="atLeast"/>
        <w:ind w:firstLine="567"/>
        <w:jc w:val="both"/>
        <w:rPr>
          <w:rFonts w:ascii="Arial" w:hAnsi="Arial" w:cs="Arial"/>
          <w:sz w:val="24"/>
          <w:szCs w:val="24"/>
          <w:lang w:val="cy-GB"/>
        </w:rPr>
      </w:pPr>
      <w:r>
        <w:rPr>
          <w:rFonts w:ascii="Arial" w:hAnsi="Arial" w:cs="Arial"/>
          <w:sz w:val="24"/>
          <w:szCs w:val="24"/>
          <w:lang w:val="cy-GB"/>
        </w:rPr>
        <w:t xml:space="preserve">Professor Martin Ball </w:t>
      </w:r>
    </w:p>
    <w:p w:rsidR="00426516" w:rsidRPr="00C84AF0" w:rsidRDefault="00426516" w:rsidP="00C84AF0">
      <w:pPr>
        <w:jc w:val="center"/>
        <w:rPr>
          <w:rFonts w:ascii="Arial" w:eastAsiaTheme="minorHAnsi" w:hAnsi="Arial" w:cs="Arial"/>
          <w:b/>
          <w:bCs/>
          <w:sz w:val="24"/>
          <w:szCs w:val="24"/>
          <w:lang w:eastAsia="en-US"/>
        </w:rPr>
      </w:pPr>
    </w:p>
    <w:p w:rsidR="00426516" w:rsidRPr="00E57D60" w:rsidRDefault="00426516" w:rsidP="00426516">
      <w:pPr>
        <w:rPr>
          <w:rFonts w:ascii="Arial" w:hAnsi="Arial" w:cs="Arial"/>
          <w:b/>
          <w:sz w:val="24"/>
          <w:szCs w:val="24"/>
        </w:rPr>
      </w:pPr>
      <w:r w:rsidRPr="00E57D60">
        <w:rPr>
          <w:rFonts w:ascii="Arial" w:hAnsi="Arial" w:cs="Arial"/>
          <w:b/>
          <w:sz w:val="24"/>
          <w:szCs w:val="24"/>
        </w:rPr>
        <w:t xml:space="preserve">The Chair also expressed congratulations to: </w:t>
      </w:r>
    </w:p>
    <w:p w:rsidR="00C84AF0" w:rsidRDefault="00426516" w:rsidP="00C84AF0">
      <w:pPr>
        <w:spacing w:before="100" w:beforeAutospacing="1" w:after="100" w:afterAutospacing="1"/>
        <w:jc w:val="both"/>
        <w:rPr>
          <w:rFonts w:ascii="Arial" w:hAnsi="Arial" w:cs="Arial"/>
          <w:sz w:val="24"/>
          <w:szCs w:val="24"/>
        </w:rPr>
      </w:pPr>
      <w:r w:rsidRPr="00C84AF0">
        <w:rPr>
          <w:rFonts w:ascii="Arial" w:hAnsi="Arial" w:cs="Arial"/>
          <w:sz w:val="24"/>
          <w:szCs w:val="24"/>
        </w:rPr>
        <w:t>Profess</w:t>
      </w:r>
      <w:r w:rsidR="00C84AF0" w:rsidRPr="00C84AF0">
        <w:rPr>
          <w:rFonts w:ascii="Arial" w:hAnsi="Arial" w:cs="Arial"/>
          <w:sz w:val="24"/>
          <w:szCs w:val="24"/>
        </w:rPr>
        <w:t xml:space="preserve">or Angharad Price from the School of Welsh has been named Best Playwright in the Welsh Language in the Wales Theatre Awards 2017. </w:t>
      </w:r>
    </w:p>
    <w:p w:rsidR="00426516" w:rsidRPr="007D3410" w:rsidRDefault="00426516" w:rsidP="00426516">
      <w:pPr>
        <w:suppressAutoHyphens/>
        <w:spacing w:line="100" w:lineRule="atLeast"/>
        <w:jc w:val="both"/>
        <w:rPr>
          <w:rFonts w:ascii="Arial" w:hAnsi="Arial" w:cs="Arial"/>
          <w:b/>
          <w:sz w:val="24"/>
          <w:szCs w:val="24"/>
          <w:lang w:val="cy-GB"/>
        </w:rPr>
      </w:pPr>
      <w:r w:rsidRPr="007D3410">
        <w:rPr>
          <w:rFonts w:ascii="Arial" w:hAnsi="Arial" w:cs="Arial"/>
          <w:b/>
          <w:sz w:val="24"/>
          <w:szCs w:val="24"/>
          <w:lang w:val="cy-GB"/>
        </w:rPr>
        <w:lastRenderedPageBreak/>
        <w:t>The University’s successes in recent awards were also highlighted:</w:t>
      </w:r>
    </w:p>
    <w:p w:rsidR="00426516" w:rsidRPr="007D3410" w:rsidRDefault="00426516" w:rsidP="00426516">
      <w:pPr>
        <w:suppressAutoHyphens/>
        <w:spacing w:line="100" w:lineRule="atLeast"/>
        <w:jc w:val="both"/>
        <w:rPr>
          <w:rFonts w:ascii="Arial" w:hAnsi="Arial" w:cs="Arial"/>
          <w:b/>
          <w:sz w:val="24"/>
          <w:szCs w:val="24"/>
          <w:lang w:val="cy-GB"/>
        </w:rPr>
      </w:pPr>
    </w:p>
    <w:p w:rsidR="00426516" w:rsidRPr="007D3410" w:rsidRDefault="00426516" w:rsidP="00426516">
      <w:pPr>
        <w:spacing w:line="100" w:lineRule="atLeast"/>
        <w:jc w:val="both"/>
        <w:rPr>
          <w:rFonts w:ascii="Arial" w:hAnsi="Arial" w:cs="Arial"/>
          <w:sz w:val="24"/>
          <w:szCs w:val="24"/>
          <w:lang w:val="cy-GB"/>
        </w:rPr>
      </w:pPr>
      <w:r w:rsidRPr="007D3410">
        <w:rPr>
          <w:rFonts w:ascii="Arial" w:hAnsi="Arial" w:cs="Arial"/>
          <w:sz w:val="24"/>
          <w:szCs w:val="24"/>
          <w:lang w:val="cy-GB"/>
        </w:rPr>
        <w:t>In the WhatUni Student Choice Awards, Bangor University was listed in the following categories:</w:t>
      </w:r>
    </w:p>
    <w:p w:rsidR="00426516" w:rsidRPr="007D3410" w:rsidRDefault="00426516" w:rsidP="00426516">
      <w:pPr>
        <w:spacing w:line="100" w:lineRule="atLeast"/>
        <w:ind w:left="720"/>
        <w:jc w:val="both"/>
        <w:rPr>
          <w:rFonts w:ascii="Arial" w:hAnsi="Arial" w:cs="Arial"/>
          <w:sz w:val="24"/>
          <w:szCs w:val="24"/>
          <w:lang w:val="cy-GB"/>
        </w:rPr>
      </w:pPr>
      <w:r w:rsidRPr="007D3410">
        <w:rPr>
          <w:rFonts w:ascii="Arial" w:hAnsi="Arial" w:cs="Arial"/>
          <w:sz w:val="24"/>
          <w:szCs w:val="24"/>
          <w:lang w:val="cy-GB"/>
        </w:rPr>
        <w:t>1st  for clubs &amp; societies</w:t>
      </w:r>
    </w:p>
    <w:p w:rsidR="00426516" w:rsidRPr="007D3410" w:rsidRDefault="00426516" w:rsidP="00426516">
      <w:pPr>
        <w:spacing w:line="100" w:lineRule="atLeast"/>
        <w:ind w:left="720"/>
        <w:jc w:val="both"/>
        <w:rPr>
          <w:rFonts w:ascii="Arial" w:hAnsi="Arial" w:cs="Arial"/>
          <w:sz w:val="24"/>
          <w:szCs w:val="24"/>
          <w:lang w:val="cy-GB"/>
        </w:rPr>
      </w:pPr>
      <w:r w:rsidRPr="007D3410">
        <w:rPr>
          <w:rFonts w:ascii="Arial" w:hAnsi="Arial" w:cs="Arial"/>
          <w:sz w:val="24"/>
          <w:szCs w:val="24"/>
          <w:lang w:val="cy-GB"/>
        </w:rPr>
        <w:t>3rd for best courses and lecturers</w:t>
      </w:r>
    </w:p>
    <w:p w:rsidR="00426516" w:rsidRPr="007D3410" w:rsidRDefault="00426516" w:rsidP="00426516">
      <w:pPr>
        <w:spacing w:line="100" w:lineRule="atLeast"/>
        <w:ind w:left="720"/>
        <w:jc w:val="both"/>
        <w:rPr>
          <w:rFonts w:ascii="Arial" w:hAnsi="Arial" w:cs="Arial"/>
          <w:sz w:val="24"/>
          <w:szCs w:val="24"/>
          <w:lang w:val="cy-GB"/>
        </w:rPr>
      </w:pPr>
      <w:r w:rsidRPr="007D3410">
        <w:rPr>
          <w:rFonts w:ascii="Arial" w:hAnsi="Arial" w:cs="Arial"/>
          <w:sz w:val="24"/>
          <w:szCs w:val="24"/>
          <w:lang w:val="cy-GB"/>
        </w:rPr>
        <w:t xml:space="preserve">3rd for giving back </w:t>
      </w:r>
    </w:p>
    <w:p w:rsidR="007D3410" w:rsidRPr="007D3410" w:rsidRDefault="00426516" w:rsidP="007D3410">
      <w:pPr>
        <w:spacing w:line="100" w:lineRule="atLeast"/>
        <w:ind w:left="720"/>
        <w:jc w:val="both"/>
        <w:rPr>
          <w:rFonts w:ascii="Arial" w:hAnsi="Arial" w:cs="Arial"/>
          <w:sz w:val="24"/>
          <w:szCs w:val="24"/>
          <w:lang w:val="cy-GB"/>
        </w:rPr>
      </w:pPr>
      <w:r w:rsidRPr="007D3410">
        <w:rPr>
          <w:rFonts w:ascii="Arial" w:hAnsi="Arial" w:cs="Arial"/>
          <w:sz w:val="24"/>
          <w:szCs w:val="24"/>
          <w:lang w:val="cy-GB"/>
        </w:rPr>
        <w:t>3rd in the overall University of the Year</w:t>
      </w:r>
    </w:p>
    <w:p w:rsidR="00C84AF0" w:rsidRPr="007D3410" w:rsidRDefault="00426516" w:rsidP="007D3410">
      <w:pPr>
        <w:spacing w:line="100" w:lineRule="atLeast"/>
        <w:jc w:val="both"/>
        <w:rPr>
          <w:rFonts w:ascii="Arial" w:hAnsi="Arial" w:cs="Arial"/>
          <w:sz w:val="24"/>
          <w:szCs w:val="24"/>
          <w:lang w:val="cy-GB"/>
        </w:rPr>
      </w:pPr>
      <w:r w:rsidRPr="007D3410">
        <w:rPr>
          <w:rFonts w:ascii="Arial" w:hAnsi="Arial" w:cs="Arial"/>
          <w:sz w:val="24"/>
          <w:szCs w:val="24"/>
        </w:rPr>
        <w:t>The University had</w:t>
      </w:r>
      <w:r w:rsidR="00C84AF0" w:rsidRPr="007D3410">
        <w:rPr>
          <w:rFonts w:ascii="Arial" w:hAnsi="Arial" w:cs="Arial"/>
          <w:sz w:val="24"/>
          <w:szCs w:val="24"/>
        </w:rPr>
        <w:t xml:space="preserve"> been nominated for more Awards than any other University in the UK</w:t>
      </w:r>
      <w:r w:rsidRPr="007D3410">
        <w:rPr>
          <w:rFonts w:ascii="Arial" w:hAnsi="Arial" w:cs="Arial"/>
          <w:sz w:val="24"/>
          <w:szCs w:val="24"/>
        </w:rPr>
        <w:t xml:space="preserve"> </w:t>
      </w:r>
      <w:r w:rsidR="001F3ADE" w:rsidRPr="00874BCE">
        <w:rPr>
          <w:rFonts w:ascii="Arial" w:hAnsi="Arial" w:cs="Arial"/>
          <w:sz w:val="24"/>
          <w:szCs w:val="24"/>
        </w:rPr>
        <w:t>receiv</w:t>
      </w:r>
      <w:r w:rsidRPr="00874BCE">
        <w:rPr>
          <w:rFonts w:ascii="Arial" w:hAnsi="Arial" w:cs="Arial"/>
          <w:sz w:val="24"/>
          <w:szCs w:val="24"/>
        </w:rPr>
        <w:t>ing</w:t>
      </w:r>
      <w:r w:rsidRPr="007D3410">
        <w:rPr>
          <w:rFonts w:ascii="Arial" w:hAnsi="Arial" w:cs="Arial"/>
          <w:sz w:val="24"/>
          <w:szCs w:val="24"/>
        </w:rPr>
        <w:t xml:space="preserve"> nominations in 10 out of the 12 categories.</w:t>
      </w:r>
    </w:p>
    <w:p w:rsidR="007D3410" w:rsidRPr="007D3410" w:rsidRDefault="007D3410" w:rsidP="00C84AF0">
      <w:pPr>
        <w:jc w:val="both"/>
        <w:rPr>
          <w:rFonts w:ascii="Arial" w:hAnsi="Arial" w:cs="Arial"/>
          <w:sz w:val="24"/>
          <w:szCs w:val="24"/>
          <w:lang w:val="cy-GB"/>
        </w:rPr>
      </w:pPr>
    </w:p>
    <w:p w:rsidR="00C84AF0" w:rsidRPr="007D3410" w:rsidRDefault="00C84AF0" w:rsidP="00C84AF0">
      <w:pPr>
        <w:jc w:val="both"/>
        <w:rPr>
          <w:rFonts w:ascii="Arial" w:eastAsiaTheme="minorHAnsi" w:hAnsi="Arial" w:cs="Arial"/>
          <w:sz w:val="20"/>
          <w:lang w:eastAsia="en-US"/>
        </w:rPr>
      </w:pPr>
      <w:r w:rsidRPr="007D3410">
        <w:rPr>
          <w:rFonts w:ascii="Arial" w:hAnsi="Arial" w:cs="Arial"/>
          <w:sz w:val="24"/>
          <w:szCs w:val="24"/>
          <w:lang w:val="cy-GB"/>
        </w:rPr>
        <w:t>Bangor University continues to rise in popularity among its students. The University has risen to 12th place in the UK and is the only university in Wales to make the top 15 in a new university experience survey (Times Higher Education Student Experience Survey 2017).</w:t>
      </w:r>
    </w:p>
    <w:p w:rsidR="00C84AF0" w:rsidRPr="00CE6AAE" w:rsidRDefault="00C84AF0" w:rsidP="00C84AF0">
      <w:pPr>
        <w:jc w:val="both"/>
        <w:rPr>
          <w:rFonts w:ascii="Arial" w:hAnsi="Arial" w:cs="Arial"/>
          <w:sz w:val="24"/>
          <w:szCs w:val="24"/>
          <w:highlight w:val="yellow"/>
          <w:lang w:val="cy-GB"/>
        </w:rPr>
      </w:pPr>
    </w:p>
    <w:p w:rsidR="00426516" w:rsidRPr="00CE6AAE" w:rsidRDefault="00426516" w:rsidP="00C84AF0">
      <w:pPr>
        <w:jc w:val="both"/>
        <w:rPr>
          <w:rFonts w:ascii="Arial" w:hAnsi="Arial" w:cs="Arial"/>
          <w:sz w:val="24"/>
          <w:szCs w:val="24"/>
          <w:highlight w:val="yellow"/>
          <w:lang w:val="cy-GB"/>
        </w:rPr>
      </w:pPr>
    </w:p>
    <w:p w:rsidR="00C84AF0" w:rsidRPr="007D3410" w:rsidRDefault="00C84AF0" w:rsidP="00C84AF0">
      <w:pPr>
        <w:jc w:val="center"/>
        <w:rPr>
          <w:rFonts w:ascii="Arial" w:eastAsiaTheme="minorHAnsi" w:hAnsi="Arial" w:cs="Arial"/>
          <w:b/>
          <w:bCs/>
          <w:sz w:val="24"/>
          <w:szCs w:val="24"/>
          <w:lang w:eastAsia="en-US"/>
        </w:rPr>
      </w:pPr>
      <w:r w:rsidRPr="007D3410">
        <w:rPr>
          <w:rFonts w:ascii="Arial" w:eastAsiaTheme="minorHAnsi" w:hAnsi="Arial" w:cs="Arial"/>
          <w:b/>
          <w:bCs/>
          <w:sz w:val="24"/>
          <w:szCs w:val="24"/>
          <w:lang w:eastAsia="en-US"/>
        </w:rPr>
        <w:t>MINUTES</w:t>
      </w:r>
    </w:p>
    <w:p w:rsidR="00C84AF0" w:rsidRPr="007D3410" w:rsidRDefault="00C84AF0" w:rsidP="00C84AF0">
      <w:pPr>
        <w:jc w:val="both"/>
        <w:rPr>
          <w:rFonts w:ascii="Arial" w:eastAsiaTheme="minorHAnsi" w:hAnsi="Arial" w:cs="Arial"/>
          <w:sz w:val="20"/>
          <w:lang w:eastAsia="en-US"/>
        </w:rPr>
      </w:pPr>
    </w:p>
    <w:p w:rsidR="00C84AF0" w:rsidRPr="007D3410" w:rsidRDefault="00C84AF0" w:rsidP="00C84AF0">
      <w:pPr>
        <w:numPr>
          <w:ilvl w:val="0"/>
          <w:numId w:val="1"/>
        </w:numPr>
        <w:tabs>
          <w:tab w:val="left" w:pos="567"/>
        </w:tabs>
        <w:spacing w:line="240" w:lineRule="exact"/>
        <w:ind w:left="567" w:hanging="567"/>
        <w:contextualSpacing/>
        <w:jc w:val="both"/>
        <w:rPr>
          <w:rFonts w:ascii="Arial" w:eastAsiaTheme="minorHAnsi" w:hAnsi="Arial" w:cs="Arial"/>
          <w:sz w:val="24"/>
          <w:szCs w:val="24"/>
          <w:lang w:eastAsia="en-US"/>
        </w:rPr>
      </w:pPr>
      <w:r w:rsidRPr="007D3410">
        <w:rPr>
          <w:rFonts w:ascii="Arial" w:eastAsiaTheme="minorHAnsi" w:hAnsi="Arial" w:cs="Arial"/>
          <w:sz w:val="24"/>
          <w:szCs w:val="24"/>
          <w:lang w:eastAsia="en-US"/>
        </w:rPr>
        <w:t>The Minutes of the meeting held on 10</w:t>
      </w:r>
      <w:r w:rsidRPr="007D3410">
        <w:rPr>
          <w:rFonts w:ascii="Arial" w:eastAsiaTheme="minorHAnsi" w:hAnsi="Arial" w:cs="Arial"/>
          <w:sz w:val="24"/>
          <w:szCs w:val="24"/>
          <w:vertAlign w:val="superscript"/>
          <w:lang w:eastAsia="en-US"/>
        </w:rPr>
        <w:t>th</w:t>
      </w:r>
      <w:r w:rsidRPr="007D3410">
        <w:rPr>
          <w:rFonts w:ascii="Arial" w:eastAsiaTheme="minorHAnsi" w:hAnsi="Arial" w:cs="Arial"/>
          <w:sz w:val="24"/>
          <w:szCs w:val="24"/>
          <w:lang w:eastAsia="en-US"/>
        </w:rPr>
        <w:t xml:space="preserve"> February 2017 were confirmed</w:t>
      </w:r>
      <w:r w:rsidR="00426516" w:rsidRPr="007D3410">
        <w:rPr>
          <w:rFonts w:ascii="Arial" w:eastAsiaTheme="minorHAnsi" w:hAnsi="Arial" w:cs="Arial"/>
          <w:sz w:val="24"/>
          <w:szCs w:val="24"/>
          <w:lang w:eastAsia="en-US"/>
        </w:rPr>
        <w:t xml:space="preserve"> with one minor adjustment to the minute on the Financial Sustainability Board (page 4)</w:t>
      </w:r>
      <w:r w:rsidRPr="007D3410">
        <w:rPr>
          <w:rFonts w:ascii="Arial" w:eastAsiaTheme="minorHAnsi" w:hAnsi="Arial" w:cs="Arial"/>
          <w:sz w:val="24"/>
          <w:szCs w:val="24"/>
          <w:lang w:eastAsia="en-US"/>
        </w:rPr>
        <w:t xml:space="preserve">. </w:t>
      </w:r>
    </w:p>
    <w:p w:rsidR="00C84AF0" w:rsidRPr="007D3410" w:rsidRDefault="00C84AF0" w:rsidP="00C84AF0">
      <w:pPr>
        <w:tabs>
          <w:tab w:val="left" w:pos="567"/>
        </w:tabs>
        <w:ind w:left="567" w:hanging="567"/>
        <w:jc w:val="both"/>
        <w:rPr>
          <w:rFonts w:ascii="Arial" w:eastAsiaTheme="minorHAnsi" w:hAnsi="Arial" w:cs="Arial"/>
          <w:sz w:val="24"/>
          <w:szCs w:val="24"/>
          <w:lang w:eastAsia="en-US"/>
        </w:rPr>
      </w:pPr>
    </w:p>
    <w:p w:rsidR="00C84AF0" w:rsidRPr="007D3410" w:rsidRDefault="00C84AF0" w:rsidP="00C84AF0">
      <w:pPr>
        <w:numPr>
          <w:ilvl w:val="0"/>
          <w:numId w:val="1"/>
        </w:numPr>
        <w:tabs>
          <w:tab w:val="left" w:pos="567"/>
        </w:tabs>
        <w:spacing w:line="240" w:lineRule="exact"/>
        <w:ind w:left="567" w:hanging="567"/>
        <w:contextualSpacing/>
        <w:jc w:val="both"/>
        <w:rPr>
          <w:rFonts w:ascii="Arial" w:eastAsiaTheme="minorHAnsi" w:hAnsi="Arial" w:cs="Arial"/>
          <w:sz w:val="24"/>
          <w:szCs w:val="24"/>
          <w:lang w:eastAsia="en-US"/>
        </w:rPr>
      </w:pPr>
      <w:r w:rsidRPr="007D3410">
        <w:rPr>
          <w:rFonts w:ascii="Arial" w:eastAsiaTheme="minorHAnsi" w:hAnsi="Arial" w:cs="Arial"/>
          <w:sz w:val="24"/>
          <w:szCs w:val="24"/>
          <w:lang w:eastAsia="en-US"/>
        </w:rPr>
        <w:t xml:space="preserve">With reference to: </w:t>
      </w:r>
    </w:p>
    <w:p w:rsidR="00C84AF0" w:rsidRPr="007D3410" w:rsidRDefault="00C84AF0" w:rsidP="00C84AF0">
      <w:pPr>
        <w:tabs>
          <w:tab w:val="left" w:pos="567"/>
        </w:tabs>
        <w:jc w:val="both"/>
        <w:rPr>
          <w:rFonts w:ascii="Arial" w:eastAsiaTheme="minorHAnsi" w:hAnsi="Arial" w:cs="Arial"/>
          <w:sz w:val="24"/>
          <w:szCs w:val="24"/>
          <w:lang w:eastAsia="en-US"/>
        </w:rPr>
      </w:pPr>
    </w:p>
    <w:p w:rsidR="00C84AF0" w:rsidRPr="007D3410" w:rsidRDefault="00C84AF0" w:rsidP="00C84AF0">
      <w:pPr>
        <w:tabs>
          <w:tab w:val="left" w:pos="1134"/>
        </w:tabs>
        <w:spacing w:after="240"/>
        <w:ind w:left="1134" w:hanging="567"/>
        <w:jc w:val="both"/>
        <w:rPr>
          <w:rFonts w:ascii="Arial" w:hAnsi="Arial" w:cs="Arial"/>
          <w:sz w:val="24"/>
          <w:szCs w:val="24"/>
          <w:lang w:val="cy-GB"/>
        </w:rPr>
      </w:pPr>
      <w:r w:rsidRPr="007D3410">
        <w:rPr>
          <w:rFonts w:ascii="Arial" w:eastAsiaTheme="minorHAnsi" w:hAnsi="Arial" w:cs="Arial"/>
          <w:sz w:val="24"/>
          <w:szCs w:val="24"/>
          <w:lang w:eastAsia="en-US"/>
        </w:rPr>
        <w:t>[1]</w:t>
      </w:r>
      <w:r w:rsidRPr="007D3410">
        <w:rPr>
          <w:rFonts w:ascii="Arial" w:eastAsiaTheme="minorHAnsi" w:hAnsi="Arial" w:cs="Arial"/>
          <w:sz w:val="24"/>
          <w:szCs w:val="24"/>
          <w:lang w:eastAsia="en-US"/>
        </w:rPr>
        <w:tab/>
      </w:r>
      <w:r w:rsidRPr="007D3410">
        <w:rPr>
          <w:rFonts w:ascii="Arial" w:hAnsi="Arial" w:cs="Arial"/>
          <w:b/>
          <w:sz w:val="24"/>
          <w:szCs w:val="24"/>
          <w:lang w:val="cy-GB"/>
        </w:rPr>
        <w:t>Chancellor and Chair</w:t>
      </w:r>
      <w:r w:rsidRPr="007D3410">
        <w:rPr>
          <w:rFonts w:ascii="Arial" w:hAnsi="Arial" w:cs="Arial"/>
          <w:sz w:val="24"/>
          <w:szCs w:val="24"/>
          <w:lang w:val="cy-GB"/>
        </w:rPr>
        <w:t xml:space="preserve"> </w:t>
      </w:r>
      <w:r w:rsidR="007D3410" w:rsidRPr="007D3410">
        <w:rPr>
          <w:rFonts w:ascii="Arial" w:hAnsi="Arial" w:cs="Arial"/>
          <w:sz w:val="24"/>
          <w:szCs w:val="24"/>
          <w:lang w:val="cy-GB"/>
        </w:rPr>
        <w:t>(page 6)</w:t>
      </w:r>
      <w:r w:rsidRPr="007D3410">
        <w:rPr>
          <w:rFonts w:ascii="Arial" w:hAnsi="Arial" w:cs="Arial"/>
          <w:sz w:val="24"/>
          <w:szCs w:val="24"/>
          <w:lang w:val="cy-GB"/>
        </w:rPr>
        <w:t xml:space="preserve">: The Secretary </w:t>
      </w:r>
      <w:r w:rsidR="007C6E02" w:rsidRPr="007D3410">
        <w:rPr>
          <w:rFonts w:ascii="Arial" w:hAnsi="Arial" w:cs="Arial"/>
          <w:sz w:val="24"/>
          <w:szCs w:val="24"/>
          <w:lang w:val="cy-GB"/>
        </w:rPr>
        <w:t xml:space="preserve">informed the Council that an approach </w:t>
      </w:r>
      <w:r w:rsidR="007D3410" w:rsidRPr="007D3410">
        <w:rPr>
          <w:rFonts w:ascii="Arial" w:hAnsi="Arial" w:cs="Arial"/>
          <w:sz w:val="24"/>
          <w:szCs w:val="24"/>
          <w:lang w:val="cy-GB"/>
        </w:rPr>
        <w:t>is being made</w:t>
      </w:r>
      <w:r w:rsidR="007C6E02" w:rsidRPr="007D3410">
        <w:rPr>
          <w:rFonts w:ascii="Arial" w:hAnsi="Arial" w:cs="Arial"/>
          <w:sz w:val="24"/>
          <w:szCs w:val="24"/>
          <w:lang w:val="cy-GB"/>
        </w:rPr>
        <w:t xml:space="preserve"> to a </w:t>
      </w:r>
      <w:r w:rsidR="007D3410" w:rsidRPr="007D3410">
        <w:rPr>
          <w:rFonts w:ascii="Arial" w:hAnsi="Arial" w:cs="Arial"/>
          <w:sz w:val="24"/>
          <w:szCs w:val="24"/>
          <w:lang w:val="cy-GB"/>
        </w:rPr>
        <w:t xml:space="preserve">potential </w:t>
      </w:r>
      <w:r w:rsidR="007C6E02" w:rsidRPr="007D3410">
        <w:rPr>
          <w:rFonts w:ascii="Arial" w:hAnsi="Arial" w:cs="Arial"/>
          <w:sz w:val="24"/>
          <w:szCs w:val="24"/>
          <w:lang w:val="cy-GB"/>
        </w:rPr>
        <w:t xml:space="preserve">candidate for the post of the Chancellor.  In relation </w:t>
      </w:r>
      <w:r w:rsidR="00761019" w:rsidRPr="007D3410">
        <w:rPr>
          <w:rFonts w:ascii="Arial" w:hAnsi="Arial" w:cs="Arial"/>
          <w:sz w:val="24"/>
          <w:szCs w:val="24"/>
          <w:lang w:val="cy-GB"/>
        </w:rPr>
        <w:t xml:space="preserve">to the </w:t>
      </w:r>
      <w:r w:rsidR="007D3410" w:rsidRPr="007D3410">
        <w:rPr>
          <w:rFonts w:ascii="Arial" w:hAnsi="Arial" w:cs="Arial"/>
          <w:sz w:val="24"/>
          <w:szCs w:val="24"/>
          <w:lang w:val="cy-GB"/>
        </w:rPr>
        <w:t xml:space="preserve">post of </w:t>
      </w:r>
      <w:r w:rsidR="00761019" w:rsidRPr="007D3410">
        <w:rPr>
          <w:rFonts w:ascii="Arial" w:hAnsi="Arial" w:cs="Arial"/>
          <w:sz w:val="24"/>
          <w:szCs w:val="24"/>
          <w:lang w:val="cy-GB"/>
        </w:rPr>
        <w:t>Chair</w:t>
      </w:r>
      <w:r w:rsidR="007D3410" w:rsidRPr="007D3410">
        <w:rPr>
          <w:rFonts w:ascii="Arial" w:hAnsi="Arial" w:cs="Arial"/>
          <w:sz w:val="24"/>
          <w:szCs w:val="24"/>
          <w:lang w:val="cy-GB"/>
        </w:rPr>
        <w:t xml:space="preserve"> of Council</w:t>
      </w:r>
      <w:r w:rsidR="00761019" w:rsidRPr="007D3410">
        <w:rPr>
          <w:rFonts w:ascii="Arial" w:hAnsi="Arial" w:cs="Arial"/>
          <w:sz w:val="24"/>
          <w:szCs w:val="24"/>
          <w:lang w:val="cy-GB"/>
        </w:rPr>
        <w:t>,</w:t>
      </w:r>
      <w:r w:rsidR="007D3410" w:rsidRPr="007D3410">
        <w:rPr>
          <w:rFonts w:ascii="Arial" w:hAnsi="Arial" w:cs="Arial"/>
          <w:sz w:val="24"/>
          <w:szCs w:val="24"/>
          <w:lang w:val="cy-GB"/>
        </w:rPr>
        <w:t xml:space="preserve"> on recommendation of the Nominations &amp; Governance Committee,</w:t>
      </w:r>
      <w:r w:rsidR="00761019" w:rsidRPr="007D3410">
        <w:rPr>
          <w:rFonts w:ascii="Arial" w:hAnsi="Arial" w:cs="Arial"/>
          <w:sz w:val="24"/>
          <w:szCs w:val="24"/>
          <w:lang w:val="cy-GB"/>
        </w:rPr>
        <w:t xml:space="preserve"> </w:t>
      </w:r>
      <w:r w:rsidR="007D3410" w:rsidRPr="007D3410">
        <w:rPr>
          <w:rFonts w:ascii="Arial" w:hAnsi="Arial" w:cs="Arial"/>
          <w:sz w:val="24"/>
          <w:szCs w:val="24"/>
          <w:lang w:val="cy-GB"/>
        </w:rPr>
        <w:t xml:space="preserve">the Council </w:t>
      </w:r>
      <w:r w:rsidR="007D3410" w:rsidRPr="007D3410">
        <w:rPr>
          <w:rFonts w:ascii="Arial" w:hAnsi="Arial" w:cs="Arial"/>
          <w:b/>
          <w:i/>
          <w:sz w:val="24"/>
          <w:szCs w:val="24"/>
          <w:lang w:val="cy-GB"/>
        </w:rPr>
        <w:t>resolved</w:t>
      </w:r>
      <w:r w:rsidR="007D3410" w:rsidRPr="007D3410">
        <w:rPr>
          <w:rFonts w:ascii="Arial" w:hAnsi="Arial" w:cs="Arial"/>
          <w:sz w:val="24"/>
          <w:szCs w:val="24"/>
          <w:lang w:val="cy-GB"/>
        </w:rPr>
        <w:t xml:space="preserve"> that </w:t>
      </w:r>
      <w:r w:rsidR="00761019" w:rsidRPr="007D3410">
        <w:rPr>
          <w:rFonts w:ascii="Arial" w:hAnsi="Arial" w:cs="Arial"/>
          <w:sz w:val="24"/>
          <w:szCs w:val="24"/>
          <w:lang w:val="cy-GB"/>
        </w:rPr>
        <w:t xml:space="preserve">Dr Alwyn Roberts </w:t>
      </w:r>
      <w:r w:rsidR="007D3410" w:rsidRPr="007D3410">
        <w:rPr>
          <w:rFonts w:ascii="Arial" w:hAnsi="Arial" w:cs="Arial"/>
          <w:sz w:val="24"/>
          <w:szCs w:val="24"/>
          <w:lang w:val="cy-GB"/>
        </w:rPr>
        <w:t>be appointed as</w:t>
      </w:r>
      <w:r w:rsidR="007C6E02" w:rsidRPr="007D3410">
        <w:rPr>
          <w:rFonts w:ascii="Arial" w:hAnsi="Arial" w:cs="Arial"/>
          <w:sz w:val="24"/>
          <w:szCs w:val="24"/>
          <w:lang w:val="cy-GB"/>
        </w:rPr>
        <w:t xml:space="preserve"> Acting Chair of Council </w:t>
      </w:r>
      <w:r w:rsidR="00761019" w:rsidRPr="007D3410">
        <w:rPr>
          <w:rFonts w:ascii="Arial" w:hAnsi="Arial" w:cs="Arial"/>
          <w:sz w:val="24"/>
          <w:szCs w:val="24"/>
          <w:lang w:val="cy-GB"/>
        </w:rPr>
        <w:t>in the interim period</w:t>
      </w:r>
      <w:r w:rsidR="007D3410" w:rsidRPr="007D3410">
        <w:rPr>
          <w:rFonts w:ascii="Arial" w:hAnsi="Arial" w:cs="Arial"/>
          <w:sz w:val="24"/>
          <w:szCs w:val="24"/>
          <w:lang w:val="cy-GB"/>
        </w:rPr>
        <w:t>,</w:t>
      </w:r>
      <w:r w:rsidR="00761019" w:rsidRPr="007D3410">
        <w:rPr>
          <w:rFonts w:ascii="Arial" w:hAnsi="Arial" w:cs="Arial"/>
          <w:sz w:val="24"/>
          <w:szCs w:val="24"/>
          <w:lang w:val="cy-GB"/>
        </w:rPr>
        <w:t xml:space="preserve"> </w:t>
      </w:r>
      <w:r w:rsidR="007D3410" w:rsidRPr="007D3410">
        <w:rPr>
          <w:rFonts w:ascii="Arial" w:hAnsi="Arial" w:cs="Arial"/>
          <w:sz w:val="24"/>
          <w:szCs w:val="24"/>
          <w:lang w:val="cy-GB"/>
        </w:rPr>
        <w:t>until a permanent appointment has been made</w:t>
      </w:r>
      <w:r w:rsidR="007C6E02" w:rsidRPr="007D3410">
        <w:rPr>
          <w:rFonts w:ascii="Arial" w:hAnsi="Arial" w:cs="Arial"/>
          <w:sz w:val="24"/>
          <w:szCs w:val="24"/>
          <w:lang w:val="cy-GB"/>
        </w:rPr>
        <w:t xml:space="preserve">.  </w:t>
      </w:r>
    </w:p>
    <w:p w:rsidR="00C84AF0" w:rsidRPr="007D3410" w:rsidRDefault="00C84AF0" w:rsidP="00C84AF0">
      <w:pPr>
        <w:tabs>
          <w:tab w:val="left" w:pos="1134"/>
        </w:tabs>
        <w:ind w:left="1134" w:hanging="567"/>
        <w:jc w:val="both"/>
        <w:rPr>
          <w:rFonts w:ascii="Arial" w:hAnsi="Arial" w:cs="Arial"/>
          <w:sz w:val="24"/>
          <w:szCs w:val="24"/>
        </w:rPr>
      </w:pPr>
      <w:r w:rsidRPr="007D3410">
        <w:rPr>
          <w:rFonts w:ascii="Arial" w:hAnsi="Arial" w:cs="Arial"/>
          <w:sz w:val="24"/>
          <w:szCs w:val="24"/>
        </w:rPr>
        <w:t>[2]</w:t>
      </w:r>
      <w:r w:rsidRPr="007D3410">
        <w:rPr>
          <w:rFonts w:ascii="Arial" w:hAnsi="Arial" w:cs="Arial"/>
          <w:sz w:val="24"/>
          <w:szCs w:val="24"/>
        </w:rPr>
        <w:tab/>
      </w:r>
      <w:r w:rsidRPr="007D3410">
        <w:rPr>
          <w:rFonts w:ascii="Arial" w:hAnsi="Arial" w:cs="Arial"/>
          <w:b/>
          <w:sz w:val="24"/>
          <w:szCs w:val="24"/>
        </w:rPr>
        <w:t>Prevent</w:t>
      </w:r>
      <w:r w:rsidRPr="007D3410">
        <w:rPr>
          <w:rFonts w:ascii="Arial" w:hAnsi="Arial" w:cs="Arial"/>
          <w:sz w:val="24"/>
          <w:szCs w:val="24"/>
        </w:rPr>
        <w:t>: Following submission of the annual report in December, HEFCW have confirmed that the information provided demonstrated sufficient evidence of due regard to the Prevent duty and no further action is required by the University.</w:t>
      </w:r>
    </w:p>
    <w:p w:rsidR="00C84AF0" w:rsidRPr="007D3410" w:rsidRDefault="00C84AF0" w:rsidP="00C84AF0">
      <w:pPr>
        <w:tabs>
          <w:tab w:val="left" w:pos="1134"/>
        </w:tabs>
        <w:ind w:left="1134" w:hanging="567"/>
        <w:jc w:val="both"/>
        <w:rPr>
          <w:rFonts w:ascii="Arial" w:hAnsi="Arial" w:cs="Arial"/>
          <w:sz w:val="24"/>
          <w:szCs w:val="24"/>
        </w:rPr>
      </w:pPr>
    </w:p>
    <w:p w:rsidR="00C84AF0" w:rsidRPr="007D3410" w:rsidRDefault="00C84AF0" w:rsidP="00C84AF0">
      <w:pPr>
        <w:jc w:val="both"/>
        <w:rPr>
          <w:rFonts w:ascii="Arial" w:eastAsiaTheme="minorHAnsi" w:hAnsi="Arial" w:cs="Arial"/>
          <w:sz w:val="24"/>
          <w:szCs w:val="24"/>
          <w:lang w:eastAsia="en-US"/>
        </w:rPr>
      </w:pPr>
    </w:p>
    <w:p w:rsidR="00C84AF0" w:rsidRPr="007D3410" w:rsidRDefault="00C84AF0" w:rsidP="00C84AF0">
      <w:pPr>
        <w:tabs>
          <w:tab w:val="left" w:pos="567"/>
        </w:tabs>
        <w:jc w:val="center"/>
        <w:rPr>
          <w:rFonts w:ascii="Arial" w:eastAsiaTheme="minorHAnsi" w:hAnsi="Arial" w:cs="Arial"/>
          <w:b/>
          <w:sz w:val="24"/>
          <w:szCs w:val="24"/>
          <w:lang w:eastAsia="en-US"/>
        </w:rPr>
      </w:pPr>
      <w:r w:rsidRPr="007D3410">
        <w:rPr>
          <w:rFonts w:ascii="Arial" w:eastAsiaTheme="minorHAnsi" w:hAnsi="Arial" w:cs="Arial"/>
          <w:b/>
          <w:sz w:val="24"/>
          <w:szCs w:val="24"/>
          <w:lang w:eastAsia="en-US"/>
        </w:rPr>
        <w:t>VICE-CHANCELLOR’S BUSINESS</w:t>
      </w:r>
    </w:p>
    <w:p w:rsidR="00C84AF0" w:rsidRPr="007D3410" w:rsidRDefault="00C84AF0" w:rsidP="00C84AF0">
      <w:pPr>
        <w:tabs>
          <w:tab w:val="left" w:pos="567"/>
        </w:tabs>
        <w:jc w:val="both"/>
        <w:rPr>
          <w:rFonts w:ascii="Arial" w:eastAsiaTheme="minorHAnsi" w:hAnsi="Arial" w:cs="Arial"/>
          <w:sz w:val="24"/>
          <w:szCs w:val="24"/>
          <w:lang w:eastAsia="en-US"/>
        </w:rPr>
      </w:pPr>
    </w:p>
    <w:p w:rsidR="00C84AF0" w:rsidRPr="007D3410" w:rsidRDefault="00C84AF0" w:rsidP="00C84AF0">
      <w:pPr>
        <w:suppressAutoHyphens/>
        <w:jc w:val="both"/>
        <w:rPr>
          <w:rFonts w:ascii="Arial" w:hAnsi="Arial" w:cs="Arial"/>
          <w:sz w:val="24"/>
          <w:szCs w:val="24"/>
        </w:rPr>
      </w:pPr>
      <w:r w:rsidRPr="007D3410">
        <w:rPr>
          <w:rFonts w:ascii="Arial" w:hAnsi="Arial" w:cs="Arial"/>
          <w:sz w:val="24"/>
          <w:szCs w:val="24"/>
        </w:rPr>
        <w:t>The Vice-Chancellor raised a number of issues with the Council.</w:t>
      </w:r>
    </w:p>
    <w:p w:rsidR="00C84AF0" w:rsidRPr="007D3410" w:rsidRDefault="00C84AF0" w:rsidP="00C84AF0">
      <w:pPr>
        <w:jc w:val="both"/>
        <w:rPr>
          <w:rFonts w:ascii="Arial" w:hAnsi="Arial" w:cs="Arial"/>
          <w:sz w:val="24"/>
          <w:szCs w:val="24"/>
        </w:rPr>
      </w:pPr>
    </w:p>
    <w:p w:rsidR="00C84AF0" w:rsidRPr="002C0481" w:rsidRDefault="00C84AF0" w:rsidP="00C84AF0">
      <w:pPr>
        <w:tabs>
          <w:tab w:val="left" w:pos="567"/>
        </w:tabs>
        <w:ind w:left="567" w:hanging="567"/>
        <w:jc w:val="both"/>
        <w:rPr>
          <w:rFonts w:ascii="Arial" w:hAnsi="Arial" w:cs="Arial"/>
          <w:sz w:val="24"/>
          <w:szCs w:val="24"/>
        </w:rPr>
      </w:pPr>
      <w:r w:rsidRPr="007D3410">
        <w:rPr>
          <w:rFonts w:ascii="Arial" w:eastAsiaTheme="minorHAnsi" w:hAnsi="Arial" w:cs="Arial"/>
          <w:sz w:val="24"/>
          <w:szCs w:val="24"/>
          <w:lang w:eastAsia="en-US"/>
        </w:rPr>
        <w:t>[1]</w:t>
      </w:r>
      <w:r w:rsidRPr="007D3410">
        <w:rPr>
          <w:rFonts w:ascii="Arial" w:eastAsiaTheme="minorHAnsi" w:hAnsi="Arial" w:cs="Arial"/>
          <w:sz w:val="24"/>
          <w:szCs w:val="24"/>
          <w:lang w:eastAsia="en-US"/>
        </w:rPr>
        <w:tab/>
      </w:r>
      <w:r w:rsidR="007C6E02" w:rsidRPr="007D3410">
        <w:rPr>
          <w:rFonts w:ascii="Arial" w:eastAsiaTheme="minorHAnsi" w:hAnsi="Arial" w:cs="Arial"/>
          <w:b/>
          <w:sz w:val="24"/>
          <w:szCs w:val="24"/>
          <w:lang w:eastAsia="en-US"/>
        </w:rPr>
        <w:t>Bangor College China</w:t>
      </w:r>
      <w:r w:rsidR="007D3410" w:rsidRPr="007D3410">
        <w:rPr>
          <w:rFonts w:ascii="Arial" w:eastAsiaTheme="minorHAnsi" w:hAnsi="Arial" w:cs="Arial"/>
          <w:sz w:val="24"/>
          <w:szCs w:val="24"/>
          <w:lang w:eastAsia="en-US"/>
        </w:rPr>
        <w:t>: F</w:t>
      </w:r>
      <w:r w:rsidR="007C6E02" w:rsidRPr="007D3410">
        <w:rPr>
          <w:rFonts w:ascii="Arial" w:eastAsiaTheme="minorHAnsi" w:hAnsi="Arial" w:cs="Arial"/>
          <w:sz w:val="24"/>
          <w:szCs w:val="24"/>
          <w:lang w:eastAsia="en-US"/>
        </w:rPr>
        <w:t xml:space="preserve">eedback on the campus in China has been positive with 62 students </w:t>
      </w:r>
      <w:r w:rsidR="007D3410" w:rsidRPr="007D3410">
        <w:rPr>
          <w:rFonts w:ascii="Arial" w:eastAsiaTheme="minorHAnsi" w:hAnsi="Arial" w:cs="Arial"/>
          <w:sz w:val="24"/>
          <w:szCs w:val="24"/>
          <w:lang w:eastAsia="en-US"/>
        </w:rPr>
        <w:t>transferring to Bangor in September 2016. A further 1</w:t>
      </w:r>
      <w:r w:rsidR="007C6E02" w:rsidRPr="007D3410">
        <w:rPr>
          <w:rFonts w:ascii="Arial" w:eastAsiaTheme="minorHAnsi" w:hAnsi="Arial" w:cs="Arial"/>
          <w:sz w:val="24"/>
          <w:szCs w:val="24"/>
          <w:lang w:eastAsia="en-US"/>
        </w:rPr>
        <w:t xml:space="preserve">00 </w:t>
      </w:r>
      <w:r w:rsidR="007D3410" w:rsidRPr="007D3410">
        <w:rPr>
          <w:rFonts w:ascii="Arial" w:eastAsiaTheme="minorHAnsi" w:hAnsi="Arial" w:cs="Arial"/>
          <w:sz w:val="24"/>
          <w:szCs w:val="24"/>
          <w:lang w:eastAsia="en-US"/>
        </w:rPr>
        <w:t xml:space="preserve">students are </w:t>
      </w:r>
      <w:r w:rsidR="007D3410" w:rsidRPr="002C0481">
        <w:rPr>
          <w:rFonts w:ascii="Arial" w:eastAsiaTheme="minorHAnsi" w:hAnsi="Arial" w:cs="Arial"/>
          <w:sz w:val="24"/>
          <w:szCs w:val="24"/>
          <w:lang w:eastAsia="en-US"/>
        </w:rPr>
        <w:t xml:space="preserve">expected to transfer </w:t>
      </w:r>
      <w:r w:rsidR="007C6E02" w:rsidRPr="002C0481">
        <w:rPr>
          <w:rFonts w:ascii="Arial" w:eastAsiaTheme="minorHAnsi" w:hAnsi="Arial" w:cs="Arial"/>
          <w:sz w:val="24"/>
          <w:szCs w:val="24"/>
          <w:lang w:eastAsia="en-US"/>
        </w:rPr>
        <w:t>in September</w:t>
      </w:r>
      <w:r w:rsidR="007D3410" w:rsidRPr="002C0481">
        <w:rPr>
          <w:rFonts w:ascii="Arial" w:eastAsiaTheme="minorHAnsi" w:hAnsi="Arial" w:cs="Arial"/>
          <w:sz w:val="24"/>
          <w:szCs w:val="24"/>
          <w:lang w:eastAsia="en-US"/>
        </w:rPr>
        <w:t xml:space="preserve"> 2017</w:t>
      </w:r>
      <w:r w:rsidR="007C6E02" w:rsidRPr="002C0481">
        <w:rPr>
          <w:rFonts w:ascii="Arial" w:eastAsiaTheme="minorHAnsi" w:hAnsi="Arial" w:cs="Arial"/>
          <w:sz w:val="24"/>
          <w:szCs w:val="24"/>
          <w:lang w:eastAsia="en-US"/>
        </w:rPr>
        <w:t xml:space="preserve">.  </w:t>
      </w:r>
      <w:r w:rsidR="00451419" w:rsidRPr="002C0481">
        <w:rPr>
          <w:rFonts w:ascii="Arial" w:eastAsiaTheme="minorHAnsi" w:hAnsi="Arial" w:cs="Arial"/>
          <w:sz w:val="24"/>
          <w:szCs w:val="24"/>
          <w:lang w:eastAsia="en-US"/>
        </w:rPr>
        <w:t xml:space="preserve">Discussions are ongoing </w:t>
      </w:r>
      <w:r w:rsidR="007D3410" w:rsidRPr="002C0481">
        <w:rPr>
          <w:rFonts w:ascii="Arial" w:eastAsiaTheme="minorHAnsi" w:hAnsi="Arial" w:cs="Arial"/>
          <w:sz w:val="24"/>
          <w:szCs w:val="24"/>
          <w:lang w:eastAsia="en-US"/>
        </w:rPr>
        <w:t xml:space="preserve">regarding changes to the model proposed by the Ministry of Education in China, whereby teaching </w:t>
      </w:r>
      <w:r w:rsidR="00761019" w:rsidRPr="002C0481">
        <w:rPr>
          <w:rFonts w:ascii="Arial" w:eastAsiaTheme="minorHAnsi" w:hAnsi="Arial" w:cs="Arial"/>
          <w:sz w:val="24"/>
          <w:szCs w:val="24"/>
          <w:lang w:eastAsia="en-US"/>
        </w:rPr>
        <w:t xml:space="preserve">staff </w:t>
      </w:r>
      <w:r w:rsidR="007D3410" w:rsidRPr="002C0481">
        <w:rPr>
          <w:rFonts w:ascii="Arial" w:eastAsiaTheme="minorHAnsi" w:hAnsi="Arial" w:cs="Arial"/>
          <w:sz w:val="24"/>
          <w:szCs w:val="24"/>
          <w:lang w:eastAsia="en-US"/>
        </w:rPr>
        <w:t xml:space="preserve">will be </w:t>
      </w:r>
      <w:r w:rsidR="00761019" w:rsidRPr="002C0481">
        <w:rPr>
          <w:rFonts w:ascii="Arial" w:eastAsiaTheme="minorHAnsi" w:hAnsi="Arial" w:cs="Arial"/>
          <w:sz w:val="24"/>
          <w:szCs w:val="24"/>
          <w:lang w:eastAsia="en-US"/>
        </w:rPr>
        <w:t>based</w:t>
      </w:r>
      <w:r w:rsidR="007C6E02" w:rsidRPr="002C0481">
        <w:rPr>
          <w:rFonts w:ascii="Arial" w:eastAsiaTheme="minorHAnsi" w:hAnsi="Arial" w:cs="Arial"/>
          <w:sz w:val="24"/>
          <w:szCs w:val="24"/>
          <w:lang w:eastAsia="en-US"/>
        </w:rPr>
        <w:t xml:space="preserve"> in China rather than travelling</w:t>
      </w:r>
      <w:r w:rsidR="007D3410" w:rsidRPr="002C0481">
        <w:rPr>
          <w:rFonts w:ascii="Arial" w:eastAsiaTheme="minorHAnsi" w:hAnsi="Arial" w:cs="Arial"/>
          <w:sz w:val="24"/>
          <w:szCs w:val="24"/>
          <w:lang w:eastAsia="en-US"/>
        </w:rPr>
        <w:t xml:space="preserve"> from the UK</w:t>
      </w:r>
      <w:r w:rsidR="007C6E02" w:rsidRPr="002C0481">
        <w:rPr>
          <w:rFonts w:ascii="Arial" w:eastAsiaTheme="minorHAnsi" w:hAnsi="Arial" w:cs="Arial"/>
          <w:sz w:val="24"/>
          <w:szCs w:val="24"/>
          <w:lang w:eastAsia="en-US"/>
        </w:rPr>
        <w:t xml:space="preserve">.  Staff will </w:t>
      </w:r>
      <w:r w:rsidR="007D3410" w:rsidRPr="002C0481">
        <w:rPr>
          <w:rFonts w:ascii="Arial" w:eastAsiaTheme="minorHAnsi" w:hAnsi="Arial" w:cs="Arial"/>
          <w:sz w:val="24"/>
          <w:szCs w:val="24"/>
          <w:lang w:eastAsia="en-US"/>
        </w:rPr>
        <w:t>continue to</w:t>
      </w:r>
      <w:r w:rsidR="007C6E02" w:rsidRPr="002C0481">
        <w:rPr>
          <w:rFonts w:ascii="Arial" w:eastAsiaTheme="minorHAnsi" w:hAnsi="Arial" w:cs="Arial"/>
          <w:sz w:val="24"/>
          <w:szCs w:val="24"/>
          <w:lang w:eastAsia="en-US"/>
        </w:rPr>
        <w:t xml:space="preserve"> attend Exam Board</w:t>
      </w:r>
      <w:r w:rsidR="007D3410" w:rsidRPr="002C0481">
        <w:rPr>
          <w:rFonts w:ascii="Arial" w:eastAsiaTheme="minorHAnsi" w:hAnsi="Arial" w:cs="Arial"/>
          <w:sz w:val="24"/>
          <w:szCs w:val="24"/>
          <w:lang w:eastAsia="en-US"/>
        </w:rPr>
        <w:t>s</w:t>
      </w:r>
      <w:r w:rsidR="007C6E02" w:rsidRPr="002C0481">
        <w:rPr>
          <w:rFonts w:ascii="Arial" w:eastAsiaTheme="minorHAnsi" w:hAnsi="Arial" w:cs="Arial"/>
          <w:sz w:val="24"/>
          <w:szCs w:val="24"/>
          <w:lang w:eastAsia="en-US"/>
        </w:rPr>
        <w:t xml:space="preserve"> and for Quality Assurance purposes.</w:t>
      </w:r>
    </w:p>
    <w:p w:rsidR="00C84AF0" w:rsidRPr="002C0481" w:rsidRDefault="00C84AF0" w:rsidP="00C84AF0">
      <w:pPr>
        <w:spacing w:line="240" w:lineRule="exact"/>
        <w:ind w:left="567" w:hanging="567"/>
        <w:contextualSpacing/>
        <w:jc w:val="both"/>
        <w:rPr>
          <w:rFonts w:ascii="Arial" w:eastAsiaTheme="minorHAnsi" w:hAnsi="Arial" w:cs="Arial"/>
          <w:sz w:val="24"/>
          <w:szCs w:val="24"/>
          <w:lang w:eastAsia="en-US"/>
        </w:rPr>
      </w:pPr>
    </w:p>
    <w:p w:rsidR="00C84AF0" w:rsidRPr="002C0481" w:rsidRDefault="00C84AF0" w:rsidP="007C6E02">
      <w:pPr>
        <w:ind w:left="567" w:hanging="567"/>
        <w:jc w:val="both"/>
        <w:rPr>
          <w:rFonts w:ascii="Arial" w:eastAsiaTheme="minorHAnsi" w:hAnsi="Arial" w:cs="Arial"/>
          <w:sz w:val="24"/>
          <w:szCs w:val="24"/>
          <w:lang w:eastAsia="en-US"/>
        </w:rPr>
      </w:pPr>
      <w:r w:rsidRPr="002C0481">
        <w:rPr>
          <w:rFonts w:ascii="Arial" w:eastAsiaTheme="minorHAnsi" w:hAnsi="Arial" w:cs="Arial"/>
          <w:sz w:val="24"/>
          <w:szCs w:val="24"/>
          <w:lang w:eastAsia="en-US"/>
        </w:rPr>
        <w:t>[2]</w:t>
      </w:r>
      <w:r w:rsidRPr="002C0481">
        <w:rPr>
          <w:rFonts w:ascii="Arial" w:eastAsiaTheme="minorHAnsi" w:hAnsi="Arial" w:cs="Arial"/>
          <w:sz w:val="24"/>
          <w:szCs w:val="24"/>
          <w:lang w:eastAsia="en-US"/>
        </w:rPr>
        <w:tab/>
      </w:r>
      <w:r w:rsidR="007C6E02" w:rsidRPr="002C0481">
        <w:rPr>
          <w:rFonts w:ascii="Arial" w:eastAsiaTheme="minorHAnsi" w:hAnsi="Arial" w:cs="Arial"/>
          <w:b/>
          <w:sz w:val="24"/>
          <w:szCs w:val="24"/>
          <w:lang w:eastAsia="en-US"/>
        </w:rPr>
        <w:t>Degree Apprenticeships:</w:t>
      </w:r>
      <w:r w:rsidR="007C6E02" w:rsidRPr="002C0481">
        <w:rPr>
          <w:rFonts w:ascii="Arial" w:eastAsiaTheme="minorHAnsi" w:hAnsi="Arial" w:cs="Arial"/>
          <w:sz w:val="24"/>
          <w:szCs w:val="24"/>
          <w:lang w:eastAsia="en-US"/>
        </w:rPr>
        <w:t xml:space="preserve"> </w:t>
      </w:r>
      <w:r w:rsidR="00761019" w:rsidRPr="002C0481">
        <w:rPr>
          <w:rFonts w:ascii="Arial" w:eastAsiaTheme="minorHAnsi" w:hAnsi="Arial" w:cs="Arial"/>
          <w:sz w:val="24"/>
          <w:szCs w:val="24"/>
          <w:lang w:eastAsia="en-US"/>
        </w:rPr>
        <w:t>The Pro Vice-Chancellor (Research and Impact)</w:t>
      </w:r>
      <w:r w:rsidR="007C6E02" w:rsidRPr="002C0481">
        <w:rPr>
          <w:rFonts w:ascii="Arial" w:eastAsiaTheme="minorHAnsi" w:hAnsi="Arial" w:cs="Arial"/>
          <w:sz w:val="24"/>
          <w:szCs w:val="24"/>
          <w:lang w:eastAsia="en-US"/>
        </w:rPr>
        <w:t xml:space="preserve"> apprised the Council on the current position of Higher/Degree Apprenticeships in Wales.  </w:t>
      </w:r>
      <w:r w:rsidR="002C0481" w:rsidRPr="002C0481">
        <w:rPr>
          <w:rFonts w:ascii="Arial" w:eastAsiaTheme="minorHAnsi" w:hAnsi="Arial" w:cs="Arial"/>
          <w:sz w:val="24"/>
          <w:szCs w:val="24"/>
          <w:lang w:eastAsia="en-US"/>
        </w:rPr>
        <w:t xml:space="preserve">Apprenticeship frameworks in Wales must be in one of the 4 priority sectors identified by the Welsh Government and must involve an industry partner. </w:t>
      </w:r>
      <w:r w:rsidR="007C6E02" w:rsidRPr="002C0481">
        <w:rPr>
          <w:rFonts w:ascii="Arial" w:eastAsiaTheme="minorHAnsi" w:hAnsi="Arial" w:cs="Arial"/>
          <w:sz w:val="24"/>
          <w:szCs w:val="24"/>
          <w:lang w:eastAsia="en-US"/>
        </w:rPr>
        <w:t xml:space="preserve">  T</w:t>
      </w:r>
      <w:r w:rsidR="00761019" w:rsidRPr="002C0481">
        <w:rPr>
          <w:rFonts w:ascii="Arial" w:eastAsiaTheme="minorHAnsi" w:hAnsi="Arial" w:cs="Arial"/>
          <w:sz w:val="24"/>
          <w:szCs w:val="24"/>
          <w:lang w:eastAsia="en-US"/>
        </w:rPr>
        <w:t>he University have indicated its</w:t>
      </w:r>
      <w:r w:rsidR="007C6E02" w:rsidRPr="002C0481">
        <w:rPr>
          <w:rFonts w:ascii="Arial" w:eastAsiaTheme="minorHAnsi" w:hAnsi="Arial" w:cs="Arial"/>
          <w:sz w:val="24"/>
          <w:szCs w:val="24"/>
          <w:lang w:eastAsia="en-US"/>
        </w:rPr>
        <w:t xml:space="preserve"> interest and are awaiting an invitation to workshop run by HEFCW.  </w:t>
      </w:r>
    </w:p>
    <w:p w:rsidR="007C6E02" w:rsidRPr="002C0481" w:rsidRDefault="007C6E02" w:rsidP="007C6E02">
      <w:pPr>
        <w:ind w:left="567" w:hanging="567"/>
        <w:jc w:val="both"/>
        <w:rPr>
          <w:rFonts w:ascii="Arial" w:eastAsiaTheme="minorHAnsi" w:hAnsi="Arial" w:cs="Arial"/>
          <w:sz w:val="24"/>
          <w:szCs w:val="24"/>
          <w:lang w:eastAsia="en-US"/>
        </w:rPr>
      </w:pPr>
    </w:p>
    <w:p w:rsidR="007C6E02" w:rsidRPr="002C0481" w:rsidRDefault="007C6E02" w:rsidP="007C6E02">
      <w:pPr>
        <w:ind w:left="567" w:hanging="567"/>
        <w:jc w:val="both"/>
        <w:rPr>
          <w:rFonts w:ascii="Arial" w:eastAsiaTheme="minorHAnsi" w:hAnsi="Arial" w:cs="Arial"/>
          <w:sz w:val="24"/>
          <w:szCs w:val="24"/>
          <w:lang w:eastAsia="en-US"/>
        </w:rPr>
      </w:pPr>
    </w:p>
    <w:p w:rsidR="00C84AF0" w:rsidRPr="002C0481" w:rsidRDefault="00C84AF0" w:rsidP="00C84AF0">
      <w:pPr>
        <w:suppressAutoHyphens/>
        <w:jc w:val="center"/>
        <w:rPr>
          <w:rFonts w:ascii="Arial" w:hAnsi="Arial" w:cs="Arial"/>
          <w:b/>
          <w:sz w:val="24"/>
          <w:szCs w:val="24"/>
        </w:rPr>
      </w:pPr>
      <w:r w:rsidRPr="002C0481">
        <w:rPr>
          <w:rFonts w:ascii="Arial" w:hAnsi="Arial" w:cs="Arial"/>
          <w:b/>
          <w:sz w:val="24"/>
          <w:szCs w:val="24"/>
        </w:rPr>
        <w:lastRenderedPageBreak/>
        <w:t>REPORT FROM THE EXECUTIVE</w:t>
      </w:r>
    </w:p>
    <w:p w:rsidR="00C84AF0" w:rsidRPr="002C0481" w:rsidRDefault="00C84AF0" w:rsidP="00C84AF0">
      <w:pPr>
        <w:suppressAutoHyphens/>
        <w:jc w:val="both"/>
        <w:rPr>
          <w:rFonts w:ascii="Arial" w:hAnsi="Arial" w:cs="Arial"/>
          <w:sz w:val="24"/>
          <w:szCs w:val="24"/>
        </w:rPr>
      </w:pPr>
    </w:p>
    <w:p w:rsidR="00C84AF0" w:rsidRPr="002C0481" w:rsidRDefault="00C84AF0" w:rsidP="00C84AF0">
      <w:pPr>
        <w:numPr>
          <w:ilvl w:val="0"/>
          <w:numId w:val="2"/>
        </w:numPr>
        <w:tabs>
          <w:tab w:val="left" w:pos="567"/>
        </w:tabs>
        <w:spacing w:line="240" w:lineRule="exact"/>
        <w:ind w:left="567" w:hanging="567"/>
        <w:contextualSpacing/>
        <w:jc w:val="both"/>
        <w:rPr>
          <w:rFonts w:ascii="Arial" w:eastAsiaTheme="minorHAnsi" w:hAnsi="Arial" w:cs="Arial"/>
          <w:sz w:val="24"/>
          <w:szCs w:val="24"/>
          <w:lang w:eastAsia="en-US"/>
        </w:rPr>
      </w:pPr>
      <w:r w:rsidRPr="002C0481">
        <w:rPr>
          <w:rFonts w:ascii="Arial" w:eastAsiaTheme="minorHAnsi" w:hAnsi="Arial" w:cs="Arial"/>
          <w:sz w:val="24"/>
          <w:szCs w:val="24"/>
          <w:lang w:eastAsia="en-US"/>
        </w:rPr>
        <w:t>The Report of the meetings of the Executive held be</w:t>
      </w:r>
      <w:r w:rsidR="007C6E02" w:rsidRPr="002C0481">
        <w:rPr>
          <w:rFonts w:ascii="Arial" w:eastAsiaTheme="minorHAnsi" w:hAnsi="Arial" w:cs="Arial"/>
          <w:sz w:val="24"/>
          <w:szCs w:val="24"/>
          <w:lang w:eastAsia="en-US"/>
        </w:rPr>
        <w:t>tween February</w:t>
      </w:r>
      <w:r w:rsidRPr="002C0481">
        <w:rPr>
          <w:rFonts w:ascii="Arial" w:eastAsiaTheme="minorHAnsi" w:hAnsi="Arial" w:cs="Arial"/>
          <w:sz w:val="24"/>
          <w:szCs w:val="24"/>
          <w:lang w:eastAsia="en-US"/>
        </w:rPr>
        <w:t xml:space="preserve"> </w:t>
      </w:r>
      <w:r w:rsidR="007C6E02" w:rsidRPr="002C0481">
        <w:rPr>
          <w:rFonts w:ascii="Arial" w:eastAsiaTheme="minorHAnsi" w:hAnsi="Arial" w:cs="Arial"/>
          <w:sz w:val="24"/>
          <w:szCs w:val="24"/>
          <w:lang w:eastAsia="en-US"/>
        </w:rPr>
        <w:t>2017 and March</w:t>
      </w:r>
      <w:r w:rsidRPr="002C0481">
        <w:rPr>
          <w:rFonts w:ascii="Arial" w:eastAsiaTheme="minorHAnsi" w:hAnsi="Arial" w:cs="Arial"/>
          <w:sz w:val="24"/>
          <w:szCs w:val="24"/>
          <w:lang w:eastAsia="en-US"/>
        </w:rPr>
        <w:t xml:space="preserve"> 2017 (attached as Appendix I to the official copy of the Minutes) was approved. </w:t>
      </w:r>
    </w:p>
    <w:p w:rsidR="00C84AF0" w:rsidRPr="002C0481" w:rsidRDefault="00C84AF0" w:rsidP="00C84AF0">
      <w:pPr>
        <w:tabs>
          <w:tab w:val="left" w:pos="567"/>
        </w:tabs>
        <w:jc w:val="both"/>
        <w:rPr>
          <w:rFonts w:ascii="Arial" w:eastAsiaTheme="minorHAnsi" w:hAnsi="Arial" w:cs="Arial"/>
          <w:sz w:val="24"/>
          <w:szCs w:val="24"/>
          <w:lang w:eastAsia="en-US"/>
        </w:rPr>
      </w:pPr>
    </w:p>
    <w:p w:rsidR="00C84AF0" w:rsidRPr="00C00685" w:rsidRDefault="00C84AF0" w:rsidP="00C84AF0">
      <w:pPr>
        <w:numPr>
          <w:ilvl w:val="0"/>
          <w:numId w:val="2"/>
        </w:numPr>
        <w:tabs>
          <w:tab w:val="left" w:pos="567"/>
        </w:tabs>
        <w:spacing w:line="240" w:lineRule="exact"/>
        <w:ind w:left="567" w:hanging="567"/>
        <w:contextualSpacing/>
        <w:jc w:val="both"/>
        <w:rPr>
          <w:rFonts w:ascii="Arial" w:hAnsi="Arial" w:cs="Arial"/>
          <w:sz w:val="24"/>
          <w:szCs w:val="24"/>
        </w:rPr>
      </w:pPr>
      <w:r w:rsidRPr="00C00685">
        <w:rPr>
          <w:rFonts w:ascii="Arial" w:eastAsiaTheme="minorHAnsi" w:hAnsi="Arial" w:cs="Arial"/>
          <w:sz w:val="24"/>
          <w:szCs w:val="24"/>
          <w:lang w:eastAsia="en-US"/>
        </w:rPr>
        <w:t xml:space="preserve">The Council noted: </w:t>
      </w:r>
    </w:p>
    <w:p w:rsidR="00C84AF0" w:rsidRPr="00C00685" w:rsidRDefault="00C84AF0" w:rsidP="00C84AF0">
      <w:pPr>
        <w:spacing w:line="240" w:lineRule="exact"/>
        <w:ind w:left="720"/>
        <w:contextualSpacing/>
        <w:jc w:val="both"/>
        <w:rPr>
          <w:rFonts w:ascii="Arial" w:hAnsi="Arial" w:cs="Arial"/>
          <w:sz w:val="24"/>
          <w:szCs w:val="24"/>
        </w:rPr>
      </w:pPr>
    </w:p>
    <w:p w:rsidR="00C84AF0" w:rsidRPr="00451419" w:rsidRDefault="007C6E02" w:rsidP="007C6E02">
      <w:pPr>
        <w:tabs>
          <w:tab w:val="left" w:pos="1134"/>
        </w:tabs>
        <w:ind w:left="1134" w:hanging="567"/>
        <w:jc w:val="both"/>
        <w:rPr>
          <w:rFonts w:ascii="Arial" w:eastAsiaTheme="minorHAnsi" w:hAnsi="Arial" w:cs="Arial"/>
          <w:sz w:val="28"/>
          <w:szCs w:val="24"/>
          <w:lang w:eastAsia="en-US"/>
        </w:rPr>
      </w:pPr>
      <w:r w:rsidRPr="00C00685">
        <w:rPr>
          <w:rFonts w:ascii="Arial" w:hAnsi="Arial" w:cs="Arial"/>
          <w:sz w:val="24"/>
          <w:szCs w:val="24"/>
        </w:rPr>
        <w:t xml:space="preserve">[1] </w:t>
      </w:r>
      <w:r w:rsidRPr="00C00685">
        <w:rPr>
          <w:rFonts w:ascii="Arial" w:hAnsi="Arial" w:cs="Arial"/>
          <w:sz w:val="24"/>
          <w:szCs w:val="24"/>
        </w:rPr>
        <w:tab/>
      </w:r>
      <w:r w:rsidRPr="00C00685">
        <w:rPr>
          <w:rFonts w:ascii="Arial" w:hAnsi="Arial" w:cs="Arial"/>
          <w:b/>
          <w:sz w:val="24"/>
          <w:szCs w:val="24"/>
        </w:rPr>
        <w:t>The Future of Initial Teacher Education</w:t>
      </w:r>
      <w:r w:rsidRPr="00C00685">
        <w:rPr>
          <w:rFonts w:ascii="Arial" w:hAnsi="Arial" w:cs="Arial"/>
          <w:sz w:val="24"/>
          <w:szCs w:val="24"/>
        </w:rPr>
        <w:t xml:space="preserve">: </w:t>
      </w:r>
      <w:r w:rsidR="00C84AF0" w:rsidRPr="00C00685">
        <w:rPr>
          <w:rFonts w:ascii="Arial" w:eastAsiaTheme="minorHAnsi" w:hAnsi="Arial" w:cs="Arial"/>
          <w:sz w:val="24"/>
          <w:szCs w:val="24"/>
          <w:lang w:eastAsia="en-US"/>
        </w:rPr>
        <w:t xml:space="preserve"> </w:t>
      </w:r>
      <w:r w:rsidR="002C0481" w:rsidRPr="00C00685">
        <w:rPr>
          <w:rFonts w:ascii="Arial" w:eastAsiaTheme="minorHAnsi" w:hAnsi="Arial" w:cs="Arial"/>
          <w:sz w:val="24"/>
          <w:szCs w:val="24"/>
          <w:lang w:eastAsia="en-US"/>
        </w:rPr>
        <w:t>The Welsh Government is reviewing its approach to teacher training and expressions of interest have been sought from HEIs in Wales. T</w:t>
      </w:r>
      <w:r w:rsidR="00451419" w:rsidRPr="00C00685">
        <w:rPr>
          <w:rFonts w:ascii="Arial" w:hAnsi="Arial" w:cs="Arial"/>
          <w:sz w:val="24"/>
        </w:rPr>
        <w:t xml:space="preserve">he University has been advised to collaborate to create a joint institute with another HEI with a strong track </w:t>
      </w:r>
      <w:r w:rsidR="00C00685" w:rsidRPr="00C00685">
        <w:rPr>
          <w:rFonts w:ascii="Arial" w:hAnsi="Arial" w:cs="Arial"/>
          <w:sz w:val="24"/>
        </w:rPr>
        <w:t xml:space="preserve">record for outstanding delivery and discussions are ongoing with Chester University with a view to submitting a joint bid in December for delivery in North Wales. The reputational and financial implications of the potential loss of the programme were noted. </w:t>
      </w:r>
      <w:r w:rsidR="00451419" w:rsidRPr="00C00685">
        <w:rPr>
          <w:rFonts w:ascii="Arial" w:hAnsi="Arial" w:cs="Arial"/>
          <w:sz w:val="24"/>
        </w:rPr>
        <w:t xml:space="preserve"> </w:t>
      </w: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jc w:val="both"/>
        <w:rPr>
          <w:rFonts w:ascii="Arial" w:eastAsiaTheme="minorHAnsi" w:hAnsi="Arial" w:cs="Arial"/>
          <w:sz w:val="24"/>
          <w:szCs w:val="24"/>
          <w:lang w:eastAsia="en-US"/>
        </w:rPr>
      </w:pPr>
    </w:p>
    <w:p w:rsidR="00C84AF0" w:rsidRPr="00C84AF0" w:rsidRDefault="00990D5E" w:rsidP="00C84AF0">
      <w:pPr>
        <w:jc w:val="center"/>
        <w:rPr>
          <w:rFonts w:ascii="Arial" w:eastAsiaTheme="minorHAnsi" w:hAnsi="Arial" w:cs="Arial"/>
          <w:b/>
          <w:sz w:val="24"/>
          <w:szCs w:val="24"/>
          <w:lang w:eastAsia="en-US"/>
        </w:rPr>
      </w:pPr>
      <w:r>
        <w:rPr>
          <w:rFonts w:ascii="Arial" w:eastAsiaTheme="minorHAnsi" w:hAnsi="Arial" w:cs="Arial"/>
          <w:b/>
          <w:sz w:val="24"/>
          <w:szCs w:val="24"/>
          <w:lang w:eastAsia="en-US"/>
        </w:rPr>
        <w:t>ACHIEVING FINANCIAL SUSTAINABIL</w:t>
      </w:r>
      <w:r w:rsidR="00C84AF0" w:rsidRPr="00C84AF0">
        <w:rPr>
          <w:rFonts w:ascii="Arial" w:eastAsiaTheme="minorHAnsi" w:hAnsi="Arial" w:cs="Arial"/>
          <w:b/>
          <w:sz w:val="24"/>
          <w:szCs w:val="24"/>
          <w:lang w:eastAsia="en-US"/>
        </w:rPr>
        <w:t>I</w:t>
      </w:r>
      <w:r>
        <w:rPr>
          <w:rFonts w:ascii="Arial" w:eastAsiaTheme="minorHAnsi" w:hAnsi="Arial" w:cs="Arial"/>
          <w:b/>
          <w:sz w:val="24"/>
          <w:szCs w:val="24"/>
          <w:lang w:eastAsia="en-US"/>
        </w:rPr>
        <w:t>T</w:t>
      </w:r>
      <w:r w:rsidR="00C84AF0" w:rsidRPr="00C84AF0">
        <w:rPr>
          <w:rFonts w:ascii="Arial" w:eastAsiaTheme="minorHAnsi" w:hAnsi="Arial" w:cs="Arial"/>
          <w:b/>
          <w:sz w:val="24"/>
          <w:szCs w:val="24"/>
          <w:lang w:eastAsia="en-US"/>
        </w:rPr>
        <w:t>Y</w:t>
      </w:r>
    </w:p>
    <w:p w:rsidR="00C84AF0" w:rsidRDefault="00C84AF0" w:rsidP="00C84AF0">
      <w:pPr>
        <w:jc w:val="both"/>
        <w:rPr>
          <w:rFonts w:ascii="Arial" w:eastAsiaTheme="minorHAnsi" w:hAnsi="Arial" w:cs="Arial"/>
          <w:sz w:val="24"/>
          <w:szCs w:val="24"/>
          <w:lang w:eastAsia="en-US"/>
        </w:rPr>
      </w:pPr>
    </w:p>
    <w:p w:rsidR="00CE6AAE" w:rsidRPr="007C1F94" w:rsidRDefault="00CE6AAE" w:rsidP="007343A2">
      <w:pPr>
        <w:pStyle w:val="ListParagraph"/>
        <w:numPr>
          <w:ilvl w:val="0"/>
          <w:numId w:val="7"/>
        </w:numPr>
        <w:tabs>
          <w:tab w:val="left" w:pos="567"/>
        </w:tabs>
        <w:ind w:left="567" w:hanging="567"/>
        <w:jc w:val="both"/>
        <w:rPr>
          <w:rFonts w:ascii="Arial" w:hAnsi="Arial" w:cs="Arial"/>
          <w:sz w:val="24"/>
          <w:szCs w:val="24"/>
        </w:rPr>
      </w:pPr>
      <w:r w:rsidRPr="007C1F94">
        <w:rPr>
          <w:rFonts w:ascii="Arial" w:hAnsi="Arial" w:cs="Arial"/>
          <w:sz w:val="24"/>
          <w:szCs w:val="24"/>
        </w:rPr>
        <w:t>The Deputy Vice-Chancellor updated the Council on progress towards achieving financial sustainability and the actions of the Financial Sustainability Board. The following points were noted:</w:t>
      </w:r>
    </w:p>
    <w:p w:rsidR="00CE6AAE" w:rsidRPr="007C1F94" w:rsidRDefault="00CE6AAE" w:rsidP="007343A2">
      <w:pPr>
        <w:jc w:val="both"/>
        <w:rPr>
          <w:rFonts w:ascii="Arial" w:hAnsi="Arial" w:cs="Arial"/>
          <w:sz w:val="24"/>
          <w:szCs w:val="24"/>
        </w:rPr>
      </w:pPr>
    </w:p>
    <w:p w:rsidR="00CE6AAE" w:rsidRPr="007C1F94" w:rsidRDefault="00CE6AAE" w:rsidP="007343A2">
      <w:pPr>
        <w:tabs>
          <w:tab w:val="left" w:pos="1134"/>
        </w:tabs>
        <w:ind w:left="1134" w:hanging="567"/>
        <w:contextualSpacing/>
        <w:jc w:val="both"/>
        <w:rPr>
          <w:rFonts w:ascii="Arial" w:hAnsi="Arial" w:cs="Arial"/>
          <w:sz w:val="24"/>
          <w:szCs w:val="24"/>
        </w:rPr>
      </w:pPr>
      <w:r w:rsidRPr="007C1F94">
        <w:rPr>
          <w:rFonts w:ascii="Arial" w:hAnsi="Arial" w:cs="Arial"/>
          <w:sz w:val="24"/>
          <w:szCs w:val="24"/>
        </w:rPr>
        <w:t>[1]</w:t>
      </w:r>
      <w:r w:rsidRPr="007C1F94">
        <w:rPr>
          <w:rFonts w:ascii="Arial" w:hAnsi="Arial" w:cs="Arial"/>
          <w:sz w:val="24"/>
          <w:szCs w:val="24"/>
        </w:rPr>
        <w:tab/>
        <w:t xml:space="preserve">The individual work streams and the Financial Sustainability Board continue to meet on a fortnightly basis and report to the Executive. A stakeholder communication and engagement plan is also in place. </w:t>
      </w:r>
    </w:p>
    <w:p w:rsidR="00CE6AAE" w:rsidRPr="007C1F94" w:rsidRDefault="00CE6AAE" w:rsidP="007343A2">
      <w:pPr>
        <w:tabs>
          <w:tab w:val="left" w:pos="1134"/>
        </w:tabs>
        <w:ind w:left="1134" w:hanging="567"/>
        <w:contextualSpacing/>
        <w:jc w:val="both"/>
        <w:rPr>
          <w:rFonts w:ascii="Arial" w:hAnsi="Arial" w:cs="Arial"/>
          <w:sz w:val="24"/>
          <w:szCs w:val="24"/>
        </w:rPr>
      </w:pPr>
    </w:p>
    <w:p w:rsidR="00CE6AAE" w:rsidRDefault="00CE6AAE" w:rsidP="007343A2">
      <w:pPr>
        <w:tabs>
          <w:tab w:val="left" w:pos="1134"/>
        </w:tabs>
        <w:ind w:left="1134" w:hanging="567"/>
        <w:contextualSpacing/>
        <w:jc w:val="both"/>
        <w:rPr>
          <w:rFonts w:ascii="Arial" w:hAnsi="Arial" w:cs="Arial"/>
          <w:sz w:val="24"/>
          <w:szCs w:val="24"/>
        </w:rPr>
      </w:pPr>
      <w:r w:rsidRPr="007C1F94">
        <w:rPr>
          <w:rFonts w:ascii="Arial" w:hAnsi="Arial" w:cs="Arial"/>
          <w:sz w:val="24"/>
          <w:szCs w:val="24"/>
        </w:rPr>
        <w:t>[2]</w:t>
      </w:r>
      <w:r w:rsidRPr="007C1F94">
        <w:rPr>
          <w:rFonts w:ascii="Arial" w:hAnsi="Arial" w:cs="Arial"/>
          <w:sz w:val="24"/>
          <w:szCs w:val="24"/>
        </w:rPr>
        <w:tab/>
      </w:r>
      <w:r w:rsidR="00892727">
        <w:rPr>
          <w:rFonts w:ascii="Arial" w:hAnsi="Arial" w:cs="Arial"/>
          <w:sz w:val="24"/>
          <w:szCs w:val="24"/>
        </w:rPr>
        <w:t>£5m of the £6m in-</w:t>
      </w:r>
      <w:r w:rsidR="00892727" w:rsidRPr="00892727">
        <w:rPr>
          <w:rFonts w:ascii="Arial" w:hAnsi="Arial" w:cs="Arial"/>
          <w:sz w:val="24"/>
          <w:szCs w:val="24"/>
        </w:rPr>
        <w:t xml:space="preserve">year savings </w:t>
      </w:r>
      <w:r w:rsidR="00892727">
        <w:rPr>
          <w:rFonts w:ascii="Arial" w:hAnsi="Arial" w:cs="Arial"/>
          <w:sz w:val="24"/>
          <w:szCs w:val="24"/>
        </w:rPr>
        <w:t xml:space="preserve">required to meet the banking covenant </w:t>
      </w:r>
      <w:r w:rsidR="00892727" w:rsidRPr="00892727">
        <w:rPr>
          <w:rFonts w:ascii="Arial" w:hAnsi="Arial" w:cs="Arial"/>
          <w:sz w:val="24"/>
          <w:szCs w:val="24"/>
        </w:rPr>
        <w:t>have been identified</w:t>
      </w:r>
      <w:r w:rsidR="00892727">
        <w:rPr>
          <w:rFonts w:ascii="Arial" w:hAnsi="Arial" w:cs="Arial"/>
          <w:sz w:val="24"/>
          <w:szCs w:val="24"/>
        </w:rPr>
        <w:t xml:space="preserve">. The University is confident that the banking covenants will be met, although there is always a risk of unforeseen circumstances. </w:t>
      </w:r>
      <w:r w:rsidR="00892727" w:rsidRPr="00892727">
        <w:rPr>
          <w:rFonts w:ascii="Arial" w:hAnsi="Arial" w:cs="Arial"/>
          <w:sz w:val="24"/>
          <w:szCs w:val="24"/>
        </w:rPr>
        <w:t xml:space="preserve"> </w:t>
      </w:r>
    </w:p>
    <w:p w:rsidR="00892727" w:rsidRPr="007C1F94" w:rsidRDefault="00892727" w:rsidP="007343A2">
      <w:pPr>
        <w:tabs>
          <w:tab w:val="left" w:pos="1134"/>
        </w:tabs>
        <w:ind w:left="1134" w:hanging="567"/>
        <w:contextualSpacing/>
        <w:jc w:val="both"/>
        <w:rPr>
          <w:rFonts w:ascii="Arial" w:hAnsi="Arial" w:cs="Arial"/>
          <w:sz w:val="24"/>
          <w:szCs w:val="24"/>
        </w:rPr>
      </w:pPr>
    </w:p>
    <w:p w:rsidR="00CE6AAE" w:rsidRPr="007C1F94" w:rsidRDefault="00CE6AAE" w:rsidP="007343A2">
      <w:pPr>
        <w:tabs>
          <w:tab w:val="left" w:pos="1134"/>
        </w:tabs>
        <w:ind w:left="1134" w:hanging="567"/>
        <w:jc w:val="both"/>
        <w:rPr>
          <w:rFonts w:ascii="Arial" w:hAnsi="Arial" w:cs="Arial"/>
          <w:sz w:val="24"/>
          <w:szCs w:val="24"/>
        </w:rPr>
      </w:pPr>
      <w:r w:rsidRPr="007C1F94">
        <w:rPr>
          <w:rFonts w:ascii="Arial" w:hAnsi="Arial" w:cs="Arial"/>
          <w:sz w:val="24"/>
          <w:szCs w:val="24"/>
        </w:rPr>
        <w:t>[3]</w:t>
      </w:r>
      <w:r w:rsidRPr="007C1F94">
        <w:rPr>
          <w:rFonts w:ascii="Arial" w:hAnsi="Arial" w:cs="Arial"/>
          <w:sz w:val="24"/>
          <w:szCs w:val="24"/>
        </w:rPr>
        <w:tab/>
      </w:r>
      <w:r w:rsidR="00892727">
        <w:rPr>
          <w:rFonts w:ascii="Arial" w:hAnsi="Arial" w:cs="Arial"/>
          <w:sz w:val="24"/>
          <w:szCs w:val="24"/>
        </w:rPr>
        <w:t>Longer term sustainability has been addressed through</w:t>
      </w:r>
      <w:r w:rsidR="009E352B">
        <w:rPr>
          <w:rFonts w:ascii="Arial" w:hAnsi="Arial" w:cs="Arial"/>
          <w:sz w:val="24"/>
          <w:szCs w:val="24"/>
        </w:rPr>
        <w:t xml:space="preserve"> a number of actions, including:</w:t>
      </w:r>
      <w:r w:rsidR="00892727">
        <w:rPr>
          <w:rFonts w:ascii="Arial" w:hAnsi="Arial" w:cs="Arial"/>
          <w:sz w:val="24"/>
          <w:szCs w:val="24"/>
        </w:rPr>
        <w:t xml:space="preserve"> the creation of a single admission team</w:t>
      </w:r>
      <w:r w:rsidR="009E352B">
        <w:rPr>
          <w:rFonts w:ascii="Arial" w:hAnsi="Arial" w:cs="Arial"/>
          <w:sz w:val="24"/>
          <w:szCs w:val="24"/>
        </w:rPr>
        <w:t xml:space="preserve"> to protect future income;</w:t>
      </w:r>
      <w:r w:rsidR="00892727">
        <w:rPr>
          <w:rFonts w:ascii="Arial" w:hAnsi="Arial" w:cs="Arial"/>
          <w:sz w:val="24"/>
          <w:szCs w:val="24"/>
        </w:rPr>
        <w:t xml:space="preserve"> a review of a number of academic </w:t>
      </w:r>
      <w:r w:rsidR="009E352B">
        <w:rPr>
          <w:rFonts w:ascii="Arial" w:hAnsi="Arial" w:cs="Arial"/>
          <w:sz w:val="24"/>
          <w:szCs w:val="24"/>
        </w:rPr>
        <w:t>and non-academic areas;</w:t>
      </w:r>
      <w:r w:rsidR="00892727">
        <w:rPr>
          <w:rFonts w:ascii="Arial" w:hAnsi="Arial" w:cs="Arial"/>
          <w:sz w:val="24"/>
          <w:szCs w:val="24"/>
        </w:rPr>
        <w:t xml:space="preserve"> a new procedure for programme approval to </w:t>
      </w:r>
      <w:r w:rsidR="009E352B">
        <w:rPr>
          <w:rFonts w:ascii="Arial" w:hAnsi="Arial" w:cs="Arial"/>
          <w:sz w:val="24"/>
          <w:szCs w:val="24"/>
        </w:rPr>
        <w:t>increase</w:t>
      </w:r>
      <w:r w:rsidR="00892727">
        <w:rPr>
          <w:rFonts w:ascii="Arial" w:hAnsi="Arial" w:cs="Arial"/>
          <w:sz w:val="24"/>
          <w:szCs w:val="24"/>
        </w:rPr>
        <w:t xml:space="preserve"> future income </w:t>
      </w:r>
      <w:r w:rsidR="009E352B">
        <w:rPr>
          <w:rFonts w:ascii="Arial" w:hAnsi="Arial" w:cs="Arial"/>
          <w:sz w:val="24"/>
          <w:szCs w:val="24"/>
        </w:rPr>
        <w:t>growth; new procurement policies; and bringing commercial activities under a single director.</w:t>
      </w:r>
      <w:r w:rsidRPr="007C1F94">
        <w:rPr>
          <w:rFonts w:ascii="Arial" w:hAnsi="Arial" w:cs="Arial"/>
          <w:sz w:val="24"/>
          <w:szCs w:val="24"/>
        </w:rPr>
        <w:t xml:space="preserve"> </w:t>
      </w:r>
    </w:p>
    <w:p w:rsidR="00CE6AAE" w:rsidRPr="007C1F94" w:rsidRDefault="00CE6AAE" w:rsidP="007343A2">
      <w:pPr>
        <w:tabs>
          <w:tab w:val="left" w:pos="1134"/>
        </w:tabs>
        <w:ind w:left="1134" w:hanging="567"/>
        <w:jc w:val="both"/>
        <w:rPr>
          <w:rFonts w:ascii="Arial" w:hAnsi="Arial" w:cs="Arial"/>
          <w:sz w:val="24"/>
          <w:szCs w:val="24"/>
        </w:rPr>
      </w:pPr>
    </w:p>
    <w:p w:rsidR="00CE6AAE" w:rsidRPr="007C1F94" w:rsidRDefault="00CE6AAE" w:rsidP="007343A2">
      <w:pPr>
        <w:tabs>
          <w:tab w:val="left" w:pos="1134"/>
        </w:tabs>
        <w:ind w:left="1134" w:hanging="567"/>
        <w:contextualSpacing/>
        <w:jc w:val="both"/>
        <w:rPr>
          <w:rFonts w:ascii="Arial" w:hAnsi="Arial" w:cs="Arial"/>
          <w:sz w:val="24"/>
          <w:szCs w:val="24"/>
        </w:rPr>
      </w:pPr>
      <w:r w:rsidRPr="007C1F94">
        <w:rPr>
          <w:rFonts w:ascii="Arial" w:hAnsi="Arial" w:cs="Arial"/>
          <w:sz w:val="24"/>
          <w:szCs w:val="24"/>
        </w:rPr>
        <w:t>[4]</w:t>
      </w:r>
      <w:r w:rsidRPr="007C1F94">
        <w:rPr>
          <w:rFonts w:ascii="Arial" w:hAnsi="Arial" w:cs="Arial"/>
          <w:sz w:val="24"/>
          <w:szCs w:val="24"/>
        </w:rPr>
        <w:tab/>
      </w:r>
      <w:r w:rsidR="009E352B">
        <w:rPr>
          <w:rFonts w:ascii="Arial" w:hAnsi="Arial" w:cs="Arial"/>
          <w:sz w:val="24"/>
          <w:szCs w:val="24"/>
        </w:rPr>
        <w:t xml:space="preserve">The sustainable savings required cannot be delivered through current activities and a more systematic and strategic approach to reduce the pay bill is required. </w:t>
      </w:r>
      <w:r w:rsidRPr="007C1F94">
        <w:rPr>
          <w:rFonts w:ascii="Arial" w:hAnsi="Arial" w:cs="Arial"/>
          <w:sz w:val="24"/>
          <w:szCs w:val="24"/>
        </w:rPr>
        <w:t xml:space="preserve"> </w:t>
      </w:r>
    </w:p>
    <w:p w:rsidR="00CE6AAE" w:rsidRDefault="00CE6AAE" w:rsidP="00DD38FF">
      <w:pPr>
        <w:tabs>
          <w:tab w:val="left" w:pos="1134"/>
        </w:tabs>
        <w:ind w:left="1134" w:hanging="567"/>
        <w:contextualSpacing/>
        <w:jc w:val="both"/>
        <w:rPr>
          <w:rFonts w:ascii="Arial" w:hAnsi="Arial" w:cs="Arial"/>
          <w:sz w:val="24"/>
          <w:szCs w:val="24"/>
        </w:rPr>
      </w:pPr>
    </w:p>
    <w:p w:rsidR="009E352B" w:rsidRPr="007C1F94" w:rsidRDefault="009E352B" w:rsidP="007343A2">
      <w:pPr>
        <w:pStyle w:val="ListParagraph"/>
        <w:numPr>
          <w:ilvl w:val="0"/>
          <w:numId w:val="7"/>
        </w:numPr>
        <w:tabs>
          <w:tab w:val="left" w:pos="567"/>
        </w:tabs>
        <w:ind w:left="567" w:hanging="567"/>
        <w:jc w:val="both"/>
        <w:rPr>
          <w:rFonts w:ascii="Arial" w:hAnsi="Arial" w:cs="Arial"/>
          <w:sz w:val="24"/>
          <w:szCs w:val="24"/>
        </w:rPr>
      </w:pPr>
      <w:r>
        <w:rPr>
          <w:rFonts w:ascii="Arial" w:hAnsi="Arial" w:cs="Arial"/>
          <w:sz w:val="24"/>
          <w:szCs w:val="24"/>
        </w:rPr>
        <w:t xml:space="preserve">In the </w:t>
      </w:r>
      <w:r w:rsidR="007343A2">
        <w:rPr>
          <w:rFonts w:ascii="Arial" w:hAnsi="Arial" w:cs="Arial"/>
          <w:sz w:val="24"/>
          <w:szCs w:val="24"/>
        </w:rPr>
        <w:t xml:space="preserve">subsequent </w:t>
      </w:r>
      <w:r>
        <w:rPr>
          <w:rFonts w:ascii="Arial" w:hAnsi="Arial" w:cs="Arial"/>
          <w:sz w:val="24"/>
          <w:szCs w:val="24"/>
        </w:rPr>
        <w:t>discussion</w:t>
      </w:r>
      <w:r w:rsidR="007343A2">
        <w:rPr>
          <w:rFonts w:ascii="Arial" w:hAnsi="Arial" w:cs="Arial"/>
          <w:sz w:val="24"/>
          <w:szCs w:val="24"/>
        </w:rPr>
        <w:t>,</w:t>
      </w:r>
      <w:r w:rsidRPr="007C1F94">
        <w:rPr>
          <w:rFonts w:ascii="Arial" w:hAnsi="Arial" w:cs="Arial"/>
          <w:sz w:val="24"/>
          <w:szCs w:val="24"/>
        </w:rPr>
        <w:t xml:space="preserve"> following points were noted:</w:t>
      </w:r>
    </w:p>
    <w:p w:rsidR="009E352B" w:rsidRPr="007C1F94" w:rsidRDefault="009E352B" w:rsidP="007343A2">
      <w:pPr>
        <w:tabs>
          <w:tab w:val="left" w:pos="1134"/>
        </w:tabs>
        <w:ind w:left="1134" w:hanging="567"/>
        <w:contextualSpacing/>
        <w:jc w:val="both"/>
        <w:rPr>
          <w:rFonts w:ascii="Arial" w:hAnsi="Arial" w:cs="Arial"/>
          <w:sz w:val="24"/>
          <w:szCs w:val="24"/>
        </w:rPr>
      </w:pPr>
    </w:p>
    <w:p w:rsidR="00CE6AAE" w:rsidRPr="0058451F" w:rsidRDefault="007343A2" w:rsidP="007343A2">
      <w:pPr>
        <w:tabs>
          <w:tab w:val="left" w:pos="1134"/>
        </w:tabs>
        <w:ind w:left="1134" w:hanging="567"/>
        <w:contextualSpacing/>
        <w:jc w:val="both"/>
        <w:rPr>
          <w:rFonts w:ascii="Arial" w:hAnsi="Arial" w:cs="Arial"/>
          <w:sz w:val="24"/>
          <w:szCs w:val="24"/>
        </w:rPr>
      </w:pPr>
      <w:r>
        <w:rPr>
          <w:rFonts w:ascii="Arial" w:hAnsi="Arial" w:cs="Arial"/>
          <w:sz w:val="24"/>
          <w:szCs w:val="24"/>
        </w:rPr>
        <w:t>[1</w:t>
      </w:r>
      <w:r w:rsidR="00CE6AAE" w:rsidRPr="0058451F">
        <w:rPr>
          <w:rFonts w:ascii="Arial" w:hAnsi="Arial" w:cs="Arial"/>
          <w:sz w:val="24"/>
          <w:szCs w:val="24"/>
        </w:rPr>
        <w:t>]</w:t>
      </w:r>
      <w:r w:rsidR="00CE6AAE" w:rsidRPr="0058451F">
        <w:rPr>
          <w:rFonts w:ascii="Arial" w:hAnsi="Arial" w:cs="Arial"/>
          <w:sz w:val="24"/>
          <w:szCs w:val="24"/>
        </w:rPr>
        <w:tab/>
      </w:r>
      <w:r>
        <w:rPr>
          <w:rFonts w:ascii="Arial" w:hAnsi="Arial" w:cs="Arial"/>
          <w:sz w:val="24"/>
          <w:szCs w:val="24"/>
        </w:rPr>
        <w:t>The need to focus on core provision, especially academic provision, strategically sourcing to others where appropriate.</w:t>
      </w:r>
      <w:r w:rsidR="00CE6AAE" w:rsidRPr="0058451F">
        <w:rPr>
          <w:rFonts w:ascii="Arial" w:hAnsi="Arial" w:cs="Arial"/>
          <w:sz w:val="24"/>
          <w:szCs w:val="24"/>
        </w:rPr>
        <w:t xml:space="preserve"> </w:t>
      </w:r>
    </w:p>
    <w:p w:rsidR="00CE6AAE" w:rsidRPr="0058451F" w:rsidRDefault="00CE6AAE" w:rsidP="007343A2">
      <w:pPr>
        <w:tabs>
          <w:tab w:val="left" w:pos="1134"/>
        </w:tabs>
        <w:ind w:left="1134" w:hanging="567"/>
        <w:contextualSpacing/>
        <w:jc w:val="both"/>
        <w:rPr>
          <w:rFonts w:ascii="Arial" w:hAnsi="Arial" w:cs="Arial"/>
          <w:sz w:val="24"/>
          <w:szCs w:val="24"/>
        </w:rPr>
      </w:pPr>
    </w:p>
    <w:p w:rsidR="00CE6AAE" w:rsidRDefault="007343A2" w:rsidP="007343A2">
      <w:pPr>
        <w:tabs>
          <w:tab w:val="left" w:pos="1134"/>
        </w:tabs>
        <w:spacing w:after="200"/>
        <w:ind w:left="1134" w:hanging="567"/>
        <w:contextualSpacing/>
        <w:jc w:val="both"/>
        <w:rPr>
          <w:rFonts w:ascii="Arial" w:hAnsi="Arial" w:cs="Arial"/>
          <w:sz w:val="24"/>
          <w:szCs w:val="24"/>
        </w:rPr>
      </w:pPr>
      <w:r>
        <w:rPr>
          <w:rFonts w:ascii="Arial" w:hAnsi="Arial" w:cs="Arial"/>
          <w:sz w:val="24"/>
          <w:szCs w:val="24"/>
        </w:rPr>
        <w:t>[2</w:t>
      </w:r>
      <w:r w:rsidR="00CE6AAE" w:rsidRPr="0058451F">
        <w:rPr>
          <w:rFonts w:ascii="Arial" w:hAnsi="Arial" w:cs="Arial"/>
          <w:sz w:val="24"/>
          <w:szCs w:val="24"/>
        </w:rPr>
        <w:t>]</w:t>
      </w:r>
      <w:r w:rsidR="00CE6AAE" w:rsidRPr="0058451F">
        <w:rPr>
          <w:rFonts w:ascii="Arial" w:hAnsi="Arial" w:cs="Arial"/>
          <w:sz w:val="24"/>
          <w:szCs w:val="24"/>
        </w:rPr>
        <w:tab/>
      </w:r>
      <w:r>
        <w:rPr>
          <w:rFonts w:ascii="Arial" w:hAnsi="Arial" w:cs="Arial"/>
          <w:sz w:val="24"/>
          <w:szCs w:val="24"/>
        </w:rPr>
        <w:t>The priority of moving into good financial heath as soon as possible to allow for investment in facilities</w:t>
      </w:r>
      <w:r w:rsidR="00990D5E">
        <w:rPr>
          <w:rFonts w:ascii="Arial" w:hAnsi="Arial" w:cs="Arial"/>
          <w:sz w:val="24"/>
          <w:szCs w:val="24"/>
        </w:rPr>
        <w:t xml:space="preserve"> and strategic priorities</w:t>
      </w:r>
      <w:r>
        <w:rPr>
          <w:rFonts w:ascii="Arial" w:hAnsi="Arial" w:cs="Arial"/>
          <w:sz w:val="24"/>
          <w:szCs w:val="24"/>
        </w:rPr>
        <w:t>. There is a need to start early and make large savings so that in-year savings are not required annually as these can be both demoralising and damaging.</w:t>
      </w:r>
      <w:r w:rsidR="00CE6AAE" w:rsidRPr="0058451F">
        <w:rPr>
          <w:rFonts w:ascii="Arial" w:hAnsi="Arial" w:cs="Arial"/>
          <w:sz w:val="24"/>
          <w:szCs w:val="24"/>
        </w:rPr>
        <w:t xml:space="preserve"> </w:t>
      </w:r>
    </w:p>
    <w:p w:rsidR="007343A2" w:rsidRDefault="007343A2" w:rsidP="007343A2">
      <w:pPr>
        <w:tabs>
          <w:tab w:val="left" w:pos="1134"/>
        </w:tabs>
        <w:spacing w:after="200"/>
        <w:ind w:left="1134" w:hanging="567"/>
        <w:contextualSpacing/>
        <w:jc w:val="both"/>
        <w:rPr>
          <w:rFonts w:ascii="Arial" w:hAnsi="Arial" w:cs="Arial"/>
          <w:sz w:val="24"/>
          <w:szCs w:val="24"/>
        </w:rPr>
      </w:pPr>
    </w:p>
    <w:p w:rsidR="007343A2" w:rsidRDefault="007343A2" w:rsidP="007343A2">
      <w:pPr>
        <w:tabs>
          <w:tab w:val="left" w:pos="1134"/>
        </w:tabs>
        <w:spacing w:after="200"/>
        <w:ind w:left="1134" w:hanging="567"/>
        <w:contextualSpacing/>
        <w:jc w:val="both"/>
        <w:rPr>
          <w:rFonts w:ascii="Arial" w:hAnsi="Arial" w:cs="Arial"/>
          <w:sz w:val="24"/>
          <w:szCs w:val="24"/>
        </w:rPr>
      </w:pPr>
      <w:r>
        <w:rPr>
          <w:rFonts w:ascii="Arial" w:hAnsi="Arial" w:cs="Arial"/>
          <w:sz w:val="24"/>
          <w:szCs w:val="24"/>
        </w:rPr>
        <w:t>[3]</w:t>
      </w:r>
      <w:r>
        <w:rPr>
          <w:rFonts w:ascii="Arial" w:hAnsi="Arial" w:cs="Arial"/>
          <w:sz w:val="24"/>
          <w:szCs w:val="24"/>
        </w:rPr>
        <w:tab/>
        <w:t>The majority of income is now from tuition fees and there are increased risks associated with future recruitment.</w:t>
      </w:r>
    </w:p>
    <w:p w:rsidR="007343A2" w:rsidRDefault="007343A2" w:rsidP="007343A2">
      <w:pPr>
        <w:tabs>
          <w:tab w:val="left" w:pos="1134"/>
        </w:tabs>
        <w:spacing w:after="200"/>
        <w:ind w:left="1134" w:hanging="567"/>
        <w:contextualSpacing/>
        <w:jc w:val="both"/>
        <w:rPr>
          <w:rFonts w:ascii="Arial" w:hAnsi="Arial" w:cs="Arial"/>
          <w:sz w:val="24"/>
          <w:szCs w:val="24"/>
        </w:rPr>
      </w:pPr>
    </w:p>
    <w:p w:rsidR="007343A2" w:rsidRDefault="007343A2" w:rsidP="007343A2">
      <w:pPr>
        <w:tabs>
          <w:tab w:val="left" w:pos="1134"/>
        </w:tabs>
        <w:spacing w:after="200"/>
        <w:ind w:left="1134" w:hanging="567"/>
        <w:contextualSpacing/>
        <w:jc w:val="both"/>
        <w:rPr>
          <w:rFonts w:ascii="Arial" w:hAnsi="Arial" w:cs="Arial"/>
          <w:sz w:val="24"/>
          <w:szCs w:val="24"/>
        </w:rPr>
      </w:pPr>
      <w:r>
        <w:rPr>
          <w:rFonts w:ascii="Arial" w:hAnsi="Arial" w:cs="Arial"/>
          <w:sz w:val="24"/>
          <w:szCs w:val="24"/>
        </w:rPr>
        <w:lastRenderedPageBreak/>
        <w:t>[4]</w:t>
      </w:r>
      <w:r>
        <w:rPr>
          <w:rFonts w:ascii="Arial" w:hAnsi="Arial" w:cs="Arial"/>
          <w:sz w:val="24"/>
          <w:szCs w:val="24"/>
        </w:rPr>
        <w:tab/>
        <w:t>Research is often loss-making but brings other value to the institution, especially in terms of reputation. We need to understand the value of research, whilst also being more selective about what research we undertake</w:t>
      </w:r>
      <w:r w:rsidR="00990D5E">
        <w:rPr>
          <w:rFonts w:ascii="Arial" w:hAnsi="Arial" w:cs="Arial"/>
          <w:sz w:val="24"/>
          <w:szCs w:val="24"/>
        </w:rPr>
        <w:t xml:space="preserve"> by focussing on areas of excellence</w:t>
      </w:r>
      <w:r>
        <w:rPr>
          <w:rFonts w:ascii="Arial" w:hAnsi="Arial" w:cs="Arial"/>
          <w:sz w:val="24"/>
          <w:szCs w:val="24"/>
        </w:rPr>
        <w:t xml:space="preserve">. </w:t>
      </w:r>
    </w:p>
    <w:p w:rsidR="007343A2" w:rsidRDefault="007343A2" w:rsidP="007343A2">
      <w:pPr>
        <w:tabs>
          <w:tab w:val="left" w:pos="1134"/>
        </w:tabs>
        <w:spacing w:after="200"/>
        <w:ind w:left="1134" w:hanging="567"/>
        <w:contextualSpacing/>
        <w:jc w:val="both"/>
        <w:rPr>
          <w:rFonts w:ascii="Arial" w:hAnsi="Arial" w:cs="Arial"/>
          <w:sz w:val="24"/>
          <w:szCs w:val="24"/>
        </w:rPr>
      </w:pPr>
    </w:p>
    <w:p w:rsidR="007343A2" w:rsidRDefault="007343A2" w:rsidP="007343A2">
      <w:pPr>
        <w:tabs>
          <w:tab w:val="left" w:pos="1134"/>
        </w:tabs>
        <w:spacing w:after="200"/>
        <w:ind w:left="1134" w:hanging="567"/>
        <w:contextualSpacing/>
        <w:jc w:val="both"/>
        <w:rPr>
          <w:rFonts w:ascii="Arial" w:hAnsi="Arial" w:cs="Arial"/>
          <w:sz w:val="24"/>
          <w:szCs w:val="24"/>
        </w:rPr>
      </w:pPr>
      <w:r>
        <w:rPr>
          <w:rFonts w:ascii="Arial" w:hAnsi="Arial" w:cs="Arial"/>
          <w:sz w:val="24"/>
          <w:szCs w:val="24"/>
        </w:rPr>
        <w:t>[5]</w:t>
      </w:r>
      <w:r>
        <w:rPr>
          <w:rFonts w:ascii="Arial" w:hAnsi="Arial" w:cs="Arial"/>
          <w:sz w:val="24"/>
          <w:szCs w:val="24"/>
        </w:rPr>
        <w:tab/>
      </w:r>
      <w:r w:rsidR="004D510A">
        <w:rPr>
          <w:rFonts w:ascii="Arial" w:hAnsi="Arial" w:cs="Arial"/>
          <w:sz w:val="24"/>
          <w:szCs w:val="24"/>
        </w:rPr>
        <w:t>Academic breadth should be maintained, but u</w:t>
      </w:r>
      <w:r>
        <w:rPr>
          <w:rFonts w:ascii="Arial" w:hAnsi="Arial" w:cs="Arial"/>
          <w:sz w:val="24"/>
          <w:szCs w:val="24"/>
        </w:rPr>
        <w:t>nderperforming areas need to be addressed</w:t>
      </w:r>
      <w:r w:rsidR="004D510A">
        <w:rPr>
          <w:rFonts w:ascii="Arial" w:hAnsi="Arial" w:cs="Arial"/>
          <w:sz w:val="24"/>
          <w:szCs w:val="24"/>
        </w:rPr>
        <w:t>. KPIs and benchmarking should be used to make decisions about future activity. It is important to ensure there is capacity for emerging growth areas such as medical sciences and nuclear en</w:t>
      </w:r>
      <w:r w:rsidR="00990D5E">
        <w:rPr>
          <w:rFonts w:ascii="Arial" w:hAnsi="Arial" w:cs="Arial"/>
          <w:sz w:val="24"/>
          <w:szCs w:val="24"/>
        </w:rPr>
        <w:t>gineering</w:t>
      </w:r>
      <w:r w:rsidR="004D510A">
        <w:rPr>
          <w:rFonts w:ascii="Arial" w:hAnsi="Arial" w:cs="Arial"/>
          <w:sz w:val="24"/>
          <w:szCs w:val="24"/>
        </w:rPr>
        <w:t xml:space="preserve">. </w:t>
      </w:r>
    </w:p>
    <w:p w:rsidR="004D510A" w:rsidRDefault="004D510A" w:rsidP="007343A2">
      <w:pPr>
        <w:tabs>
          <w:tab w:val="left" w:pos="1134"/>
        </w:tabs>
        <w:spacing w:after="200"/>
        <w:ind w:left="1134" w:hanging="567"/>
        <w:contextualSpacing/>
        <w:jc w:val="both"/>
        <w:rPr>
          <w:rFonts w:ascii="Arial" w:hAnsi="Arial" w:cs="Arial"/>
          <w:sz w:val="24"/>
          <w:szCs w:val="24"/>
        </w:rPr>
      </w:pPr>
    </w:p>
    <w:p w:rsidR="004D510A" w:rsidRPr="0058451F" w:rsidRDefault="004D510A" w:rsidP="007343A2">
      <w:pPr>
        <w:tabs>
          <w:tab w:val="left" w:pos="1134"/>
        </w:tabs>
        <w:spacing w:after="200"/>
        <w:ind w:left="1134" w:hanging="567"/>
        <w:contextualSpacing/>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The University is not unique in facing these issues due to the broader funding context in Wales. Despite this, the University has been successful in research, teaching and student satisfaction and must do everything it can to protect this. </w:t>
      </w:r>
    </w:p>
    <w:p w:rsidR="00CE6AAE" w:rsidRPr="0058451F" w:rsidRDefault="00CE6AAE" w:rsidP="007343A2">
      <w:pPr>
        <w:pStyle w:val="ListParagraph"/>
        <w:numPr>
          <w:ilvl w:val="0"/>
          <w:numId w:val="7"/>
        </w:numPr>
        <w:tabs>
          <w:tab w:val="left" w:pos="567"/>
          <w:tab w:val="left" w:pos="1134"/>
        </w:tabs>
        <w:spacing w:after="200"/>
        <w:ind w:left="567" w:hanging="567"/>
        <w:jc w:val="both"/>
        <w:rPr>
          <w:rFonts w:ascii="Arial" w:hAnsi="Arial" w:cs="Arial"/>
          <w:sz w:val="24"/>
          <w:szCs w:val="24"/>
        </w:rPr>
      </w:pPr>
      <w:r w:rsidRPr="0058451F">
        <w:rPr>
          <w:rFonts w:ascii="Arial" w:hAnsi="Arial" w:cs="Arial"/>
          <w:sz w:val="24"/>
          <w:szCs w:val="24"/>
        </w:rPr>
        <w:t xml:space="preserve">The Council noted </w:t>
      </w:r>
      <w:r w:rsidR="007343A2">
        <w:rPr>
          <w:rFonts w:ascii="Arial" w:hAnsi="Arial" w:cs="Arial"/>
          <w:sz w:val="24"/>
          <w:szCs w:val="24"/>
        </w:rPr>
        <w:t>that the University was</w:t>
      </w:r>
      <w:r w:rsidR="00990D5E">
        <w:rPr>
          <w:rFonts w:ascii="Arial" w:hAnsi="Arial" w:cs="Arial"/>
          <w:sz w:val="24"/>
          <w:szCs w:val="24"/>
        </w:rPr>
        <w:t xml:space="preserve"> at</w:t>
      </w:r>
      <w:r w:rsidR="007343A2">
        <w:rPr>
          <w:rFonts w:ascii="Arial" w:hAnsi="Arial" w:cs="Arial"/>
          <w:sz w:val="24"/>
          <w:szCs w:val="24"/>
        </w:rPr>
        <w:t xml:space="preserve"> a critical point in the development of a financial </w:t>
      </w:r>
      <w:r w:rsidR="004D510A">
        <w:rPr>
          <w:rFonts w:ascii="Arial" w:hAnsi="Arial" w:cs="Arial"/>
          <w:sz w:val="24"/>
          <w:szCs w:val="24"/>
        </w:rPr>
        <w:t>strategy</w:t>
      </w:r>
      <w:r w:rsidR="007343A2">
        <w:rPr>
          <w:rFonts w:ascii="Arial" w:hAnsi="Arial" w:cs="Arial"/>
          <w:sz w:val="24"/>
          <w:szCs w:val="24"/>
        </w:rPr>
        <w:t xml:space="preserve"> going forward</w:t>
      </w:r>
      <w:r w:rsidR="004D510A">
        <w:rPr>
          <w:rFonts w:ascii="Arial" w:hAnsi="Arial" w:cs="Arial"/>
          <w:sz w:val="24"/>
          <w:szCs w:val="24"/>
        </w:rPr>
        <w:t xml:space="preserve">. It was </w:t>
      </w:r>
      <w:r w:rsidR="004D510A" w:rsidRPr="004D510A">
        <w:rPr>
          <w:rFonts w:ascii="Arial" w:hAnsi="Arial" w:cs="Arial"/>
          <w:b/>
          <w:i/>
          <w:sz w:val="24"/>
          <w:szCs w:val="24"/>
        </w:rPr>
        <w:t>agreed</w:t>
      </w:r>
      <w:r w:rsidR="004D510A">
        <w:rPr>
          <w:rFonts w:ascii="Arial" w:hAnsi="Arial" w:cs="Arial"/>
          <w:sz w:val="24"/>
          <w:szCs w:val="24"/>
        </w:rPr>
        <w:t xml:space="preserve"> that the Financial Sustainability Board should be asked to develop a plan to deliver sustainable savings through academic restructuring, restructuring of professional services and strategic sourcing, in order to deliver the necessary savings and place the University’s finances on a firm and stable path for the future. This plan should be presented to the Council meeting in July 2017.</w:t>
      </w:r>
      <w:r w:rsidRPr="0058451F">
        <w:rPr>
          <w:rFonts w:ascii="Arial" w:hAnsi="Arial" w:cs="Arial"/>
          <w:sz w:val="24"/>
          <w:szCs w:val="24"/>
        </w:rPr>
        <w:t xml:space="preserve">  </w:t>
      </w:r>
    </w:p>
    <w:p w:rsidR="00CE6AAE" w:rsidRPr="0058451F" w:rsidRDefault="00CE6AAE" w:rsidP="007343A2">
      <w:pPr>
        <w:pStyle w:val="ListParagraph"/>
        <w:tabs>
          <w:tab w:val="left" w:pos="567"/>
          <w:tab w:val="left" w:pos="1134"/>
        </w:tabs>
        <w:spacing w:after="200"/>
        <w:ind w:left="567" w:hanging="567"/>
        <w:jc w:val="both"/>
        <w:rPr>
          <w:rFonts w:ascii="Arial" w:hAnsi="Arial" w:cs="Arial"/>
          <w:sz w:val="24"/>
          <w:szCs w:val="24"/>
        </w:rPr>
      </w:pPr>
    </w:p>
    <w:p w:rsidR="00CE6AAE" w:rsidRPr="0058451F" w:rsidRDefault="00CE6AAE" w:rsidP="00C00685">
      <w:pPr>
        <w:pStyle w:val="ListParagraph"/>
        <w:numPr>
          <w:ilvl w:val="0"/>
          <w:numId w:val="7"/>
        </w:numPr>
        <w:tabs>
          <w:tab w:val="left" w:pos="567"/>
          <w:tab w:val="left" w:pos="1134"/>
        </w:tabs>
        <w:spacing w:after="200"/>
        <w:ind w:left="567" w:hanging="567"/>
        <w:jc w:val="both"/>
        <w:rPr>
          <w:rFonts w:ascii="Arial" w:hAnsi="Arial" w:cs="Arial"/>
          <w:sz w:val="24"/>
          <w:szCs w:val="24"/>
        </w:rPr>
      </w:pPr>
      <w:r w:rsidRPr="0058451F">
        <w:rPr>
          <w:rFonts w:ascii="Arial" w:hAnsi="Arial" w:cs="Arial"/>
          <w:sz w:val="24"/>
          <w:szCs w:val="24"/>
        </w:rPr>
        <w:t xml:space="preserve">The Council </w:t>
      </w:r>
      <w:r w:rsidR="004D510A">
        <w:rPr>
          <w:rFonts w:ascii="Arial" w:hAnsi="Arial" w:cs="Arial"/>
          <w:b/>
          <w:i/>
          <w:sz w:val="24"/>
          <w:szCs w:val="24"/>
        </w:rPr>
        <w:t>resolved</w:t>
      </w:r>
      <w:r w:rsidR="004D510A">
        <w:rPr>
          <w:rFonts w:ascii="Arial" w:hAnsi="Arial" w:cs="Arial"/>
          <w:sz w:val="24"/>
          <w:szCs w:val="24"/>
        </w:rPr>
        <w:t xml:space="preserve"> that</w:t>
      </w:r>
      <w:r w:rsidR="00990D5E">
        <w:rPr>
          <w:rFonts w:ascii="Arial" w:hAnsi="Arial" w:cs="Arial"/>
          <w:sz w:val="24"/>
          <w:szCs w:val="24"/>
        </w:rPr>
        <w:t>,</w:t>
      </w:r>
      <w:r w:rsidR="004D510A">
        <w:rPr>
          <w:rFonts w:ascii="Arial" w:hAnsi="Arial" w:cs="Arial"/>
          <w:sz w:val="24"/>
          <w:szCs w:val="24"/>
        </w:rPr>
        <w:t xml:space="preserve"> in accordance with Statute XX</w:t>
      </w:r>
      <w:r w:rsidR="00BB1066">
        <w:rPr>
          <w:rFonts w:ascii="Arial" w:hAnsi="Arial" w:cs="Arial"/>
          <w:sz w:val="24"/>
          <w:szCs w:val="24"/>
        </w:rPr>
        <w:t>, paragraph</w:t>
      </w:r>
      <w:r w:rsidR="004D510A">
        <w:rPr>
          <w:rFonts w:ascii="Arial" w:hAnsi="Arial" w:cs="Arial"/>
          <w:sz w:val="24"/>
          <w:szCs w:val="24"/>
        </w:rPr>
        <w:t xml:space="preserve"> 10(2)</w:t>
      </w:r>
      <w:r w:rsidR="00990D5E">
        <w:rPr>
          <w:rFonts w:ascii="Arial" w:hAnsi="Arial" w:cs="Arial"/>
          <w:sz w:val="24"/>
          <w:szCs w:val="24"/>
        </w:rPr>
        <w:t>,</w:t>
      </w:r>
      <w:r w:rsidR="004D510A">
        <w:rPr>
          <w:rFonts w:ascii="Arial" w:hAnsi="Arial" w:cs="Arial"/>
          <w:sz w:val="24"/>
          <w:szCs w:val="24"/>
        </w:rPr>
        <w:t xml:space="preserve"> it may be necessary that there should be a reduction in the Academic Staff of Bangor University as a whole; or o</w:t>
      </w:r>
      <w:r w:rsidR="00BB1066">
        <w:rPr>
          <w:rFonts w:ascii="Arial" w:hAnsi="Arial" w:cs="Arial"/>
          <w:sz w:val="24"/>
          <w:szCs w:val="24"/>
        </w:rPr>
        <w:t>f any School or other similar areas of the University.</w:t>
      </w:r>
      <w:r w:rsidR="00990D5E">
        <w:rPr>
          <w:rFonts w:ascii="Arial" w:hAnsi="Arial" w:cs="Arial"/>
          <w:sz w:val="24"/>
          <w:szCs w:val="24"/>
        </w:rPr>
        <w:t xml:space="preserve"> Council is mindful that any </w:t>
      </w:r>
      <w:r w:rsidR="00990D5E" w:rsidRPr="00990D5E">
        <w:rPr>
          <w:rFonts w:ascii="Arial" w:hAnsi="Arial" w:cs="Arial"/>
          <w:sz w:val="24"/>
          <w:szCs w:val="24"/>
        </w:rPr>
        <w:t xml:space="preserve">proposals </w:t>
      </w:r>
      <w:r w:rsidR="005832B4">
        <w:rPr>
          <w:rFonts w:ascii="Arial" w:hAnsi="Arial" w:cs="Arial"/>
          <w:sz w:val="24"/>
          <w:szCs w:val="24"/>
        </w:rPr>
        <w:t>developed will be</w:t>
      </w:r>
      <w:r w:rsidR="00990D5E" w:rsidRPr="00990D5E">
        <w:rPr>
          <w:rFonts w:ascii="Arial" w:hAnsi="Arial" w:cs="Arial"/>
          <w:sz w:val="24"/>
          <w:szCs w:val="24"/>
        </w:rPr>
        <w:t xml:space="preserve"> subject to consultation with the University’s recognised </w:t>
      </w:r>
      <w:r w:rsidR="00FE4B78" w:rsidRPr="00874BCE">
        <w:rPr>
          <w:rFonts w:ascii="Arial" w:hAnsi="Arial" w:cs="Arial"/>
          <w:sz w:val="24"/>
          <w:szCs w:val="24"/>
        </w:rPr>
        <w:t xml:space="preserve">trades </w:t>
      </w:r>
      <w:r w:rsidR="00990D5E" w:rsidRPr="00874BCE">
        <w:rPr>
          <w:rFonts w:ascii="Arial" w:hAnsi="Arial" w:cs="Arial"/>
          <w:sz w:val="24"/>
          <w:szCs w:val="24"/>
        </w:rPr>
        <w:t xml:space="preserve">unions </w:t>
      </w:r>
      <w:r w:rsidR="00FE4B78" w:rsidRPr="00874BCE">
        <w:rPr>
          <w:rFonts w:ascii="Arial" w:hAnsi="Arial" w:cs="Arial"/>
          <w:sz w:val="24"/>
          <w:szCs w:val="24"/>
        </w:rPr>
        <w:t>(</w:t>
      </w:r>
      <w:r w:rsidR="00990D5E" w:rsidRPr="00874BCE">
        <w:rPr>
          <w:rFonts w:ascii="Arial" w:hAnsi="Arial" w:cs="Arial"/>
          <w:sz w:val="24"/>
          <w:szCs w:val="24"/>
        </w:rPr>
        <w:t>under s188 TULRCA 1992</w:t>
      </w:r>
      <w:r w:rsidR="00FE4B78" w:rsidRPr="00874BCE">
        <w:rPr>
          <w:rFonts w:ascii="Arial" w:hAnsi="Arial" w:cs="Arial"/>
          <w:sz w:val="24"/>
          <w:szCs w:val="24"/>
        </w:rPr>
        <w:t>)</w:t>
      </w:r>
      <w:r w:rsidR="00990D5E">
        <w:rPr>
          <w:rFonts w:ascii="Arial" w:hAnsi="Arial" w:cs="Arial"/>
          <w:sz w:val="24"/>
          <w:szCs w:val="24"/>
        </w:rPr>
        <w:t xml:space="preserve"> and staff, before any final decisions on those proposals are made or any implementation carried out.</w:t>
      </w:r>
    </w:p>
    <w:p w:rsidR="00C84AF0" w:rsidRPr="00C84AF0" w:rsidRDefault="00C84AF0" w:rsidP="00C00685">
      <w:pPr>
        <w:jc w:val="both"/>
        <w:rPr>
          <w:rFonts w:ascii="Arial" w:eastAsiaTheme="minorHAnsi" w:hAnsi="Arial" w:cs="Arial"/>
          <w:sz w:val="24"/>
          <w:szCs w:val="24"/>
          <w:lang w:eastAsia="en-US"/>
        </w:rPr>
      </w:pPr>
    </w:p>
    <w:p w:rsidR="00951F93" w:rsidRPr="00C00685" w:rsidRDefault="00951F93" w:rsidP="00C00685">
      <w:pPr>
        <w:tabs>
          <w:tab w:val="left" w:pos="567"/>
        </w:tabs>
        <w:jc w:val="center"/>
        <w:rPr>
          <w:rFonts w:ascii="Arial" w:hAnsi="Arial" w:cs="Arial"/>
          <w:b/>
          <w:sz w:val="24"/>
          <w:szCs w:val="24"/>
        </w:rPr>
      </w:pPr>
      <w:r w:rsidRPr="00C00685">
        <w:rPr>
          <w:rFonts w:ascii="Arial" w:hAnsi="Arial" w:cs="Arial"/>
          <w:b/>
          <w:sz w:val="24"/>
          <w:szCs w:val="24"/>
        </w:rPr>
        <w:t>STRATEGIC PLANNING UPDATE</w:t>
      </w:r>
    </w:p>
    <w:p w:rsidR="00951F93" w:rsidRPr="00C00685" w:rsidRDefault="00951F93" w:rsidP="00C00685">
      <w:pPr>
        <w:tabs>
          <w:tab w:val="left" w:pos="567"/>
        </w:tabs>
        <w:jc w:val="both"/>
        <w:rPr>
          <w:rFonts w:ascii="Arial" w:hAnsi="Arial" w:cs="Arial"/>
          <w:sz w:val="24"/>
          <w:szCs w:val="24"/>
        </w:rPr>
      </w:pPr>
    </w:p>
    <w:p w:rsidR="00951F93" w:rsidRPr="00C00685" w:rsidRDefault="00951F93" w:rsidP="00C00685">
      <w:pPr>
        <w:pStyle w:val="ListParagraph"/>
        <w:numPr>
          <w:ilvl w:val="0"/>
          <w:numId w:val="11"/>
        </w:numPr>
        <w:tabs>
          <w:tab w:val="left" w:pos="567"/>
        </w:tabs>
        <w:ind w:left="567" w:hanging="567"/>
        <w:jc w:val="both"/>
        <w:rPr>
          <w:rFonts w:ascii="Arial" w:hAnsi="Arial" w:cs="Arial"/>
          <w:sz w:val="24"/>
          <w:szCs w:val="24"/>
        </w:rPr>
      </w:pPr>
      <w:r w:rsidRPr="00C00685">
        <w:rPr>
          <w:rFonts w:ascii="Arial" w:hAnsi="Arial" w:cs="Arial"/>
          <w:sz w:val="24"/>
          <w:szCs w:val="24"/>
        </w:rPr>
        <w:t xml:space="preserve">The University Secretary presented School profiles and benchmarked KPIs as part of the improved annual cycle of information to the Council. </w:t>
      </w:r>
    </w:p>
    <w:p w:rsidR="00951F93" w:rsidRPr="00C00685" w:rsidRDefault="00951F93" w:rsidP="00C00685">
      <w:pPr>
        <w:pStyle w:val="ListParagraph"/>
        <w:tabs>
          <w:tab w:val="left" w:pos="567"/>
        </w:tabs>
        <w:ind w:left="567" w:hanging="567"/>
        <w:jc w:val="both"/>
        <w:rPr>
          <w:rFonts w:ascii="Arial" w:hAnsi="Arial" w:cs="Arial"/>
          <w:sz w:val="24"/>
          <w:szCs w:val="24"/>
        </w:rPr>
      </w:pPr>
    </w:p>
    <w:p w:rsidR="00951F93" w:rsidRPr="00C00685" w:rsidRDefault="00C00685" w:rsidP="00C00685">
      <w:pPr>
        <w:tabs>
          <w:tab w:val="left" w:pos="567"/>
        </w:tabs>
        <w:ind w:left="1134" w:hanging="567"/>
        <w:jc w:val="both"/>
        <w:rPr>
          <w:rFonts w:ascii="Arial" w:hAnsi="Arial" w:cs="Arial"/>
          <w:sz w:val="24"/>
          <w:szCs w:val="24"/>
        </w:rPr>
      </w:pPr>
      <w:r w:rsidRPr="00C00685">
        <w:rPr>
          <w:rFonts w:ascii="Arial" w:hAnsi="Arial" w:cs="Arial"/>
          <w:sz w:val="24"/>
          <w:szCs w:val="24"/>
        </w:rPr>
        <w:t>[1]</w:t>
      </w:r>
      <w:r w:rsidRPr="00C00685">
        <w:rPr>
          <w:rFonts w:ascii="Arial" w:hAnsi="Arial" w:cs="Arial"/>
          <w:sz w:val="24"/>
          <w:szCs w:val="24"/>
        </w:rPr>
        <w:tab/>
      </w:r>
      <w:r w:rsidR="00951F93" w:rsidRPr="00C00685">
        <w:rPr>
          <w:rFonts w:ascii="Arial" w:hAnsi="Arial" w:cs="Arial"/>
          <w:sz w:val="24"/>
          <w:szCs w:val="24"/>
        </w:rPr>
        <w:t>The School profiles provide a summary of key data and KPIs for each School including information about students, staff, research activity, Welsh medium activity, entry tariff, degree classification, employability and student satisfaction.</w:t>
      </w:r>
    </w:p>
    <w:p w:rsidR="00951F93" w:rsidRPr="00C00685" w:rsidRDefault="00951F93" w:rsidP="00C00685">
      <w:pPr>
        <w:pStyle w:val="ListParagraph"/>
        <w:ind w:left="1134" w:hanging="567"/>
        <w:jc w:val="both"/>
        <w:rPr>
          <w:rFonts w:ascii="Arial" w:hAnsi="Arial" w:cs="Arial"/>
          <w:sz w:val="24"/>
          <w:szCs w:val="24"/>
        </w:rPr>
      </w:pPr>
    </w:p>
    <w:p w:rsidR="00951F93" w:rsidRPr="00C00685" w:rsidRDefault="00C00685" w:rsidP="00C00685">
      <w:pPr>
        <w:tabs>
          <w:tab w:val="left" w:pos="567"/>
        </w:tabs>
        <w:ind w:left="1134" w:hanging="567"/>
        <w:jc w:val="both"/>
        <w:rPr>
          <w:rFonts w:ascii="Arial" w:hAnsi="Arial" w:cs="Arial"/>
          <w:sz w:val="24"/>
          <w:szCs w:val="24"/>
        </w:rPr>
      </w:pPr>
      <w:r w:rsidRPr="00C00685">
        <w:rPr>
          <w:rFonts w:ascii="Arial" w:hAnsi="Arial" w:cs="Arial"/>
          <w:sz w:val="24"/>
          <w:szCs w:val="24"/>
        </w:rPr>
        <w:t>[2]</w:t>
      </w:r>
      <w:r w:rsidRPr="00C00685">
        <w:rPr>
          <w:rFonts w:ascii="Arial" w:hAnsi="Arial" w:cs="Arial"/>
          <w:sz w:val="24"/>
          <w:szCs w:val="24"/>
        </w:rPr>
        <w:tab/>
      </w:r>
      <w:r w:rsidR="00951F93" w:rsidRPr="00C00685">
        <w:rPr>
          <w:rFonts w:ascii="Arial" w:hAnsi="Arial" w:cs="Arial"/>
          <w:sz w:val="24"/>
          <w:szCs w:val="24"/>
        </w:rPr>
        <w:t>The benchmarked KPIs follow on from the annual presentation of KPIs at the December meeting of the Council, and provides information benchmarked against recently published sector data.</w:t>
      </w:r>
    </w:p>
    <w:p w:rsidR="00C00685" w:rsidRPr="00C00685" w:rsidRDefault="00C00685" w:rsidP="00C00685">
      <w:pPr>
        <w:jc w:val="both"/>
        <w:rPr>
          <w:rFonts w:ascii="Arial" w:hAnsi="Arial" w:cs="Arial"/>
          <w:sz w:val="24"/>
          <w:szCs w:val="24"/>
        </w:rPr>
      </w:pPr>
    </w:p>
    <w:p w:rsidR="00C00685" w:rsidRPr="00C00685" w:rsidRDefault="00C00685" w:rsidP="00C00685">
      <w:pPr>
        <w:pStyle w:val="ListParagraph"/>
        <w:numPr>
          <w:ilvl w:val="0"/>
          <w:numId w:val="11"/>
        </w:numPr>
        <w:ind w:left="567" w:hanging="567"/>
        <w:jc w:val="both"/>
        <w:rPr>
          <w:rFonts w:ascii="Arial" w:hAnsi="Arial" w:cs="Arial"/>
          <w:sz w:val="24"/>
          <w:szCs w:val="24"/>
        </w:rPr>
      </w:pPr>
      <w:r w:rsidRPr="00C00685">
        <w:rPr>
          <w:rFonts w:ascii="Arial" w:hAnsi="Arial" w:cs="Arial"/>
          <w:sz w:val="24"/>
          <w:szCs w:val="24"/>
        </w:rPr>
        <w:t xml:space="preserve">The information was welcomed by the Council and requested that the data is supplemented with a commentary on each School in future. The need to prioritise the most important indicators was noted. </w:t>
      </w:r>
    </w:p>
    <w:p w:rsidR="00C00685" w:rsidRPr="00C00685" w:rsidRDefault="00C00685" w:rsidP="00C00685">
      <w:pPr>
        <w:pStyle w:val="ListParagraph"/>
        <w:ind w:left="567"/>
        <w:jc w:val="both"/>
        <w:rPr>
          <w:rFonts w:ascii="Arial" w:hAnsi="Arial" w:cs="Arial"/>
          <w:sz w:val="24"/>
          <w:szCs w:val="24"/>
        </w:rPr>
      </w:pPr>
    </w:p>
    <w:p w:rsidR="00451419" w:rsidRPr="00C00685" w:rsidRDefault="00451419" w:rsidP="00451419">
      <w:pPr>
        <w:tabs>
          <w:tab w:val="left" w:pos="567"/>
        </w:tabs>
        <w:jc w:val="both"/>
        <w:rPr>
          <w:rFonts w:ascii="Arial" w:hAnsi="Arial" w:cs="Arial"/>
          <w:sz w:val="24"/>
          <w:szCs w:val="24"/>
        </w:rPr>
      </w:pPr>
    </w:p>
    <w:p w:rsidR="00451419" w:rsidRPr="00C27589" w:rsidRDefault="00451419" w:rsidP="00451419">
      <w:pPr>
        <w:tabs>
          <w:tab w:val="left" w:pos="567"/>
        </w:tabs>
        <w:jc w:val="center"/>
        <w:rPr>
          <w:rFonts w:ascii="Arial" w:hAnsi="Arial" w:cs="Arial"/>
          <w:b/>
          <w:sz w:val="24"/>
          <w:szCs w:val="24"/>
        </w:rPr>
      </w:pPr>
      <w:r w:rsidRPr="00C27589">
        <w:rPr>
          <w:rFonts w:ascii="Arial" w:hAnsi="Arial" w:cs="Arial"/>
          <w:b/>
          <w:sz w:val="24"/>
          <w:szCs w:val="24"/>
        </w:rPr>
        <w:t>NUCLEAR ENERGY CAPACITY DEVELOPMENT</w:t>
      </w:r>
    </w:p>
    <w:p w:rsidR="00C84AF0" w:rsidRPr="00C27589" w:rsidRDefault="00C84AF0" w:rsidP="00C84AF0">
      <w:pPr>
        <w:jc w:val="both"/>
        <w:rPr>
          <w:rFonts w:ascii="Arial" w:eastAsiaTheme="minorHAnsi" w:hAnsi="Arial" w:cs="Arial"/>
          <w:sz w:val="24"/>
          <w:szCs w:val="24"/>
          <w:lang w:eastAsia="en-US"/>
        </w:rPr>
      </w:pPr>
    </w:p>
    <w:p w:rsidR="007D0378" w:rsidRPr="00C27589" w:rsidRDefault="00761019" w:rsidP="00880965">
      <w:pPr>
        <w:pStyle w:val="ListParagraph"/>
        <w:numPr>
          <w:ilvl w:val="0"/>
          <w:numId w:val="16"/>
        </w:numPr>
        <w:ind w:left="567" w:hanging="567"/>
        <w:jc w:val="both"/>
        <w:rPr>
          <w:rFonts w:ascii="Arial" w:hAnsi="Arial" w:cs="Arial"/>
          <w:sz w:val="24"/>
        </w:rPr>
      </w:pPr>
      <w:r w:rsidRPr="00C27589">
        <w:rPr>
          <w:rFonts w:ascii="Arial" w:hAnsi="Arial" w:cs="Arial"/>
          <w:sz w:val="24"/>
        </w:rPr>
        <w:t>The Pro Vice-Chancellor (Research and Impact)</w:t>
      </w:r>
      <w:r w:rsidR="00451419" w:rsidRPr="00C27589">
        <w:rPr>
          <w:rFonts w:ascii="Arial" w:hAnsi="Arial" w:cs="Arial"/>
          <w:sz w:val="24"/>
        </w:rPr>
        <w:t xml:space="preserve"> updated the Council on the recent developments in relation to Nuclear Energy Capacity.</w:t>
      </w:r>
      <w:r w:rsidR="00C00685" w:rsidRPr="00C27589">
        <w:rPr>
          <w:rFonts w:ascii="Arial" w:hAnsi="Arial" w:cs="Arial"/>
          <w:sz w:val="24"/>
        </w:rPr>
        <w:t xml:space="preserve">  It was noted that</w:t>
      </w:r>
      <w:r w:rsidR="007D0378" w:rsidRPr="00C27589">
        <w:rPr>
          <w:rFonts w:ascii="Arial" w:hAnsi="Arial" w:cs="Arial"/>
          <w:sz w:val="24"/>
        </w:rPr>
        <w:t>:</w:t>
      </w:r>
    </w:p>
    <w:p w:rsidR="007D0378" w:rsidRPr="00C27589" w:rsidRDefault="007D0378" w:rsidP="00C84AF0">
      <w:pPr>
        <w:jc w:val="both"/>
        <w:rPr>
          <w:rFonts w:ascii="Arial" w:hAnsi="Arial" w:cs="Arial"/>
          <w:sz w:val="24"/>
        </w:rPr>
      </w:pPr>
    </w:p>
    <w:p w:rsidR="007D0378" w:rsidRPr="00C27589" w:rsidRDefault="00C27589" w:rsidP="00C27589">
      <w:pPr>
        <w:tabs>
          <w:tab w:val="left" w:pos="567"/>
        </w:tabs>
        <w:ind w:left="1134" w:hanging="567"/>
        <w:jc w:val="both"/>
        <w:rPr>
          <w:rFonts w:ascii="Arial" w:hAnsi="Arial" w:cs="Arial"/>
          <w:sz w:val="24"/>
        </w:rPr>
      </w:pPr>
      <w:r w:rsidRPr="00C27589">
        <w:rPr>
          <w:rFonts w:ascii="Arial" w:hAnsi="Arial" w:cs="Arial"/>
          <w:sz w:val="24"/>
        </w:rPr>
        <w:lastRenderedPageBreak/>
        <w:t>[1]</w:t>
      </w:r>
      <w:r w:rsidRPr="00C27589">
        <w:rPr>
          <w:rFonts w:ascii="Arial" w:hAnsi="Arial" w:cs="Arial"/>
          <w:sz w:val="24"/>
        </w:rPr>
        <w:tab/>
      </w:r>
      <w:r w:rsidR="00DD38FF" w:rsidRPr="00C27589">
        <w:rPr>
          <w:rFonts w:ascii="Arial" w:hAnsi="Arial" w:cs="Arial"/>
          <w:sz w:val="24"/>
        </w:rPr>
        <w:t xml:space="preserve">Bangor University is at the heart of leading efforts to establish regional research and economic capacity linked to nuclear power generation developments on Ynys Môn. This would be </w:t>
      </w:r>
      <w:r w:rsidR="007D0378" w:rsidRPr="00C27589">
        <w:rPr>
          <w:rFonts w:ascii="Arial" w:hAnsi="Arial" w:cs="Arial"/>
          <w:sz w:val="24"/>
        </w:rPr>
        <w:t xml:space="preserve">a transformational opportunity for both the University and the region. </w:t>
      </w:r>
    </w:p>
    <w:p w:rsidR="007D0378" w:rsidRPr="00C27589" w:rsidRDefault="007D0378" w:rsidP="00C27589">
      <w:pPr>
        <w:tabs>
          <w:tab w:val="left" w:pos="567"/>
        </w:tabs>
        <w:ind w:left="1134" w:hanging="567"/>
        <w:jc w:val="both"/>
        <w:rPr>
          <w:rFonts w:ascii="Arial" w:hAnsi="Arial" w:cs="Arial"/>
          <w:sz w:val="24"/>
        </w:rPr>
      </w:pPr>
    </w:p>
    <w:p w:rsidR="00DD38FF" w:rsidRPr="00C27589" w:rsidRDefault="00C27589" w:rsidP="00C27589">
      <w:pPr>
        <w:tabs>
          <w:tab w:val="left" w:pos="567"/>
        </w:tabs>
        <w:ind w:left="1134" w:hanging="567"/>
        <w:jc w:val="both"/>
        <w:rPr>
          <w:rFonts w:ascii="Arial" w:hAnsi="Arial" w:cs="Arial"/>
          <w:sz w:val="24"/>
        </w:rPr>
      </w:pPr>
      <w:r w:rsidRPr="00C27589">
        <w:rPr>
          <w:rFonts w:ascii="Arial" w:hAnsi="Arial" w:cs="Arial"/>
          <w:sz w:val="24"/>
        </w:rPr>
        <w:t>[2]</w:t>
      </w:r>
      <w:r w:rsidRPr="00C27589">
        <w:rPr>
          <w:rFonts w:ascii="Arial" w:hAnsi="Arial" w:cs="Arial"/>
          <w:sz w:val="24"/>
        </w:rPr>
        <w:tab/>
      </w:r>
      <w:r w:rsidR="00DD38FF" w:rsidRPr="00C27589">
        <w:rPr>
          <w:rFonts w:ascii="Arial" w:hAnsi="Arial" w:cs="Arial"/>
          <w:sz w:val="24"/>
        </w:rPr>
        <w:t xml:space="preserve">A bid had been submitted to Sêr Cymru which has received broad support. The £6.5m project would establish a Centre for Predictive Modelling and a Centre for Ceramic Materials in Harsh </w:t>
      </w:r>
      <w:r w:rsidR="00E74F32">
        <w:rPr>
          <w:rFonts w:ascii="Arial" w:hAnsi="Arial" w:cs="Arial"/>
          <w:sz w:val="24"/>
        </w:rPr>
        <w:t>E</w:t>
      </w:r>
      <w:r w:rsidR="00DD38FF" w:rsidRPr="00C27589">
        <w:rPr>
          <w:rFonts w:ascii="Arial" w:hAnsi="Arial" w:cs="Arial"/>
          <w:sz w:val="24"/>
        </w:rPr>
        <w:t>nvironments, each led by globally recognised research leaders.</w:t>
      </w:r>
    </w:p>
    <w:p w:rsidR="00DD38FF" w:rsidRPr="00C27589" w:rsidRDefault="00DD38FF" w:rsidP="00C27589">
      <w:pPr>
        <w:tabs>
          <w:tab w:val="left" w:pos="567"/>
        </w:tabs>
        <w:ind w:left="1134" w:hanging="567"/>
        <w:jc w:val="both"/>
        <w:rPr>
          <w:rFonts w:ascii="Arial" w:hAnsi="Arial" w:cs="Arial"/>
          <w:sz w:val="24"/>
        </w:rPr>
      </w:pPr>
    </w:p>
    <w:p w:rsidR="007D0378" w:rsidRPr="00C27589" w:rsidRDefault="00C27589" w:rsidP="00C27589">
      <w:pPr>
        <w:tabs>
          <w:tab w:val="left" w:pos="567"/>
        </w:tabs>
        <w:ind w:left="1134" w:hanging="567"/>
        <w:jc w:val="both"/>
        <w:rPr>
          <w:rFonts w:ascii="Arial" w:hAnsi="Arial" w:cs="Arial"/>
          <w:sz w:val="24"/>
        </w:rPr>
      </w:pPr>
      <w:r w:rsidRPr="00C27589">
        <w:rPr>
          <w:rFonts w:ascii="Arial" w:hAnsi="Arial" w:cs="Arial"/>
          <w:sz w:val="24"/>
        </w:rPr>
        <w:t>[3]</w:t>
      </w:r>
      <w:r w:rsidRPr="00C27589">
        <w:rPr>
          <w:rFonts w:ascii="Arial" w:hAnsi="Arial" w:cs="Arial"/>
          <w:sz w:val="24"/>
        </w:rPr>
        <w:tab/>
      </w:r>
      <w:r w:rsidR="007D0378" w:rsidRPr="00C27589">
        <w:rPr>
          <w:rFonts w:ascii="Arial" w:hAnsi="Arial" w:cs="Arial"/>
          <w:sz w:val="24"/>
        </w:rPr>
        <w:t xml:space="preserve">The University </w:t>
      </w:r>
      <w:r w:rsidR="00DD38FF" w:rsidRPr="00C27589">
        <w:rPr>
          <w:rFonts w:ascii="Arial" w:hAnsi="Arial" w:cs="Arial"/>
          <w:sz w:val="24"/>
        </w:rPr>
        <w:t>is working with Grŵp Llandril</w:t>
      </w:r>
      <w:r w:rsidR="00FE4B78">
        <w:rPr>
          <w:rFonts w:ascii="Arial" w:hAnsi="Arial" w:cs="Arial"/>
          <w:sz w:val="24"/>
        </w:rPr>
        <w:t>l</w:t>
      </w:r>
      <w:r w:rsidR="00DD38FF" w:rsidRPr="00C27589">
        <w:rPr>
          <w:rFonts w:ascii="Arial" w:hAnsi="Arial" w:cs="Arial"/>
          <w:sz w:val="24"/>
        </w:rPr>
        <w:t>o Menai and GEN2 to deliver training and professional development. Bangor will build on the Sêr Cymru funding to develop teaching programmes at undergraduate and postgraduate level.</w:t>
      </w:r>
    </w:p>
    <w:p w:rsidR="007D0378" w:rsidRPr="00C27589" w:rsidRDefault="007D0378" w:rsidP="00C27589">
      <w:pPr>
        <w:tabs>
          <w:tab w:val="left" w:pos="567"/>
        </w:tabs>
        <w:ind w:left="1134" w:hanging="567"/>
        <w:jc w:val="both"/>
        <w:rPr>
          <w:rFonts w:ascii="Arial" w:hAnsi="Arial" w:cs="Arial"/>
          <w:sz w:val="24"/>
          <w:szCs w:val="24"/>
        </w:rPr>
      </w:pPr>
    </w:p>
    <w:p w:rsidR="007D0378" w:rsidRPr="00C27589" w:rsidRDefault="00C27589" w:rsidP="00C27589">
      <w:pPr>
        <w:tabs>
          <w:tab w:val="left" w:pos="567"/>
        </w:tabs>
        <w:ind w:left="1134" w:hanging="567"/>
        <w:jc w:val="both"/>
        <w:rPr>
          <w:rFonts w:ascii="Arial" w:hAnsi="Arial" w:cs="Arial"/>
          <w:sz w:val="24"/>
          <w:szCs w:val="24"/>
        </w:rPr>
      </w:pPr>
      <w:r w:rsidRPr="00C27589">
        <w:rPr>
          <w:rFonts w:ascii="Arial" w:hAnsi="Arial" w:cs="Arial"/>
          <w:sz w:val="24"/>
          <w:szCs w:val="24"/>
        </w:rPr>
        <w:t>[4]</w:t>
      </w:r>
      <w:r w:rsidRPr="00C27589">
        <w:rPr>
          <w:rFonts w:ascii="Arial" w:hAnsi="Arial" w:cs="Arial"/>
          <w:sz w:val="24"/>
          <w:szCs w:val="24"/>
        </w:rPr>
        <w:tab/>
      </w:r>
      <w:r w:rsidR="00DD38FF" w:rsidRPr="00C27589">
        <w:rPr>
          <w:rFonts w:ascii="Arial" w:hAnsi="Arial" w:cs="Arial"/>
          <w:sz w:val="24"/>
          <w:szCs w:val="24"/>
        </w:rPr>
        <w:t xml:space="preserve">Funding is being </w:t>
      </w:r>
      <w:r w:rsidR="00880965" w:rsidRPr="00C27589">
        <w:rPr>
          <w:rFonts w:ascii="Arial" w:hAnsi="Arial" w:cs="Arial"/>
          <w:sz w:val="24"/>
          <w:szCs w:val="24"/>
        </w:rPr>
        <w:t>sought</w:t>
      </w:r>
      <w:r w:rsidR="00DD38FF" w:rsidRPr="00C27589">
        <w:rPr>
          <w:rFonts w:ascii="Arial" w:hAnsi="Arial" w:cs="Arial"/>
          <w:sz w:val="24"/>
          <w:szCs w:val="24"/>
        </w:rPr>
        <w:t xml:space="preserve"> for facilities and the research environment, including</w:t>
      </w:r>
      <w:r w:rsidR="00880965" w:rsidRPr="00C27589">
        <w:rPr>
          <w:rFonts w:ascii="Arial" w:hAnsi="Arial" w:cs="Arial"/>
          <w:sz w:val="24"/>
          <w:szCs w:val="24"/>
        </w:rPr>
        <w:t xml:space="preserve"> and Advanced Boiling Water Reactor Hub and Network, a Thermo Hydraulic Test Facility and refurbishment of facilities on the Science &amp; Technology Quarter. </w:t>
      </w:r>
    </w:p>
    <w:p w:rsidR="00451419" w:rsidRPr="00C27589" w:rsidRDefault="00451419" w:rsidP="00DD38FF">
      <w:pPr>
        <w:ind w:left="567" w:hanging="567"/>
        <w:jc w:val="both"/>
        <w:rPr>
          <w:rFonts w:ascii="Arial" w:eastAsiaTheme="minorHAnsi" w:hAnsi="Arial" w:cs="Arial"/>
          <w:sz w:val="24"/>
          <w:szCs w:val="24"/>
          <w:lang w:eastAsia="en-US"/>
        </w:rPr>
      </w:pPr>
    </w:p>
    <w:p w:rsidR="00C27589" w:rsidRPr="00C27589" w:rsidRDefault="00C27589" w:rsidP="00C27589">
      <w:pPr>
        <w:pStyle w:val="ListParagraph"/>
        <w:numPr>
          <w:ilvl w:val="0"/>
          <w:numId w:val="16"/>
        </w:numPr>
        <w:ind w:left="567" w:hanging="567"/>
        <w:jc w:val="both"/>
        <w:rPr>
          <w:rFonts w:ascii="Arial" w:eastAsiaTheme="minorHAnsi" w:hAnsi="Arial" w:cs="Arial"/>
          <w:sz w:val="24"/>
          <w:szCs w:val="24"/>
          <w:lang w:eastAsia="en-US"/>
        </w:rPr>
      </w:pPr>
      <w:r w:rsidRPr="00C27589">
        <w:rPr>
          <w:rFonts w:ascii="Arial" w:eastAsiaTheme="minorHAnsi" w:hAnsi="Arial" w:cs="Arial"/>
          <w:sz w:val="24"/>
          <w:szCs w:val="24"/>
          <w:lang w:eastAsia="en-US"/>
        </w:rPr>
        <w:t xml:space="preserve">The costs to Bangor University is approximately £1.7m over the first 5 years. </w:t>
      </w:r>
      <w:r>
        <w:rPr>
          <w:rFonts w:ascii="Arial" w:eastAsiaTheme="minorHAnsi" w:hAnsi="Arial" w:cs="Arial"/>
          <w:sz w:val="24"/>
          <w:szCs w:val="24"/>
          <w:lang w:eastAsia="en-US"/>
        </w:rPr>
        <w:t xml:space="preserve">It was </w:t>
      </w:r>
      <w:r w:rsidRPr="00C27589">
        <w:rPr>
          <w:rFonts w:ascii="Arial" w:eastAsiaTheme="minorHAnsi" w:hAnsi="Arial" w:cs="Arial"/>
          <w:b/>
          <w:i/>
          <w:sz w:val="24"/>
          <w:szCs w:val="24"/>
          <w:lang w:eastAsia="en-US"/>
        </w:rPr>
        <w:t>agreed</w:t>
      </w:r>
      <w:r>
        <w:rPr>
          <w:rFonts w:ascii="Arial" w:eastAsiaTheme="minorHAnsi" w:hAnsi="Arial" w:cs="Arial"/>
          <w:sz w:val="24"/>
          <w:szCs w:val="24"/>
          <w:lang w:eastAsia="en-US"/>
        </w:rPr>
        <w:t xml:space="preserve"> that a business plan should</w:t>
      </w:r>
      <w:r w:rsidRPr="00C27589">
        <w:rPr>
          <w:rFonts w:ascii="Arial" w:eastAsiaTheme="minorHAnsi" w:hAnsi="Arial" w:cs="Arial"/>
          <w:sz w:val="24"/>
          <w:szCs w:val="24"/>
          <w:lang w:eastAsia="en-US"/>
        </w:rPr>
        <w:t xml:space="preserve"> be developed with clear targets for research </w:t>
      </w:r>
      <w:r>
        <w:rPr>
          <w:rFonts w:ascii="Arial" w:eastAsiaTheme="minorHAnsi" w:hAnsi="Arial" w:cs="Arial"/>
          <w:sz w:val="24"/>
          <w:szCs w:val="24"/>
          <w:lang w:eastAsia="en-US"/>
        </w:rPr>
        <w:t>income</w:t>
      </w:r>
      <w:r w:rsidRPr="00C27589">
        <w:rPr>
          <w:rFonts w:ascii="Arial" w:eastAsiaTheme="minorHAnsi" w:hAnsi="Arial" w:cs="Arial"/>
          <w:sz w:val="24"/>
          <w:szCs w:val="24"/>
          <w:lang w:eastAsia="en-US"/>
        </w:rPr>
        <w:t xml:space="preserve"> and s</w:t>
      </w:r>
      <w:r>
        <w:rPr>
          <w:rFonts w:ascii="Arial" w:eastAsiaTheme="minorHAnsi" w:hAnsi="Arial" w:cs="Arial"/>
          <w:sz w:val="24"/>
          <w:szCs w:val="24"/>
          <w:lang w:eastAsia="en-US"/>
        </w:rPr>
        <w:t>tudent</w:t>
      </w:r>
      <w:r w:rsidRPr="00C27589">
        <w:rPr>
          <w:rFonts w:ascii="Arial" w:eastAsiaTheme="minorHAnsi" w:hAnsi="Arial" w:cs="Arial"/>
          <w:sz w:val="24"/>
          <w:szCs w:val="24"/>
          <w:lang w:eastAsia="en-US"/>
        </w:rPr>
        <w:t xml:space="preserve"> numbers to ensure sustainability or the project beyond the initial funding period. </w:t>
      </w:r>
    </w:p>
    <w:p w:rsidR="00776C29" w:rsidRDefault="00776C29" w:rsidP="00C84AF0">
      <w:pPr>
        <w:jc w:val="both"/>
        <w:rPr>
          <w:rFonts w:ascii="Arial" w:eastAsiaTheme="minorHAnsi" w:hAnsi="Arial" w:cs="Arial"/>
          <w:sz w:val="24"/>
          <w:szCs w:val="24"/>
          <w:lang w:eastAsia="en-US"/>
        </w:rPr>
      </w:pPr>
    </w:p>
    <w:p w:rsidR="00C27589" w:rsidRPr="00C27589" w:rsidRDefault="00C27589" w:rsidP="00C84AF0">
      <w:pPr>
        <w:jc w:val="both"/>
        <w:rPr>
          <w:rFonts w:ascii="Arial" w:eastAsiaTheme="minorHAnsi" w:hAnsi="Arial" w:cs="Arial"/>
          <w:sz w:val="24"/>
          <w:szCs w:val="24"/>
          <w:lang w:eastAsia="en-US"/>
        </w:rPr>
      </w:pPr>
    </w:p>
    <w:p w:rsidR="00C84AF0" w:rsidRPr="00776C29" w:rsidRDefault="00776C29" w:rsidP="00776C29">
      <w:pPr>
        <w:jc w:val="center"/>
        <w:rPr>
          <w:rFonts w:ascii="Arial" w:eastAsiaTheme="minorHAnsi" w:hAnsi="Arial" w:cs="Arial"/>
          <w:b/>
          <w:sz w:val="24"/>
          <w:szCs w:val="24"/>
          <w:lang w:eastAsia="en-US"/>
        </w:rPr>
      </w:pPr>
      <w:r w:rsidRPr="00776C29">
        <w:rPr>
          <w:rFonts w:ascii="Arial" w:eastAsiaTheme="minorHAnsi" w:hAnsi="Arial" w:cs="Arial"/>
          <w:b/>
          <w:sz w:val="24"/>
          <w:szCs w:val="24"/>
          <w:lang w:eastAsia="en-US"/>
        </w:rPr>
        <w:t>DISPOSAL OF FRON SITE</w:t>
      </w:r>
    </w:p>
    <w:p w:rsidR="00776C29" w:rsidRDefault="00776C29" w:rsidP="00C84AF0">
      <w:pPr>
        <w:jc w:val="both"/>
        <w:rPr>
          <w:rFonts w:ascii="Arial" w:eastAsiaTheme="minorHAnsi" w:hAnsi="Arial" w:cs="Arial"/>
          <w:sz w:val="24"/>
          <w:szCs w:val="24"/>
          <w:lang w:eastAsia="en-US"/>
        </w:rPr>
      </w:pPr>
    </w:p>
    <w:p w:rsidR="00776C29" w:rsidRDefault="00C00685" w:rsidP="00C00685">
      <w:pPr>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A.</w:t>
      </w:r>
      <w:r>
        <w:rPr>
          <w:rFonts w:ascii="Arial" w:eastAsiaTheme="minorHAnsi" w:hAnsi="Arial" w:cs="Arial"/>
          <w:sz w:val="24"/>
          <w:szCs w:val="24"/>
          <w:lang w:eastAsia="en-US"/>
        </w:rPr>
        <w:tab/>
      </w:r>
      <w:r w:rsidR="00776C29">
        <w:rPr>
          <w:rFonts w:ascii="Arial" w:eastAsiaTheme="minorHAnsi" w:hAnsi="Arial" w:cs="Arial"/>
          <w:sz w:val="24"/>
          <w:szCs w:val="24"/>
          <w:lang w:eastAsia="en-US"/>
        </w:rPr>
        <w:t xml:space="preserve">The Director of Property and Campus Services </w:t>
      </w:r>
      <w:r>
        <w:rPr>
          <w:rFonts w:ascii="Arial" w:eastAsiaTheme="minorHAnsi" w:hAnsi="Arial" w:cs="Arial"/>
          <w:sz w:val="24"/>
          <w:szCs w:val="24"/>
          <w:lang w:eastAsia="en-US"/>
        </w:rPr>
        <w:t>presented a</w:t>
      </w:r>
      <w:r w:rsidR="00776C29">
        <w:rPr>
          <w:rFonts w:ascii="Arial" w:eastAsiaTheme="minorHAnsi" w:hAnsi="Arial" w:cs="Arial"/>
          <w:sz w:val="24"/>
          <w:szCs w:val="24"/>
          <w:lang w:eastAsia="en-US"/>
        </w:rPr>
        <w:t xml:space="preserve"> proposa</w:t>
      </w:r>
      <w:r>
        <w:rPr>
          <w:rFonts w:ascii="Arial" w:eastAsiaTheme="minorHAnsi" w:hAnsi="Arial" w:cs="Arial"/>
          <w:sz w:val="24"/>
          <w:szCs w:val="24"/>
          <w:lang w:eastAsia="en-US"/>
        </w:rPr>
        <w:t>l to dispose of the Fron Site. The Council noted</w:t>
      </w:r>
      <w:r w:rsidR="00776C29">
        <w:rPr>
          <w:rFonts w:ascii="Arial" w:eastAsiaTheme="minorHAnsi" w:hAnsi="Arial" w:cs="Arial"/>
          <w:sz w:val="24"/>
          <w:szCs w:val="24"/>
          <w:lang w:eastAsia="en-US"/>
        </w:rPr>
        <w:t xml:space="preserve">: </w:t>
      </w:r>
    </w:p>
    <w:p w:rsidR="00776C29" w:rsidRDefault="00776C29" w:rsidP="00C84AF0">
      <w:pPr>
        <w:jc w:val="both"/>
        <w:rPr>
          <w:rFonts w:ascii="Arial" w:eastAsiaTheme="minorHAnsi" w:hAnsi="Arial" w:cs="Arial"/>
          <w:sz w:val="24"/>
          <w:szCs w:val="24"/>
          <w:lang w:eastAsia="en-US"/>
        </w:rPr>
      </w:pPr>
    </w:p>
    <w:p w:rsidR="00B37346" w:rsidRDefault="00776C29" w:rsidP="007601BD">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[i]</w:t>
      </w:r>
      <w:r>
        <w:rPr>
          <w:rFonts w:ascii="Arial" w:eastAsiaTheme="minorHAnsi" w:hAnsi="Arial" w:cs="Arial"/>
          <w:sz w:val="24"/>
          <w:szCs w:val="24"/>
          <w:lang w:eastAsia="en-US"/>
        </w:rPr>
        <w:tab/>
      </w:r>
      <w:r w:rsidR="00B37346">
        <w:rPr>
          <w:rFonts w:ascii="Arial" w:eastAsiaTheme="minorHAnsi" w:hAnsi="Arial" w:cs="Arial"/>
          <w:sz w:val="24"/>
          <w:szCs w:val="24"/>
          <w:lang w:eastAsia="en-US"/>
        </w:rPr>
        <w:t>the benefits to the University in collaborating with Cwmni’r Frân Wen</w:t>
      </w:r>
      <w:r w:rsidR="00C00685">
        <w:rPr>
          <w:rFonts w:ascii="Arial" w:eastAsiaTheme="minorHAnsi" w:hAnsi="Arial" w:cs="Arial"/>
          <w:sz w:val="24"/>
          <w:szCs w:val="24"/>
          <w:lang w:eastAsia="en-US"/>
        </w:rPr>
        <w:t>;</w:t>
      </w:r>
    </w:p>
    <w:p w:rsidR="00B37346" w:rsidRDefault="00B37346" w:rsidP="007601BD">
      <w:pPr>
        <w:tabs>
          <w:tab w:val="left" w:pos="1134"/>
        </w:tabs>
        <w:ind w:left="1134" w:hanging="567"/>
        <w:jc w:val="both"/>
        <w:rPr>
          <w:rFonts w:ascii="Arial" w:eastAsiaTheme="minorHAnsi" w:hAnsi="Arial" w:cs="Arial"/>
          <w:sz w:val="24"/>
          <w:szCs w:val="24"/>
          <w:lang w:eastAsia="en-US"/>
        </w:rPr>
      </w:pPr>
    </w:p>
    <w:p w:rsidR="00776C29" w:rsidRDefault="00B37346" w:rsidP="00C00685">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[ii] </w:t>
      </w:r>
      <w:r>
        <w:rPr>
          <w:rFonts w:ascii="Arial" w:eastAsiaTheme="minorHAnsi" w:hAnsi="Arial" w:cs="Arial"/>
          <w:sz w:val="24"/>
          <w:szCs w:val="24"/>
          <w:lang w:eastAsia="en-US"/>
        </w:rPr>
        <w:tab/>
      </w:r>
      <w:r w:rsidR="00776C29">
        <w:rPr>
          <w:rFonts w:ascii="Arial" w:eastAsiaTheme="minorHAnsi" w:hAnsi="Arial" w:cs="Arial"/>
          <w:sz w:val="24"/>
          <w:szCs w:val="24"/>
          <w:lang w:eastAsia="en-US"/>
        </w:rPr>
        <w:t xml:space="preserve">that the University is required to comply with the Charities Act 2011 in </w:t>
      </w:r>
      <w:r w:rsidR="00C00685">
        <w:rPr>
          <w:rFonts w:ascii="Arial" w:eastAsiaTheme="minorHAnsi" w:hAnsi="Arial" w:cs="Arial"/>
          <w:sz w:val="24"/>
          <w:szCs w:val="24"/>
          <w:lang w:eastAsia="en-US"/>
        </w:rPr>
        <w:t>respect of the disposal of land;</w:t>
      </w:r>
      <w:r w:rsidR="00776C29">
        <w:rPr>
          <w:rFonts w:ascii="Arial" w:eastAsiaTheme="minorHAnsi" w:hAnsi="Arial" w:cs="Arial"/>
          <w:sz w:val="24"/>
          <w:szCs w:val="24"/>
          <w:lang w:eastAsia="en-US"/>
        </w:rPr>
        <w:t xml:space="preserve"> </w:t>
      </w:r>
    </w:p>
    <w:p w:rsidR="00776C29" w:rsidRDefault="00776C29" w:rsidP="007601BD">
      <w:pPr>
        <w:tabs>
          <w:tab w:val="left" w:pos="1134"/>
        </w:tabs>
        <w:ind w:left="1134" w:hanging="567"/>
        <w:jc w:val="both"/>
        <w:rPr>
          <w:rFonts w:ascii="Arial" w:eastAsiaTheme="minorHAnsi" w:hAnsi="Arial" w:cs="Arial"/>
          <w:sz w:val="24"/>
          <w:szCs w:val="24"/>
          <w:lang w:eastAsia="en-US"/>
        </w:rPr>
      </w:pPr>
    </w:p>
    <w:p w:rsidR="007601BD" w:rsidRPr="00C00685" w:rsidRDefault="00776C29" w:rsidP="00C00685">
      <w:pPr>
        <w:tabs>
          <w:tab w:val="left" w:pos="1134"/>
        </w:tabs>
        <w:ind w:left="1134" w:hanging="567"/>
        <w:jc w:val="both"/>
        <w:rPr>
          <w:rFonts w:ascii="Arial" w:eastAsiaTheme="minorHAnsi" w:hAnsi="Arial" w:cs="Arial"/>
          <w:sz w:val="24"/>
          <w:szCs w:val="24"/>
          <w:lang w:eastAsia="en-US"/>
        </w:rPr>
      </w:pPr>
      <w:r w:rsidRPr="00C00685">
        <w:rPr>
          <w:rFonts w:ascii="Arial" w:eastAsiaTheme="minorHAnsi" w:hAnsi="Arial" w:cs="Arial"/>
          <w:sz w:val="24"/>
          <w:szCs w:val="24"/>
          <w:lang w:eastAsia="en-US"/>
        </w:rPr>
        <w:t>[ii]</w:t>
      </w:r>
      <w:r w:rsidRPr="00C00685">
        <w:rPr>
          <w:rFonts w:ascii="Arial" w:eastAsiaTheme="minorHAnsi" w:hAnsi="Arial" w:cs="Arial"/>
          <w:sz w:val="24"/>
          <w:szCs w:val="24"/>
          <w:lang w:eastAsia="en-US"/>
        </w:rPr>
        <w:tab/>
      </w:r>
      <w:r w:rsidR="007601BD" w:rsidRPr="00C00685">
        <w:rPr>
          <w:rFonts w:ascii="Arial" w:eastAsiaTheme="minorHAnsi" w:hAnsi="Arial" w:cs="Arial"/>
          <w:sz w:val="24"/>
          <w:szCs w:val="24"/>
          <w:lang w:eastAsia="en-US"/>
        </w:rPr>
        <w:t>that a Surveyor’s report has been obtained in accordance with Section 119(1)(a) of the Charities Act 2011 and the Charities (Qualified Surv</w:t>
      </w:r>
      <w:r w:rsidR="00C00685" w:rsidRPr="00C00685">
        <w:rPr>
          <w:rFonts w:ascii="Arial" w:eastAsiaTheme="minorHAnsi" w:hAnsi="Arial" w:cs="Arial"/>
          <w:sz w:val="24"/>
          <w:szCs w:val="24"/>
          <w:lang w:eastAsia="en-US"/>
        </w:rPr>
        <w:t>eyor’s Report) Regulations 1992;</w:t>
      </w:r>
      <w:r w:rsidR="007601BD" w:rsidRPr="00C00685">
        <w:rPr>
          <w:rFonts w:ascii="Arial" w:eastAsiaTheme="minorHAnsi" w:hAnsi="Arial" w:cs="Arial"/>
          <w:sz w:val="24"/>
          <w:szCs w:val="24"/>
          <w:lang w:eastAsia="en-US"/>
        </w:rPr>
        <w:t xml:space="preserve"> </w:t>
      </w:r>
    </w:p>
    <w:p w:rsidR="00761019" w:rsidRDefault="00761019" w:rsidP="00C00685">
      <w:pPr>
        <w:tabs>
          <w:tab w:val="left" w:pos="1134"/>
        </w:tabs>
        <w:ind w:left="567"/>
        <w:jc w:val="both"/>
        <w:rPr>
          <w:rFonts w:ascii="Arial" w:eastAsiaTheme="minorHAnsi" w:hAnsi="Arial" w:cs="Arial"/>
          <w:sz w:val="24"/>
          <w:szCs w:val="24"/>
          <w:lang w:eastAsia="en-US"/>
        </w:rPr>
      </w:pPr>
    </w:p>
    <w:p w:rsidR="00C00685" w:rsidRDefault="00C00685" w:rsidP="00C00685">
      <w:pPr>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B.</w:t>
      </w:r>
      <w:r>
        <w:rPr>
          <w:rFonts w:ascii="Arial" w:eastAsiaTheme="minorHAnsi" w:hAnsi="Arial" w:cs="Arial"/>
          <w:sz w:val="24"/>
          <w:szCs w:val="24"/>
          <w:lang w:eastAsia="en-US"/>
        </w:rPr>
        <w:tab/>
        <w:t xml:space="preserve">Members of Council confirmed: </w:t>
      </w:r>
    </w:p>
    <w:p w:rsidR="00DE3DC8" w:rsidRDefault="00DE3DC8" w:rsidP="00C00685">
      <w:pPr>
        <w:pStyle w:val="ListParagraph"/>
        <w:tabs>
          <w:tab w:val="left" w:pos="567"/>
        </w:tabs>
        <w:ind w:left="567"/>
        <w:jc w:val="both"/>
        <w:rPr>
          <w:rFonts w:ascii="Arial" w:eastAsiaTheme="minorHAnsi" w:hAnsi="Arial" w:cs="Arial"/>
          <w:sz w:val="24"/>
          <w:szCs w:val="24"/>
          <w:lang w:eastAsia="en-US"/>
        </w:rPr>
      </w:pPr>
    </w:p>
    <w:p w:rsidR="007601BD" w:rsidRPr="00C00685" w:rsidRDefault="00DE3DC8" w:rsidP="00B84481">
      <w:pPr>
        <w:tabs>
          <w:tab w:val="left" w:pos="1134"/>
        </w:tabs>
        <w:ind w:left="1134" w:hanging="567"/>
        <w:jc w:val="both"/>
        <w:rPr>
          <w:rFonts w:ascii="Arial" w:eastAsiaTheme="minorHAnsi" w:hAnsi="Arial" w:cs="Arial"/>
          <w:sz w:val="24"/>
          <w:szCs w:val="24"/>
          <w:lang w:eastAsia="en-US"/>
        </w:rPr>
      </w:pPr>
      <w:r w:rsidRPr="00C00685">
        <w:rPr>
          <w:rFonts w:ascii="Arial" w:eastAsiaTheme="minorHAnsi" w:hAnsi="Arial" w:cs="Arial"/>
          <w:sz w:val="24"/>
          <w:szCs w:val="24"/>
          <w:lang w:eastAsia="en-US"/>
        </w:rPr>
        <w:t>[i]</w:t>
      </w:r>
      <w:r w:rsidRPr="00C00685">
        <w:rPr>
          <w:rFonts w:ascii="Arial" w:eastAsiaTheme="minorHAnsi" w:hAnsi="Arial" w:cs="Arial"/>
          <w:sz w:val="24"/>
          <w:szCs w:val="24"/>
          <w:lang w:eastAsia="en-US"/>
        </w:rPr>
        <w:tab/>
        <w:t xml:space="preserve">that they were reasonably satisfied that Chris Guest, </w:t>
      </w:r>
      <w:r w:rsidR="00761019" w:rsidRPr="00C00685">
        <w:rPr>
          <w:rFonts w:ascii="Arial" w:eastAsiaTheme="minorHAnsi" w:hAnsi="Arial" w:cs="Arial"/>
          <w:sz w:val="24"/>
          <w:szCs w:val="24"/>
          <w:lang w:eastAsia="en-US"/>
        </w:rPr>
        <w:t xml:space="preserve">who prepared the report, </w:t>
      </w:r>
      <w:r w:rsidRPr="00C00685">
        <w:rPr>
          <w:rFonts w:ascii="Arial" w:eastAsiaTheme="minorHAnsi" w:hAnsi="Arial" w:cs="Arial"/>
          <w:sz w:val="24"/>
          <w:szCs w:val="24"/>
          <w:lang w:eastAsia="en-US"/>
        </w:rPr>
        <w:t>is a member of the Royal Institute of Chartered Surveyors and works for the District Surveyor’s Office, has the relevant ability and experience to undertake the valuation of th</w:t>
      </w:r>
      <w:r w:rsidR="00B84481">
        <w:rPr>
          <w:rFonts w:ascii="Arial" w:eastAsiaTheme="minorHAnsi" w:hAnsi="Arial" w:cs="Arial"/>
          <w:sz w:val="24"/>
          <w:szCs w:val="24"/>
          <w:lang w:eastAsia="en-US"/>
        </w:rPr>
        <w:t xml:space="preserve">e property and area in question; and </w:t>
      </w:r>
    </w:p>
    <w:p w:rsidR="004D6606" w:rsidRDefault="004D6606" w:rsidP="00B84481">
      <w:pPr>
        <w:pStyle w:val="ListParagraph"/>
        <w:tabs>
          <w:tab w:val="left" w:pos="1134"/>
        </w:tabs>
        <w:ind w:left="1134" w:hanging="567"/>
        <w:jc w:val="both"/>
        <w:rPr>
          <w:rFonts w:ascii="Arial" w:eastAsiaTheme="minorHAnsi" w:hAnsi="Arial" w:cs="Arial"/>
          <w:sz w:val="24"/>
          <w:szCs w:val="24"/>
          <w:lang w:eastAsia="en-US"/>
        </w:rPr>
      </w:pPr>
    </w:p>
    <w:p w:rsidR="004D6606" w:rsidRPr="00DE3DC8" w:rsidRDefault="004D6606" w:rsidP="00B84481">
      <w:pPr>
        <w:pStyle w:val="ListParagraph"/>
        <w:tabs>
          <w:tab w:val="left" w:pos="1134"/>
        </w:tabs>
        <w:ind w:left="1134" w:hanging="567"/>
        <w:jc w:val="both"/>
        <w:rPr>
          <w:rFonts w:ascii="Arial" w:eastAsiaTheme="minorHAnsi" w:hAnsi="Arial" w:cs="Arial"/>
          <w:sz w:val="24"/>
          <w:szCs w:val="24"/>
          <w:lang w:eastAsia="en-US"/>
        </w:rPr>
      </w:pPr>
      <w:r w:rsidRPr="00B84481">
        <w:rPr>
          <w:rFonts w:ascii="Arial" w:eastAsiaTheme="minorHAnsi" w:hAnsi="Arial" w:cs="Arial"/>
          <w:sz w:val="24"/>
          <w:szCs w:val="24"/>
          <w:lang w:eastAsia="en-US"/>
        </w:rPr>
        <w:t>[ii]</w:t>
      </w:r>
      <w:r w:rsidRPr="00B84481">
        <w:rPr>
          <w:rFonts w:ascii="Arial" w:eastAsiaTheme="minorHAnsi" w:hAnsi="Arial" w:cs="Arial"/>
          <w:sz w:val="24"/>
          <w:szCs w:val="24"/>
          <w:lang w:eastAsia="en-US"/>
        </w:rPr>
        <w:tab/>
      </w:r>
      <w:r w:rsidR="00B84481" w:rsidRPr="00B84481">
        <w:rPr>
          <w:rFonts w:ascii="Arial" w:eastAsiaTheme="minorHAnsi" w:hAnsi="Arial" w:cs="Arial"/>
          <w:sz w:val="24"/>
          <w:szCs w:val="24"/>
          <w:lang w:eastAsia="en-US"/>
        </w:rPr>
        <w:t>t</w:t>
      </w:r>
      <w:r w:rsidRPr="00B84481">
        <w:rPr>
          <w:rFonts w:ascii="Arial" w:eastAsiaTheme="minorHAnsi" w:hAnsi="Arial" w:cs="Arial"/>
          <w:sz w:val="24"/>
          <w:szCs w:val="24"/>
          <w:lang w:eastAsia="en-US"/>
        </w:rPr>
        <w:t xml:space="preserve">hat, in accordance with Section 118 of the Charities Act 2011, other than the Connected Persons referred to </w:t>
      </w:r>
      <w:r w:rsidR="00B84481" w:rsidRPr="00B84481">
        <w:rPr>
          <w:rFonts w:ascii="Arial" w:eastAsiaTheme="minorHAnsi" w:hAnsi="Arial" w:cs="Arial"/>
          <w:sz w:val="24"/>
          <w:szCs w:val="24"/>
          <w:lang w:eastAsia="en-US"/>
        </w:rPr>
        <w:t>in the paper,</w:t>
      </w:r>
      <w:r w:rsidRPr="00B84481">
        <w:rPr>
          <w:rFonts w:ascii="Arial" w:eastAsiaTheme="minorHAnsi" w:hAnsi="Arial" w:cs="Arial"/>
          <w:sz w:val="24"/>
          <w:szCs w:val="24"/>
          <w:lang w:eastAsia="en-US"/>
        </w:rPr>
        <w:t xml:space="preserve"> there are no connected persons involved in the sale.</w:t>
      </w:r>
    </w:p>
    <w:p w:rsidR="00DE3DC8" w:rsidRDefault="00DE3DC8" w:rsidP="00DE3DC8">
      <w:pPr>
        <w:tabs>
          <w:tab w:val="left" w:pos="567"/>
        </w:tabs>
        <w:jc w:val="both"/>
        <w:rPr>
          <w:rFonts w:ascii="Arial" w:eastAsiaTheme="minorHAnsi" w:hAnsi="Arial" w:cs="Arial"/>
          <w:sz w:val="24"/>
          <w:szCs w:val="24"/>
          <w:lang w:eastAsia="en-US"/>
        </w:rPr>
      </w:pPr>
    </w:p>
    <w:p w:rsidR="00DE3DC8" w:rsidRDefault="004D6606" w:rsidP="00C00685">
      <w:pPr>
        <w:pStyle w:val="ListParagraph"/>
        <w:numPr>
          <w:ilvl w:val="0"/>
          <w:numId w:val="11"/>
        </w:numPr>
        <w:tabs>
          <w:tab w:val="left" w:pos="567"/>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The Council agreed:</w:t>
      </w:r>
    </w:p>
    <w:p w:rsidR="004D6606" w:rsidRDefault="004D6606" w:rsidP="004D6606">
      <w:pPr>
        <w:tabs>
          <w:tab w:val="left" w:pos="567"/>
        </w:tabs>
        <w:jc w:val="both"/>
        <w:rPr>
          <w:rFonts w:ascii="Arial" w:eastAsiaTheme="minorHAnsi" w:hAnsi="Arial" w:cs="Arial"/>
          <w:sz w:val="24"/>
          <w:szCs w:val="24"/>
          <w:lang w:eastAsia="en-US"/>
        </w:rPr>
      </w:pPr>
    </w:p>
    <w:p w:rsidR="004D6606" w:rsidRDefault="004D6606" w:rsidP="00B65750">
      <w:pPr>
        <w:tabs>
          <w:tab w:val="left" w:pos="567"/>
          <w:tab w:val="left" w:pos="1134"/>
          <w:tab w:val="left" w:pos="1276"/>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[i]</w:t>
      </w:r>
      <w:r>
        <w:rPr>
          <w:rFonts w:ascii="Arial" w:eastAsiaTheme="minorHAnsi" w:hAnsi="Arial" w:cs="Arial"/>
          <w:sz w:val="24"/>
          <w:szCs w:val="24"/>
          <w:lang w:eastAsia="en-US"/>
        </w:rPr>
        <w:tab/>
        <w:t>that, subject to receipt of an order from the Charity Commission authorising the University to proceed, the site should be disposed of to Cwmni’r Frân Wen for £60,000 on the b</w:t>
      </w:r>
      <w:r w:rsidR="00B84481">
        <w:rPr>
          <w:rFonts w:ascii="Arial" w:eastAsiaTheme="minorHAnsi" w:hAnsi="Arial" w:cs="Arial"/>
          <w:sz w:val="24"/>
          <w:szCs w:val="24"/>
          <w:lang w:eastAsia="en-US"/>
        </w:rPr>
        <w:t>asis of “clawback” arrangements; and</w:t>
      </w:r>
      <w:r>
        <w:rPr>
          <w:rFonts w:ascii="Arial" w:eastAsiaTheme="minorHAnsi" w:hAnsi="Arial" w:cs="Arial"/>
          <w:sz w:val="24"/>
          <w:szCs w:val="24"/>
          <w:lang w:eastAsia="en-US"/>
        </w:rPr>
        <w:t xml:space="preserve"> </w:t>
      </w:r>
    </w:p>
    <w:p w:rsidR="004D6606" w:rsidRDefault="004D6606" w:rsidP="00B65750">
      <w:pPr>
        <w:tabs>
          <w:tab w:val="left" w:pos="567"/>
          <w:tab w:val="left" w:pos="1134"/>
          <w:tab w:val="left" w:pos="1276"/>
        </w:tabs>
        <w:ind w:left="1134" w:hanging="567"/>
        <w:jc w:val="both"/>
        <w:rPr>
          <w:rFonts w:ascii="Arial" w:eastAsiaTheme="minorHAnsi" w:hAnsi="Arial" w:cs="Arial"/>
          <w:sz w:val="24"/>
          <w:szCs w:val="24"/>
          <w:lang w:eastAsia="en-US"/>
        </w:rPr>
      </w:pPr>
    </w:p>
    <w:p w:rsidR="004D6606" w:rsidRPr="00DD38FF" w:rsidRDefault="004D6606" w:rsidP="00B65750">
      <w:pPr>
        <w:tabs>
          <w:tab w:val="left" w:pos="567"/>
          <w:tab w:val="left" w:pos="1134"/>
          <w:tab w:val="left" w:pos="1276"/>
        </w:tabs>
        <w:ind w:left="1134" w:hanging="567"/>
        <w:jc w:val="both"/>
        <w:rPr>
          <w:rFonts w:ascii="Arial" w:eastAsiaTheme="minorHAnsi" w:hAnsi="Arial" w:cs="Arial"/>
          <w:sz w:val="24"/>
          <w:szCs w:val="24"/>
          <w:lang w:eastAsia="en-US"/>
        </w:rPr>
      </w:pPr>
      <w:r w:rsidRPr="00DD38FF">
        <w:rPr>
          <w:rFonts w:ascii="Arial" w:eastAsiaTheme="minorHAnsi" w:hAnsi="Arial" w:cs="Arial"/>
          <w:sz w:val="24"/>
          <w:szCs w:val="24"/>
          <w:lang w:eastAsia="en-US"/>
        </w:rPr>
        <w:t>[ii]</w:t>
      </w:r>
      <w:r w:rsidRPr="00DD38FF">
        <w:rPr>
          <w:rFonts w:ascii="Arial" w:eastAsiaTheme="minorHAnsi" w:hAnsi="Arial" w:cs="Arial"/>
          <w:sz w:val="24"/>
          <w:szCs w:val="24"/>
          <w:lang w:eastAsia="en-US"/>
        </w:rPr>
        <w:tab/>
      </w:r>
      <w:r w:rsidR="00B65750" w:rsidRPr="00DD38FF">
        <w:rPr>
          <w:rFonts w:ascii="Arial" w:eastAsiaTheme="minorHAnsi" w:hAnsi="Arial" w:cs="Arial"/>
          <w:sz w:val="24"/>
          <w:szCs w:val="24"/>
          <w:lang w:eastAsia="en-US"/>
        </w:rPr>
        <w:t xml:space="preserve">that, in accordance with Section 119(1)(c) of the Charities Act 2011, members were satisfied that the terms on which the disposition is proposed to be made are the best that can reasonably be obtained for the University and that the sale can proceed, subject to finalisation of the contract. </w:t>
      </w:r>
    </w:p>
    <w:p w:rsidR="007601BD" w:rsidRPr="00DD38FF" w:rsidRDefault="007601BD" w:rsidP="00C84AF0">
      <w:pPr>
        <w:jc w:val="both"/>
        <w:rPr>
          <w:rFonts w:ascii="Arial" w:eastAsiaTheme="minorHAnsi" w:hAnsi="Arial" w:cs="Arial"/>
          <w:sz w:val="24"/>
          <w:szCs w:val="24"/>
          <w:lang w:eastAsia="en-US"/>
        </w:rPr>
      </w:pPr>
    </w:p>
    <w:p w:rsidR="00776C29" w:rsidRPr="00DD38FF" w:rsidRDefault="00776C29" w:rsidP="00C84AF0">
      <w:pPr>
        <w:jc w:val="both"/>
        <w:rPr>
          <w:rFonts w:ascii="Arial" w:eastAsiaTheme="minorHAnsi" w:hAnsi="Arial" w:cs="Arial"/>
          <w:sz w:val="24"/>
          <w:szCs w:val="24"/>
          <w:lang w:eastAsia="en-US"/>
        </w:rPr>
      </w:pPr>
    </w:p>
    <w:p w:rsidR="00B65750" w:rsidRPr="00DD38FF" w:rsidRDefault="00B65750" w:rsidP="00B65750">
      <w:pPr>
        <w:jc w:val="center"/>
        <w:rPr>
          <w:rFonts w:ascii="Arial" w:eastAsiaTheme="minorHAnsi" w:hAnsi="Arial" w:cs="Arial"/>
          <w:b/>
          <w:sz w:val="24"/>
          <w:szCs w:val="24"/>
          <w:lang w:eastAsia="en-US"/>
        </w:rPr>
      </w:pPr>
      <w:r w:rsidRPr="00DD38FF">
        <w:rPr>
          <w:rFonts w:ascii="Arial" w:eastAsiaTheme="minorHAnsi" w:hAnsi="Arial" w:cs="Arial"/>
          <w:b/>
          <w:sz w:val="24"/>
          <w:szCs w:val="24"/>
          <w:lang w:eastAsia="en-US"/>
        </w:rPr>
        <w:t>EQUALITY ACTION PLAN &amp; REPORT</w:t>
      </w:r>
    </w:p>
    <w:p w:rsidR="00B65750" w:rsidRPr="00DD38FF" w:rsidRDefault="00B65750" w:rsidP="00C84AF0">
      <w:pPr>
        <w:jc w:val="both"/>
        <w:rPr>
          <w:rFonts w:ascii="Arial" w:eastAsiaTheme="minorHAnsi" w:hAnsi="Arial" w:cs="Arial"/>
          <w:sz w:val="24"/>
          <w:szCs w:val="24"/>
          <w:lang w:eastAsia="en-US"/>
        </w:rPr>
      </w:pPr>
    </w:p>
    <w:p w:rsidR="00B65750" w:rsidRDefault="00B65750" w:rsidP="00C84AF0">
      <w:pPr>
        <w:jc w:val="both"/>
        <w:rPr>
          <w:rFonts w:ascii="Arial" w:eastAsiaTheme="minorHAnsi" w:hAnsi="Arial" w:cs="Arial"/>
          <w:sz w:val="24"/>
          <w:szCs w:val="24"/>
          <w:lang w:eastAsia="en-US"/>
        </w:rPr>
      </w:pPr>
      <w:r w:rsidRPr="00DD38FF">
        <w:rPr>
          <w:rFonts w:ascii="Arial" w:eastAsiaTheme="minorHAnsi" w:hAnsi="Arial" w:cs="Arial"/>
          <w:sz w:val="24"/>
          <w:szCs w:val="24"/>
          <w:lang w:eastAsia="en-US"/>
        </w:rPr>
        <w:t>The Pro Vice-Chancellor (Welsh M</w:t>
      </w:r>
      <w:r w:rsidR="00761019" w:rsidRPr="00DD38FF">
        <w:rPr>
          <w:rFonts w:ascii="Arial" w:eastAsiaTheme="minorHAnsi" w:hAnsi="Arial" w:cs="Arial"/>
          <w:sz w:val="24"/>
          <w:szCs w:val="24"/>
          <w:lang w:eastAsia="en-US"/>
        </w:rPr>
        <w:t xml:space="preserve">edium &amp; Community Engagement) </w:t>
      </w:r>
      <w:r w:rsidRPr="00DD38FF">
        <w:rPr>
          <w:rFonts w:ascii="Arial" w:eastAsiaTheme="minorHAnsi" w:hAnsi="Arial" w:cs="Arial"/>
          <w:sz w:val="24"/>
          <w:szCs w:val="24"/>
          <w:lang w:eastAsia="en-US"/>
        </w:rPr>
        <w:t>presented the University’s Annual Equality Report and Action Plan to the Council.</w:t>
      </w:r>
      <w:r>
        <w:rPr>
          <w:rFonts w:ascii="Arial" w:eastAsiaTheme="minorHAnsi" w:hAnsi="Arial" w:cs="Arial"/>
          <w:sz w:val="24"/>
          <w:szCs w:val="24"/>
          <w:lang w:eastAsia="en-US"/>
        </w:rPr>
        <w:t xml:space="preserve"> </w:t>
      </w:r>
    </w:p>
    <w:p w:rsidR="00B65750" w:rsidRDefault="00B65750" w:rsidP="00C84AF0">
      <w:pPr>
        <w:jc w:val="both"/>
        <w:rPr>
          <w:rFonts w:ascii="Arial" w:eastAsiaTheme="minorHAnsi" w:hAnsi="Arial" w:cs="Arial"/>
          <w:sz w:val="24"/>
          <w:szCs w:val="24"/>
          <w:lang w:eastAsia="en-US"/>
        </w:rPr>
      </w:pPr>
    </w:p>
    <w:p w:rsidR="00B65750" w:rsidRDefault="00B65750" w:rsidP="00C84AF0">
      <w:pPr>
        <w:jc w:val="both"/>
        <w:rPr>
          <w:rFonts w:ascii="Arial" w:eastAsiaTheme="minorHAnsi" w:hAnsi="Arial" w:cs="Arial"/>
          <w:sz w:val="24"/>
          <w:szCs w:val="24"/>
          <w:lang w:eastAsia="en-US"/>
        </w:rPr>
      </w:pPr>
    </w:p>
    <w:p w:rsidR="00B65750" w:rsidRPr="00B65750" w:rsidRDefault="00B84481" w:rsidP="00B65750">
      <w:pPr>
        <w:jc w:val="center"/>
        <w:rPr>
          <w:rFonts w:ascii="Arial" w:eastAsiaTheme="minorHAnsi" w:hAnsi="Arial" w:cs="Arial"/>
          <w:b/>
          <w:sz w:val="24"/>
          <w:szCs w:val="24"/>
          <w:lang w:eastAsia="en-US"/>
        </w:rPr>
      </w:pPr>
      <w:r>
        <w:rPr>
          <w:rFonts w:ascii="Arial" w:eastAsiaTheme="minorHAnsi" w:hAnsi="Arial" w:cs="Arial"/>
          <w:b/>
          <w:sz w:val="24"/>
          <w:szCs w:val="24"/>
          <w:lang w:eastAsia="en-US"/>
        </w:rPr>
        <w:t>STUDENTS’ UNION</w:t>
      </w:r>
      <w:r w:rsidR="00B65750" w:rsidRPr="00B65750">
        <w:rPr>
          <w:rFonts w:ascii="Arial" w:eastAsiaTheme="minorHAnsi" w:hAnsi="Arial" w:cs="Arial"/>
          <w:b/>
          <w:sz w:val="24"/>
          <w:szCs w:val="24"/>
          <w:lang w:eastAsia="en-US"/>
        </w:rPr>
        <w:t>: INCORPORATION AND GOVERNANCE REVIEW</w:t>
      </w:r>
    </w:p>
    <w:p w:rsidR="00B65750" w:rsidRDefault="00B65750" w:rsidP="00C84AF0">
      <w:pPr>
        <w:jc w:val="both"/>
        <w:rPr>
          <w:rFonts w:ascii="Arial" w:eastAsiaTheme="minorHAnsi" w:hAnsi="Arial" w:cs="Arial"/>
          <w:sz w:val="24"/>
          <w:szCs w:val="24"/>
          <w:lang w:eastAsia="en-US"/>
        </w:rPr>
      </w:pPr>
    </w:p>
    <w:p w:rsidR="00B65750" w:rsidRDefault="00FF498D" w:rsidP="00761019">
      <w:pPr>
        <w:pStyle w:val="ListParagraph"/>
        <w:numPr>
          <w:ilvl w:val="0"/>
          <w:numId w:val="15"/>
        </w:numPr>
        <w:tabs>
          <w:tab w:val="left" w:pos="567"/>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The President of the Students’ Union presented the proposal for the Students’ Union to become an incorporated charity. </w:t>
      </w:r>
      <w:r w:rsidR="00B84481">
        <w:rPr>
          <w:rFonts w:ascii="Arial" w:eastAsiaTheme="minorHAnsi" w:hAnsi="Arial" w:cs="Arial"/>
          <w:sz w:val="24"/>
          <w:szCs w:val="24"/>
          <w:lang w:eastAsia="en-US"/>
        </w:rPr>
        <w:t>This would limit the personal liability of trustees, simplify the process for entering into contracts, allow the charity to hold assets in its name, and enable the charity to have its own legal identity.</w:t>
      </w:r>
    </w:p>
    <w:p w:rsidR="00FF498D" w:rsidRDefault="00FF498D" w:rsidP="00761019">
      <w:pPr>
        <w:tabs>
          <w:tab w:val="left" w:pos="567"/>
        </w:tabs>
        <w:ind w:left="567" w:hanging="567"/>
        <w:jc w:val="both"/>
        <w:rPr>
          <w:rFonts w:ascii="Arial" w:eastAsiaTheme="minorHAnsi" w:hAnsi="Arial" w:cs="Arial"/>
          <w:sz w:val="24"/>
          <w:szCs w:val="24"/>
          <w:lang w:eastAsia="en-US"/>
        </w:rPr>
      </w:pPr>
    </w:p>
    <w:p w:rsidR="00FF498D" w:rsidRPr="00FF498D" w:rsidRDefault="00FF498D" w:rsidP="00761019">
      <w:pPr>
        <w:pStyle w:val="ListParagraph"/>
        <w:numPr>
          <w:ilvl w:val="0"/>
          <w:numId w:val="15"/>
        </w:numPr>
        <w:tabs>
          <w:tab w:val="left" w:pos="567"/>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After discussion</w:t>
      </w:r>
      <w:r w:rsidR="00B84481">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B84481">
        <w:rPr>
          <w:rFonts w:ascii="Arial" w:eastAsiaTheme="minorHAnsi" w:hAnsi="Arial" w:cs="Arial"/>
          <w:sz w:val="24"/>
          <w:szCs w:val="24"/>
          <w:lang w:eastAsia="en-US"/>
        </w:rPr>
        <w:t xml:space="preserve">in line with the Education Act (1994) </w:t>
      </w:r>
      <w:r>
        <w:rPr>
          <w:rFonts w:ascii="Arial" w:eastAsiaTheme="minorHAnsi" w:hAnsi="Arial" w:cs="Arial"/>
          <w:sz w:val="24"/>
          <w:szCs w:val="24"/>
          <w:lang w:eastAsia="en-US"/>
        </w:rPr>
        <w:t xml:space="preserve">the Council agreed to approve the change of structure from an unincorporated association to an incorporated charity limited by guarantee and </w:t>
      </w:r>
      <w:r w:rsidR="00B84481">
        <w:rPr>
          <w:rFonts w:ascii="Arial" w:eastAsiaTheme="minorHAnsi" w:hAnsi="Arial" w:cs="Arial"/>
          <w:sz w:val="24"/>
          <w:szCs w:val="24"/>
          <w:lang w:eastAsia="en-US"/>
        </w:rPr>
        <w:t>noted that the new</w:t>
      </w:r>
      <w:r>
        <w:rPr>
          <w:rFonts w:ascii="Arial" w:eastAsiaTheme="minorHAnsi" w:hAnsi="Arial" w:cs="Arial"/>
          <w:sz w:val="24"/>
          <w:szCs w:val="24"/>
          <w:lang w:eastAsia="en-US"/>
        </w:rPr>
        <w:t xml:space="preserve"> Undeb Bangor Constitution </w:t>
      </w:r>
      <w:r w:rsidR="00B84481">
        <w:rPr>
          <w:rFonts w:ascii="Arial" w:eastAsiaTheme="minorHAnsi" w:hAnsi="Arial" w:cs="Arial"/>
          <w:sz w:val="24"/>
          <w:szCs w:val="24"/>
          <w:lang w:eastAsia="en-US"/>
        </w:rPr>
        <w:t>would be brought to the</w:t>
      </w:r>
      <w:r>
        <w:rPr>
          <w:rFonts w:ascii="Arial" w:eastAsiaTheme="minorHAnsi" w:hAnsi="Arial" w:cs="Arial"/>
          <w:sz w:val="24"/>
          <w:szCs w:val="24"/>
          <w:lang w:eastAsia="en-US"/>
        </w:rPr>
        <w:t xml:space="preserve"> next meeting of the Council</w:t>
      </w:r>
      <w:r w:rsidR="00B84481">
        <w:rPr>
          <w:rFonts w:ascii="Arial" w:eastAsiaTheme="minorHAnsi" w:hAnsi="Arial" w:cs="Arial"/>
          <w:sz w:val="24"/>
          <w:szCs w:val="24"/>
          <w:lang w:eastAsia="en-US"/>
        </w:rPr>
        <w:t xml:space="preserve"> for approval</w:t>
      </w:r>
      <w:r>
        <w:rPr>
          <w:rFonts w:ascii="Arial" w:eastAsiaTheme="minorHAnsi" w:hAnsi="Arial" w:cs="Arial"/>
          <w:sz w:val="24"/>
          <w:szCs w:val="24"/>
          <w:lang w:eastAsia="en-US"/>
        </w:rPr>
        <w:t>.</w:t>
      </w:r>
    </w:p>
    <w:p w:rsidR="00B65750" w:rsidRDefault="00B65750" w:rsidP="00C84AF0">
      <w:pPr>
        <w:jc w:val="both"/>
        <w:rPr>
          <w:rFonts w:ascii="Arial" w:eastAsiaTheme="minorHAnsi" w:hAnsi="Arial" w:cs="Arial"/>
          <w:sz w:val="24"/>
          <w:szCs w:val="24"/>
          <w:lang w:eastAsia="en-US"/>
        </w:rPr>
      </w:pPr>
    </w:p>
    <w:p w:rsidR="00B65750" w:rsidRPr="00C84AF0" w:rsidRDefault="00B65750" w:rsidP="00C84AF0">
      <w:pPr>
        <w:jc w:val="both"/>
        <w:rPr>
          <w:rFonts w:ascii="Arial" w:eastAsiaTheme="minorHAnsi" w:hAnsi="Arial" w:cs="Arial"/>
          <w:sz w:val="24"/>
          <w:szCs w:val="24"/>
          <w:lang w:eastAsia="en-US"/>
        </w:rPr>
      </w:pPr>
    </w:p>
    <w:p w:rsidR="00C84AF0" w:rsidRPr="00C27589" w:rsidRDefault="00C84AF0" w:rsidP="00C84AF0">
      <w:pPr>
        <w:spacing w:line="240" w:lineRule="exact"/>
        <w:jc w:val="center"/>
        <w:rPr>
          <w:rFonts w:ascii="Arial" w:eastAsiaTheme="minorHAnsi" w:hAnsi="Arial" w:cs="Arial"/>
          <w:b/>
          <w:sz w:val="24"/>
          <w:szCs w:val="24"/>
          <w:lang w:eastAsia="en-US"/>
        </w:rPr>
      </w:pPr>
      <w:r w:rsidRPr="00C27589">
        <w:rPr>
          <w:rFonts w:ascii="Arial" w:eastAsiaTheme="minorHAnsi" w:hAnsi="Arial" w:cs="Arial"/>
          <w:b/>
          <w:sz w:val="24"/>
          <w:szCs w:val="24"/>
          <w:lang w:eastAsia="en-US"/>
        </w:rPr>
        <w:t>FINANCE AND RESOURCES COMMITTEE</w:t>
      </w:r>
    </w:p>
    <w:p w:rsidR="00C84AF0" w:rsidRPr="00C27589" w:rsidRDefault="00C84AF0" w:rsidP="00C84AF0">
      <w:pPr>
        <w:spacing w:line="240" w:lineRule="exact"/>
        <w:jc w:val="center"/>
        <w:rPr>
          <w:rFonts w:ascii="Arial" w:eastAsiaTheme="minorHAnsi" w:hAnsi="Arial" w:cs="Arial"/>
          <w:b/>
          <w:sz w:val="24"/>
          <w:szCs w:val="24"/>
          <w:lang w:eastAsia="en-US"/>
        </w:rPr>
      </w:pPr>
    </w:p>
    <w:p w:rsidR="00C84AF0" w:rsidRPr="00C27589" w:rsidRDefault="00C84AF0" w:rsidP="00C84AF0">
      <w:pPr>
        <w:numPr>
          <w:ilvl w:val="0"/>
          <w:numId w:val="3"/>
        </w:numPr>
        <w:tabs>
          <w:tab w:val="left" w:pos="567"/>
        </w:tabs>
        <w:spacing w:line="240" w:lineRule="exact"/>
        <w:ind w:left="567" w:hanging="567"/>
        <w:contextualSpacing/>
        <w:jc w:val="both"/>
        <w:rPr>
          <w:rFonts w:ascii="Arial" w:eastAsiaTheme="minorHAnsi" w:hAnsi="Arial" w:cs="Arial"/>
          <w:sz w:val="24"/>
          <w:szCs w:val="24"/>
          <w:lang w:eastAsia="en-US"/>
        </w:rPr>
      </w:pPr>
      <w:r w:rsidRPr="00C27589">
        <w:rPr>
          <w:rFonts w:ascii="Arial" w:eastAsiaTheme="minorHAnsi" w:hAnsi="Arial" w:cs="Arial"/>
          <w:sz w:val="24"/>
          <w:szCs w:val="24"/>
          <w:lang w:eastAsia="en-US"/>
        </w:rPr>
        <w:t>The Report of the meeting of the Finance and Resources Committee held on the 23</w:t>
      </w:r>
      <w:r w:rsidRPr="00C27589">
        <w:rPr>
          <w:rFonts w:ascii="Arial" w:eastAsiaTheme="minorHAnsi" w:hAnsi="Arial" w:cs="Arial"/>
          <w:sz w:val="24"/>
          <w:szCs w:val="24"/>
          <w:vertAlign w:val="superscript"/>
          <w:lang w:eastAsia="en-US"/>
        </w:rPr>
        <w:t>rd</w:t>
      </w:r>
      <w:r w:rsidR="00FF498D" w:rsidRPr="00C27589">
        <w:rPr>
          <w:rFonts w:ascii="Arial" w:eastAsiaTheme="minorHAnsi" w:hAnsi="Arial" w:cs="Arial"/>
          <w:sz w:val="24"/>
          <w:szCs w:val="24"/>
          <w:lang w:eastAsia="en-US"/>
        </w:rPr>
        <w:t xml:space="preserve"> March</w:t>
      </w:r>
      <w:r w:rsidRPr="00C27589">
        <w:rPr>
          <w:rFonts w:ascii="Arial" w:eastAsiaTheme="minorHAnsi" w:hAnsi="Arial" w:cs="Arial"/>
          <w:sz w:val="24"/>
          <w:szCs w:val="24"/>
          <w:lang w:eastAsia="en-US"/>
        </w:rPr>
        <w:t xml:space="preserve"> 2017 (attached as Appendix II to the official copy of the Minutes) was approved. </w:t>
      </w:r>
    </w:p>
    <w:p w:rsidR="00C84AF0" w:rsidRPr="00C27589" w:rsidRDefault="00C84AF0" w:rsidP="00C84AF0">
      <w:pPr>
        <w:suppressAutoHyphens/>
        <w:jc w:val="both"/>
        <w:rPr>
          <w:rFonts w:ascii="Arial" w:hAnsi="Arial" w:cs="Arial"/>
          <w:sz w:val="24"/>
          <w:szCs w:val="24"/>
        </w:rPr>
      </w:pPr>
    </w:p>
    <w:p w:rsidR="00C84AF0" w:rsidRPr="00C27589" w:rsidRDefault="00C84AF0" w:rsidP="00C84AF0">
      <w:pPr>
        <w:numPr>
          <w:ilvl w:val="0"/>
          <w:numId w:val="3"/>
        </w:numPr>
        <w:tabs>
          <w:tab w:val="left" w:pos="567"/>
        </w:tabs>
        <w:spacing w:line="240" w:lineRule="exact"/>
        <w:ind w:left="567" w:hanging="567"/>
        <w:contextualSpacing/>
        <w:jc w:val="both"/>
        <w:rPr>
          <w:rFonts w:ascii="Arial" w:eastAsiaTheme="minorHAnsi" w:hAnsi="Arial" w:cs="Arial"/>
          <w:sz w:val="24"/>
          <w:szCs w:val="24"/>
          <w:lang w:eastAsia="en-US"/>
        </w:rPr>
      </w:pPr>
      <w:r w:rsidRPr="00C27589">
        <w:rPr>
          <w:rFonts w:ascii="Arial" w:eastAsiaTheme="minorHAnsi" w:hAnsi="Arial" w:cs="Arial"/>
          <w:sz w:val="24"/>
          <w:szCs w:val="24"/>
          <w:lang w:eastAsia="en-US"/>
        </w:rPr>
        <w:t>With particular reference to:</w:t>
      </w:r>
    </w:p>
    <w:p w:rsidR="00C84AF0" w:rsidRPr="00C27589" w:rsidRDefault="00C84AF0" w:rsidP="00C84AF0">
      <w:pPr>
        <w:spacing w:line="240" w:lineRule="exact"/>
        <w:ind w:left="720"/>
        <w:contextualSpacing/>
        <w:jc w:val="both"/>
        <w:rPr>
          <w:rFonts w:ascii="Arial" w:eastAsiaTheme="minorHAnsi" w:hAnsi="Arial" w:cs="Arial"/>
          <w:sz w:val="24"/>
          <w:szCs w:val="24"/>
          <w:lang w:eastAsia="en-US"/>
        </w:rPr>
      </w:pPr>
    </w:p>
    <w:p w:rsidR="00C84AF0" w:rsidRPr="00C27589" w:rsidRDefault="00C84AF0" w:rsidP="00E50C48">
      <w:pPr>
        <w:tabs>
          <w:tab w:val="left" w:pos="1134"/>
        </w:tabs>
        <w:ind w:left="1134" w:hanging="567"/>
        <w:jc w:val="both"/>
        <w:rPr>
          <w:rFonts w:ascii="Arial" w:eastAsiaTheme="minorHAnsi" w:hAnsi="Arial" w:cs="Arial"/>
          <w:sz w:val="24"/>
          <w:szCs w:val="24"/>
          <w:lang w:eastAsia="en-US"/>
        </w:rPr>
      </w:pPr>
      <w:r w:rsidRPr="00C27589">
        <w:rPr>
          <w:rFonts w:ascii="Arial" w:eastAsiaTheme="minorHAnsi" w:hAnsi="Arial" w:cs="Arial"/>
          <w:sz w:val="24"/>
          <w:szCs w:val="24"/>
          <w:lang w:eastAsia="en-US"/>
        </w:rPr>
        <w:t>[i]</w:t>
      </w:r>
      <w:r w:rsidRPr="00C27589">
        <w:rPr>
          <w:rFonts w:ascii="Arial" w:eastAsiaTheme="minorHAnsi" w:hAnsi="Arial" w:cs="Arial"/>
          <w:sz w:val="24"/>
          <w:szCs w:val="24"/>
          <w:lang w:eastAsia="en-US"/>
        </w:rPr>
        <w:tab/>
        <w:t xml:space="preserve">Minute </w:t>
      </w:r>
      <w:r w:rsidR="00E50C48" w:rsidRPr="00C27589">
        <w:rPr>
          <w:rFonts w:ascii="Arial" w:eastAsiaTheme="minorHAnsi" w:hAnsi="Arial" w:cs="Arial"/>
          <w:sz w:val="24"/>
          <w:szCs w:val="24"/>
          <w:lang w:eastAsia="en-US"/>
        </w:rPr>
        <w:t>650[d] (</w:t>
      </w:r>
      <w:r w:rsidR="00E50C48" w:rsidRPr="00C27589">
        <w:rPr>
          <w:rFonts w:ascii="Arial" w:eastAsiaTheme="minorHAnsi" w:hAnsi="Arial" w:cs="Arial"/>
          <w:b/>
          <w:sz w:val="24"/>
          <w:szCs w:val="24"/>
          <w:lang w:eastAsia="en-US"/>
        </w:rPr>
        <w:t>EIB Loan</w:t>
      </w:r>
      <w:r w:rsidR="00E50C48" w:rsidRPr="00C27589">
        <w:rPr>
          <w:rFonts w:ascii="Arial" w:eastAsiaTheme="minorHAnsi" w:hAnsi="Arial" w:cs="Arial"/>
          <w:sz w:val="24"/>
          <w:szCs w:val="24"/>
          <w:lang w:eastAsia="en-US"/>
        </w:rPr>
        <w:t>); as agreed</w:t>
      </w:r>
      <w:r w:rsidR="00C27589" w:rsidRPr="00C27589">
        <w:rPr>
          <w:rFonts w:ascii="Arial" w:eastAsiaTheme="minorHAnsi" w:hAnsi="Arial" w:cs="Arial"/>
          <w:sz w:val="24"/>
          <w:szCs w:val="24"/>
          <w:lang w:eastAsia="en-US"/>
        </w:rPr>
        <w:t>,</w:t>
      </w:r>
      <w:r w:rsidR="00E50C48" w:rsidRPr="00C27589">
        <w:rPr>
          <w:rFonts w:ascii="Arial" w:eastAsiaTheme="minorHAnsi" w:hAnsi="Arial" w:cs="Arial"/>
          <w:sz w:val="24"/>
          <w:szCs w:val="24"/>
          <w:lang w:eastAsia="en-US"/>
        </w:rPr>
        <w:t xml:space="preserve"> the</w:t>
      </w:r>
      <w:r w:rsidR="00C27589" w:rsidRPr="00C27589">
        <w:rPr>
          <w:rFonts w:ascii="Arial" w:eastAsiaTheme="minorHAnsi" w:hAnsi="Arial" w:cs="Arial"/>
          <w:sz w:val="24"/>
          <w:szCs w:val="24"/>
          <w:lang w:eastAsia="en-US"/>
        </w:rPr>
        <w:t xml:space="preserve"> final</w:t>
      </w:r>
      <w:r w:rsidR="00E50C48" w:rsidRPr="00C27589">
        <w:rPr>
          <w:rFonts w:ascii="Arial" w:eastAsiaTheme="minorHAnsi" w:hAnsi="Arial" w:cs="Arial"/>
          <w:sz w:val="24"/>
          <w:szCs w:val="24"/>
          <w:lang w:eastAsia="en-US"/>
        </w:rPr>
        <w:t xml:space="preserve"> </w:t>
      </w:r>
      <w:r w:rsidR="00C27589" w:rsidRPr="00C27589">
        <w:rPr>
          <w:rFonts w:ascii="Arial" w:eastAsiaTheme="minorHAnsi" w:hAnsi="Arial" w:cs="Arial"/>
          <w:sz w:val="24"/>
          <w:szCs w:val="24"/>
          <w:lang w:eastAsia="en-US"/>
        </w:rPr>
        <w:t xml:space="preserve">tranche of funding has been </w:t>
      </w:r>
      <w:r w:rsidR="00E50C48" w:rsidRPr="00C27589">
        <w:rPr>
          <w:rFonts w:ascii="Arial" w:eastAsiaTheme="minorHAnsi" w:hAnsi="Arial" w:cs="Arial"/>
          <w:sz w:val="24"/>
          <w:szCs w:val="24"/>
          <w:lang w:eastAsia="en-US"/>
        </w:rPr>
        <w:t>draw</w:t>
      </w:r>
      <w:r w:rsidR="00FE4B78">
        <w:rPr>
          <w:rFonts w:ascii="Arial" w:eastAsiaTheme="minorHAnsi" w:hAnsi="Arial" w:cs="Arial"/>
          <w:sz w:val="24"/>
          <w:szCs w:val="24"/>
          <w:lang w:eastAsia="en-US"/>
        </w:rPr>
        <w:t>n</w:t>
      </w:r>
      <w:r w:rsidR="00E50C48" w:rsidRPr="00C27589">
        <w:rPr>
          <w:rFonts w:ascii="Arial" w:eastAsiaTheme="minorHAnsi" w:hAnsi="Arial" w:cs="Arial"/>
          <w:sz w:val="24"/>
          <w:szCs w:val="24"/>
          <w:lang w:eastAsia="en-US"/>
        </w:rPr>
        <w:t xml:space="preserve"> down </w:t>
      </w:r>
      <w:r w:rsidR="00C27589" w:rsidRPr="00C27589">
        <w:rPr>
          <w:rFonts w:ascii="Arial" w:eastAsiaTheme="minorHAnsi" w:hAnsi="Arial" w:cs="Arial"/>
          <w:sz w:val="24"/>
          <w:szCs w:val="24"/>
          <w:lang w:eastAsia="en-US"/>
        </w:rPr>
        <w:t xml:space="preserve">and ring-fenced, to be spent only with the explicit approval of the Council. </w:t>
      </w:r>
      <w:r w:rsidR="00E50C48" w:rsidRPr="00C27589">
        <w:rPr>
          <w:rFonts w:ascii="Arial" w:eastAsiaTheme="minorHAnsi" w:hAnsi="Arial" w:cs="Arial"/>
          <w:sz w:val="24"/>
          <w:szCs w:val="24"/>
          <w:lang w:eastAsia="en-US"/>
        </w:rPr>
        <w:t xml:space="preserve"> </w:t>
      </w:r>
    </w:p>
    <w:p w:rsidR="00EE59BA" w:rsidRPr="00C27589" w:rsidRDefault="00EE59BA" w:rsidP="00E50C48">
      <w:pPr>
        <w:tabs>
          <w:tab w:val="left" w:pos="1134"/>
        </w:tabs>
        <w:ind w:left="1134" w:hanging="567"/>
        <w:jc w:val="both"/>
        <w:rPr>
          <w:rFonts w:ascii="Arial" w:eastAsiaTheme="minorHAnsi" w:hAnsi="Arial" w:cs="Arial"/>
          <w:sz w:val="24"/>
          <w:szCs w:val="24"/>
          <w:lang w:eastAsia="en-US"/>
        </w:rPr>
      </w:pPr>
    </w:p>
    <w:p w:rsidR="00C922E5" w:rsidRPr="00C84AF0" w:rsidRDefault="00C922E5" w:rsidP="00C922E5">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[ii]</w:t>
      </w:r>
      <w:r>
        <w:rPr>
          <w:rFonts w:ascii="Arial" w:eastAsiaTheme="minorHAnsi" w:hAnsi="Arial" w:cs="Arial"/>
          <w:sz w:val="24"/>
          <w:szCs w:val="24"/>
          <w:lang w:eastAsia="en-US"/>
        </w:rPr>
        <w:tab/>
        <w:t>Minute 653</w:t>
      </w:r>
      <w:r w:rsidRPr="00C27589">
        <w:rPr>
          <w:rFonts w:ascii="Arial" w:eastAsiaTheme="minorHAnsi" w:hAnsi="Arial" w:cs="Arial"/>
          <w:sz w:val="24"/>
          <w:szCs w:val="24"/>
          <w:lang w:eastAsia="en-US"/>
        </w:rPr>
        <w:t xml:space="preserve"> (</w:t>
      </w:r>
      <w:r>
        <w:rPr>
          <w:rFonts w:ascii="Arial" w:eastAsiaTheme="minorHAnsi" w:hAnsi="Arial" w:cs="Arial"/>
          <w:b/>
          <w:sz w:val="24"/>
          <w:szCs w:val="24"/>
          <w:lang w:eastAsia="en-US"/>
        </w:rPr>
        <w:t>Estates Matters</w:t>
      </w:r>
      <w:r w:rsidRPr="00C27589">
        <w:rPr>
          <w:rFonts w:ascii="Arial" w:eastAsiaTheme="minorHAnsi" w:hAnsi="Arial" w:cs="Arial"/>
          <w:sz w:val="24"/>
          <w:szCs w:val="24"/>
          <w:lang w:eastAsia="en-US"/>
        </w:rPr>
        <w:t xml:space="preserve">); </w:t>
      </w:r>
      <w:r>
        <w:rPr>
          <w:rFonts w:ascii="Arial" w:eastAsiaTheme="minorHAnsi" w:hAnsi="Arial" w:cs="Arial"/>
          <w:sz w:val="24"/>
          <w:szCs w:val="24"/>
          <w:lang w:eastAsia="en-US"/>
        </w:rPr>
        <w:t>further</w:t>
      </w:r>
      <w:r w:rsidR="00723106">
        <w:rPr>
          <w:rFonts w:ascii="Arial" w:eastAsiaTheme="minorHAnsi" w:hAnsi="Arial" w:cs="Arial"/>
          <w:sz w:val="24"/>
          <w:szCs w:val="24"/>
          <w:lang w:eastAsia="en-US"/>
        </w:rPr>
        <w:t xml:space="preserve"> information regarding the Pontio legal dispute was requested. It was </w:t>
      </w:r>
      <w:r w:rsidR="00723106" w:rsidRPr="00723106">
        <w:rPr>
          <w:rFonts w:ascii="Arial" w:eastAsiaTheme="minorHAnsi" w:hAnsi="Arial" w:cs="Arial"/>
          <w:b/>
          <w:i/>
          <w:sz w:val="24"/>
          <w:szCs w:val="24"/>
          <w:lang w:eastAsia="en-US"/>
        </w:rPr>
        <w:t xml:space="preserve">agreed </w:t>
      </w:r>
      <w:r w:rsidR="00723106">
        <w:rPr>
          <w:rFonts w:ascii="Arial" w:eastAsiaTheme="minorHAnsi" w:hAnsi="Arial" w:cs="Arial"/>
          <w:sz w:val="24"/>
          <w:szCs w:val="24"/>
          <w:lang w:eastAsia="en-US"/>
        </w:rPr>
        <w:t xml:space="preserve">that this would be provided to Council at the next meeting. </w:t>
      </w:r>
      <w:r>
        <w:rPr>
          <w:rFonts w:ascii="Arial" w:eastAsiaTheme="minorHAnsi" w:hAnsi="Arial" w:cs="Arial"/>
          <w:sz w:val="24"/>
          <w:szCs w:val="24"/>
          <w:lang w:eastAsia="en-US"/>
        </w:rPr>
        <w:t xml:space="preserve"> </w:t>
      </w:r>
    </w:p>
    <w:p w:rsidR="00C922E5" w:rsidRDefault="00C922E5" w:rsidP="00C922E5">
      <w:pPr>
        <w:tabs>
          <w:tab w:val="left" w:pos="1134"/>
        </w:tabs>
        <w:ind w:left="1134" w:hanging="567"/>
        <w:jc w:val="both"/>
        <w:rPr>
          <w:rFonts w:ascii="Arial" w:eastAsiaTheme="minorHAnsi" w:hAnsi="Arial" w:cs="Arial"/>
          <w:sz w:val="24"/>
          <w:szCs w:val="24"/>
          <w:lang w:eastAsia="en-US"/>
        </w:rPr>
      </w:pPr>
      <w:r w:rsidRPr="00C27589">
        <w:rPr>
          <w:rFonts w:ascii="Arial" w:eastAsiaTheme="minorHAnsi" w:hAnsi="Arial" w:cs="Arial"/>
          <w:sz w:val="24"/>
          <w:szCs w:val="24"/>
          <w:lang w:eastAsia="en-US"/>
        </w:rPr>
        <w:t xml:space="preserve"> </w:t>
      </w:r>
    </w:p>
    <w:p w:rsidR="00EE59BA" w:rsidRPr="00C84AF0" w:rsidRDefault="00EE59BA" w:rsidP="00C922E5">
      <w:pPr>
        <w:tabs>
          <w:tab w:val="left" w:pos="1134"/>
        </w:tabs>
        <w:ind w:left="1134" w:hanging="567"/>
        <w:jc w:val="both"/>
        <w:rPr>
          <w:rFonts w:ascii="Arial" w:eastAsiaTheme="minorHAnsi" w:hAnsi="Arial" w:cs="Arial"/>
          <w:sz w:val="24"/>
          <w:szCs w:val="24"/>
          <w:lang w:eastAsia="en-US"/>
        </w:rPr>
      </w:pPr>
      <w:r w:rsidRPr="00C27589">
        <w:rPr>
          <w:rFonts w:ascii="Arial" w:eastAsiaTheme="minorHAnsi" w:hAnsi="Arial" w:cs="Arial"/>
          <w:sz w:val="24"/>
          <w:szCs w:val="24"/>
          <w:lang w:eastAsia="en-US"/>
        </w:rPr>
        <w:t>[ii</w:t>
      </w:r>
      <w:r w:rsidR="00C922E5">
        <w:rPr>
          <w:rFonts w:ascii="Arial" w:eastAsiaTheme="minorHAnsi" w:hAnsi="Arial" w:cs="Arial"/>
          <w:sz w:val="24"/>
          <w:szCs w:val="24"/>
          <w:lang w:eastAsia="en-US"/>
        </w:rPr>
        <w:t>i</w:t>
      </w:r>
      <w:r w:rsidRPr="00C27589">
        <w:rPr>
          <w:rFonts w:ascii="Arial" w:eastAsiaTheme="minorHAnsi" w:hAnsi="Arial" w:cs="Arial"/>
          <w:sz w:val="24"/>
          <w:szCs w:val="24"/>
          <w:lang w:eastAsia="en-US"/>
        </w:rPr>
        <w:t>]</w:t>
      </w:r>
      <w:r w:rsidRPr="00C27589">
        <w:rPr>
          <w:rFonts w:ascii="Arial" w:eastAsiaTheme="minorHAnsi" w:hAnsi="Arial" w:cs="Arial"/>
          <w:sz w:val="24"/>
          <w:szCs w:val="24"/>
          <w:lang w:eastAsia="en-US"/>
        </w:rPr>
        <w:tab/>
        <w:t>Minute 656 (</w:t>
      </w:r>
      <w:r w:rsidRPr="00C27589">
        <w:rPr>
          <w:rFonts w:ascii="Arial" w:eastAsiaTheme="minorHAnsi" w:hAnsi="Arial" w:cs="Arial"/>
          <w:b/>
          <w:sz w:val="24"/>
          <w:szCs w:val="24"/>
          <w:lang w:eastAsia="en-US"/>
        </w:rPr>
        <w:t>2018/19 Fee &amp; Access Plan</w:t>
      </w:r>
      <w:r w:rsidRPr="00C27589">
        <w:rPr>
          <w:rFonts w:ascii="Arial" w:eastAsiaTheme="minorHAnsi" w:hAnsi="Arial" w:cs="Arial"/>
          <w:sz w:val="24"/>
          <w:szCs w:val="24"/>
          <w:lang w:eastAsia="en-US"/>
        </w:rPr>
        <w:t xml:space="preserve">); the Council </w:t>
      </w:r>
      <w:r w:rsidRPr="00C27589">
        <w:rPr>
          <w:rFonts w:ascii="Arial" w:eastAsiaTheme="minorHAnsi" w:hAnsi="Arial" w:cs="Arial"/>
          <w:b/>
          <w:i/>
          <w:sz w:val="24"/>
          <w:szCs w:val="24"/>
          <w:lang w:eastAsia="en-US"/>
        </w:rPr>
        <w:t>agreed</w:t>
      </w:r>
      <w:r w:rsidRPr="00C27589">
        <w:rPr>
          <w:rFonts w:ascii="Arial" w:eastAsiaTheme="minorHAnsi" w:hAnsi="Arial" w:cs="Arial"/>
          <w:sz w:val="24"/>
          <w:szCs w:val="24"/>
          <w:lang w:eastAsia="en-US"/>
        </w:rPr>
        <w:t xml:space="preserve"> that authority </w:t>
      </w:r>
      <w:r w:rsidR="00C27589" w:rsidRPr="00C27589">
        <w:rPr>
          <w:rFonts w:ascii="Arial" w:eastAsiaTheme="minorHAnsi" w:hAnsi="Arial" w:cs="Arial"/>
          <w:sz w:val="24"/>
          <w:szCs w:val="24"/>
          <w:lang w:eastAsia="en-US"/>
        </w:rPr>
        <w:t>be</w:t>
      </w:r>
      <w:r w:rsidRPr="00C27589">
        <w:rPr>
          <w:rFonts w:ascii="Arial" w:eastAsiaTheme="minorHAnsi" w:hAnsi="Arial" w:cs="Arial"/>
          <w:sz w:val="24"/>
          <w:szCs w:val="24"/>
          <w:lang w:eastAsia="en-US"/>
        </w:rPr>
        <w:t xml:space="preserve"> delegated to the Finance and Resources Committee and its Chair to make decisions regarding the submission of the University’s Fee &amp; Access Plan to HEFCW.</w:t>
      </w:r>
      <w:r>
        <w:rPr>
          <w:rFonts w:ascii="Arial" w:eastAsiaTheme="minorHAnsi" w:hAnsi="Arial" w:cs="Arial"/>
          <w:sz w:val="24"/>
          <w:szCs w:val="24"/>
          <w:lang w:eastAsia="en-US"/>
        </w:rPr>
        <w:t xml:space="preserve"> </w:t>
      </w:r>
    </w:p>
    <w:p w:rsidR="00C84AF0" w:rsidRPr="00C84AF0" w:rsidRDefault="00C84AF0" w:rsidP="00EE59BA">
      <w:pPr>
        <w:tabs>
          <w:tab w:val="left" w:pos="1134"/>
        </w:tabs>
        <w:contextualSpacing/>
        <w:jc w:val="both"/>
        <w:rPr>
          <w:rFonts w:ascii="Arial" w:eastAsiaTheme="minorHAnsi" w:hAnsi="Arial" w:cs="Arial"/>
          <w:sz w:val="24"/>
          <w:szCs w:val="24"/>
          <w:lang w:eastAsia="en-US"/>
        </w:rPr>
      </w:pPr>
    </w:p>
    <w:p w:rsidR="00C84AF0" w:rsidRPr="00C84AF0" w:rsidRDefault="00C84AF0" w:rsidP="00C84AF0">
      <w:pPr>
        <w:jc w:val="both"/>
        <w:rPr>
          <w:rFonts w:ascii="Arial" w:eastAsiaTheme="minorHAnsi" w:hAnsi="Arial" w:cs="Arial"/>
          <w:sz w:val="24"/>
          <w:szCs w:val="24"/>
          <w:lang w:eastAsia="en-US"/>
        </w:rPr>
      </w:pPr>
    </w:p>
    <w:p w:rsidR="00C84AF0" w:rsidRPr="00C84AF0" w:rsidRDefault="00451419" w:rsidP="00C84AF0">
      <w:pPr>
        <w:tabs>
          <w:tab w:val="left" w:pos="567"/>
        </w:tabs>
        <w:jc w:val="center"/>
        <w:rPr>
          <w:rFonts w:ascii="Arial" w:eastAsiaTheme="minorHAnsi" w:hAnsi="Arial" w:cs="Arial"/>
          <w:b/>
          <w:sz w:val="24"/>
          <w:szCs w:val="24"/>
          <w:lang w:eastAsia="en-US"/>
        </w:rPr>
      </w:pPr>
      <w:r>
        <w:rPr>
          <w:rFonts w:ascii="Arial" w:eastAsiaTheme="minorHAnsi" w:hAnsi="Arial" w:cs="Arial"/>
          <w:b/>
          <w:sz w:val="24"/>
          <w:szCs w:val="24"/>
          <w:lang w:eastAsia="en-US"/>
        </w:rPr>
        <w:t>AUDIT &amp; RISK</w:t>
      </w:r>
      <w:r w:rsidR="00C84AF0" w:rsidRPr="00C84AF0">
        <w:rPr>
          <w:rFonts w:ascii="Arial" w:eastAsiaTheme="minorHAnsi" w:hAnsi="Arial" w:cs="Arial"/>
          <w:b/>
          <w:sz w:val="24"/>
          <w:szCs w:val="24"/>
          <w:lang w:eastAsia="en-US"/>
        </w:rPr>
        <w:t xml:space="preserve"> COMMITTEE</w:t>
      </w:r>
    </w:p>
    <w:p w:rsidR="00C84AF0" w:rsidRPr="00C84AF0" w:rsidRDefault="00C84AF0" w:rsidP="00C84AF0">
      <w:pPr>
        <w:spacing w:line="240" w:lineRule="exact"/>
        <w:jc w:val="both"/>
        <w:rPr>
          <w:rFonts w:ascii="Arial" w:eastAsiaTheme="minorHAnsi" w:hAnsi="Arial" w:cs="Arial"/>
          <w:sz w:val="24"/>
          <w:szCs w:val="24"/>
          <w:lang w:eastAsia="en-US"/>
        </w:rPr>
      </w:pPr>
    </w:p>
    <w:p w:rsidR="00451419" w:rsidRPr="00EE59BA" w:rsidRDefault="00C84AF0" w:rsidP="00EE59BA">
      <w:pPr>
        <w:tabs>
          <w:tab w:val="left" w:pos="567"/>
        </w:tabs>
        <w:spacing w:line="240" w:lineRule="exact"/>
        <w:contextualSpacing/>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The Rep</w:t>
      </w:r>
      <w:r w:rsidR="00451419">
        <w:rPr>
          <w:rFonts w:ascii="Arial" w:eastAsiaTheme="minorHAnsi" w:hAnsi="Arial" w:cs="Arial"/>
          <w:sz w:val="24"/>
          <w:szCs w:val="24"/>
          <w:lang w:eastAsia="en-US"/>
        </w:rPr>
        <w:t>ort of the meeting of the Audit &amp; Risk Committee held on the 13</w:t>
      </w:r>
      <w:r w:rsidRPr="00C84AF0">
        <w:rPr>
          <w:rFonts w:ascii="Arial" w:eastAsiaTheme="minorHAnsi" w:hAnsi="Arial" w:cs="Arial"/>
          <w:sz w:val="24"/>
          <w:szCs w:val="24"/>
          <w:lang w:eastAsia="en-US"/>
        </w:rPr>
        <w:t xml:space="preserve">th </w:t>
      </w:r>
      <w:r w:rsidR="00451419">
        <w:rPr>
          <w:rFonts w:ascii="Arial" w:eastAsiaTheme="minorHAnsi" w:hAnsi="Arial" w:cs="Arial"/>
          <w:sz w:val="24"/>
          <w:szCs w:val="24"/>
          <w:lang w:eastAsia="en-US"/>
        </w:rPr>
        <w:t>March 2017</w:t>
      </w:r>
      <w:r w:rsidRPr="00C84AF0">
        <w:rPr>
          <w:rFonts w:ascii="Arial" w:eastAsiaTheme="minorHAnsi" w:hAnsi="Arial" w:cs="Arial"/>
          <w:sz w:val="24"/>
          <w:szCs w:val="24"/>
          <w:lang w:eastAsia="en-US"/>
        </w:rPr>
        <w:t xml:space="preserve"> (attached as Appendix III to the official copy of the Minutes) was approved. </w:t>
      </w:r>
    </w:p>
    <w:p w:rsidR="00451419" w:rsidRPr="00451419" w:rsidRDefault="00451419" w:rsidP="00451419">
      <w:pPr>
        <w:tabs>
          <w:tab w:val="left" w:pos="567"/>
        </w:tabs>
        <w:spacing w:line="240" w:lineRule="exact"/>
        <w:contextualSpacing/>
        <w:jc w:val="both"/>
        <w:rPr>
          <w:rFonts w:ascii="Arial" w:eastAsiaTheme="minorHAnsi" w:hAnsi="Arial" w:cs="Arial"/>
          <w:sz w:val="24"/>
          <w:szCs w:val="24"/>
          <w:lang w:eastAsia="en-US"/>
        </w:rPr>
      </w:pPr>
    </w:p>
    <w:p w:rsidR="00C84AF0" w:rsidRPr="00C84AF0" w:rsidRDefault="00C84AF0" w:rsidP="00C84AF0">
      <w:pPr>
        <w:jc w:val="both"/>
        <w:rPr>
          <w:rFonts w:ascii="Arial" w:eastAsiaTheme="minorHAnsi" w:hAnsi="Arial" w:cs="Arial"/>
          <w:sz w:val="24"/>
          <w:szCs w:val="24"/>
          <w:lang w:eastAsia="en-US"/>
        </w:rPr>
      </w:pPr>
    </w:p>
    <w:p w:rsidR="00C84AF0" w:rsidRPr="00C84AF0" w:rsidRDefault="00451419" w:rsidP="00C84AF0">
      <w:pPr>
        <w:tabs>
          <w:tab w:val="left" w:pos="567"/>
        </w:tabs>
        <w:jc w:val="center"/>
        <w:rPr>
          <w:rFonts w:ascii="Arial" w:eastAsiaTheme="minorHAnsi" w:hAnsi="Arial" w:cs="Arial"/>
          <w:b/>
          <w:sz w:val="24"/>
          <w:szCs w:val="24"/>
          <w:lang w:eastAsia="en-US"/>
        </w:rPr>
      </w:pPr>
      <w:r>
        <w:rPr>
          <w:rFonts w:ascii="Arial" w:eastAsiaTheme="minorHAnsi" w:hAnsi="Arial" w:cs="Arial"/>
          <w:b/>
          <w:sz w:val="24"/>
          <w:szCs w:val="24"/>
          <w:lang w:eastAsia="en-US"/>
        </w:rPr>
        <w:t>BILINGUALISM</w:t>
      </w:r>
      <w:r w:rsidR="00C84AF0" w:rsidRPr="00C84AF0">
        <w:rPr>
          <w:rFonts w:ascii="Arial" w:eastAsiaTheme="minorHAnsi" w:hAnsi="Arial" w:cs="Arial"/>
          <w:b/>
          <w:sz w:val="24"/>
          <w:szCs w:val="24"/>
          <w:lang w:eastAsia="en-US"/>
        </w:rPr>
        <w:t xml:space="preserve"> COMMITTEE</w:t>
      </w:r>
    </w:p>
    <w:p w:rsidR="00C84AF0" w:rsidRPr="00C84AF0" w:rsidRDefault="00C84AF0" w:rsidP="00C84AF0">
      <w:pPr>
        <w:tabs>
          <w:tab w:val="left" w:pos="567"/>
        </w:tabs>
        <w:jc w:val="both"/>
        <w:rPr>
          <w:rFonts w:ascii="Arial" w:eastAsiaTheme="minorHAnsi" w:hAnsi="Arial" w:cs="Arial"/>
          <w:sz w:val="24"/>
          <w:szCs w:val="24"/>
          <w:lang w:eastAsia="en-US"/>
        </w:rPr>
      </w:pPr>
    </w:p>
    <w:p w:rsidR="00C84AF0" w:rsidRDefault="00C84AF0" w:rsidP="00EE59BA">
      <w:pPr>
        <w:numPr>
          <w:ilvl w:val="0"/>
          <w:numId w:val="6"/>
        </w:numPr>
        <w:tabs>
          <w:tab w:val="left" w:pos="567"/>
        </w:tabs>
        <w:spacing w:line="240" w:lineRule="exact"/>
        <w:ind w:left="567" w:hanging="567"/>
        <w:contextualSpacing/>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 xml:space="preserve">The Report of the meeting of the </w:t>
      </w:r>
      <w:r w:rsidR="00451419">
        <w:rPr>
          <w:rFonts w:ascii="Arial" w:eastAsiaTheme="minorHAnsi" w:hAnsi="Arial" w:cs="Arial"/>
          <w:sz w:val="24"/>
          <w:szCs w:val="24"/>
          <w:lang w:eastAsia="en-US"/>
        </w:rPr>
        <w:t xml:space="preserve">Bilingualism </w:t>
      </w:r>
      <w:r w:rsidRPr="00C84AF0">
        <w:rPr>
          <w:rFonts w:ascii="Arial" w:eastAsiaTheme="minorHAnsi" w:hAnsi="Arial" w:cs="Arial"/>
          <w:sz w:val="24"/>
          <w:szCs w:val="24"/>
          <w:lang w:eastAsia="en-US"/>
        </w:rPr>
        <w:t>Committee held on the 1</w:t>
      </w:r>
      <w:r w:rsidR="00451419">
        <w:rPr>
          <w:rFonts w:ascii="Arial" w:eastAsiaTheme="minorHAnsi" w:hAnsi="Arial" w:cs="Arial"/>
          <w:sz w:val="24"/>
          <w:szCs w:val="24"/>
          <w:lang w:eastAsia="en-US"/>
        </w:rPr>
        <w:t>7</w:t>
      </w:r>
      <w:r w:rsidRPr="00C84AF0">
        <w:rPr>
          <w:rFonts w:ascii="Arial" w:eastAsiaTheme="minorHAnsi" w:hAnsi="Arial" w:cs="Arial"/>
          <w:sz w:val="24"/>
          <w:szCs w:val="24"/>
          <w:vertAlign w:val="superscript"/>
          <w:lang w:eastAsia="en-US"/>
        </w:rPr>
        <w:t>th</w:t>
      </w:r>
      <w:r w:rsidR="00451419">
        <w:rPr>
          <w:rFonts w:ascii="Arial" w:eastAsiaTheme="minorHAnsi" w:hAnsi="Arial" w:cs="Arial"/>
          <w:sz w:val="24"/>
          <w:szCs w:val="24"/>
          <w:lang w:eastAsia="en-US"/>
        </w:rPr>
        <w:t xml:space="preserve"> February</w:t>
      </w:r>
      <w:r w:rsidRPr="00C84AF0">
        <w:rPr>
          <w:rFonts w:ascii="Arial" w:eastAsiaTheme="minorHAnsi" w:hAnsi="Arial" w:cs="Arial"/>
          <w:sz w:val="24"/>
          <w:szCs w:val="24"/>
          <w:lang w:eastAsia="en-US"/>
        </w:rPr>
        <w:t xml:space="preserve"> 2017 (attached as Appendix IV to the official copy of the Minutes) was approved. </w:t>
      </w:r>
    </w:p>
    <w:p w:rsidR="00EE59BA" w:rsidRDefault="00EE59BA" w:rsidP="00EE59BA">
      <w:pPr>
        <w:tabs>
          <w:tab w:val="left" w:pos="567"/>
        </w:tabs>
        <w:spacing w:line="240" w:lineRule="exact"/>
        <w:contextualSpacing/>
        <w:jc w:val="both"/>
        <w:rPr>
          <w:rFonts w:ascii="Arial" w:eastAsiaTheme="minorHAnsi" w:hAnsi="Arial" w:cs="Arial"/>
          <w:sz w:val="24"/>
          <w:szCs w:val="24"/>
          <w:lang w:eastAsia="en-US"/>
        </w:rPr>
      </w:pPr>
    </w:p>
    <w:p w:rsidR="00EE59BA" w:rsidRPr="00EE59BA" w:rsidRDefault="00EE59BA" w:rsidP="00266090">
      <w:pPr>
        <w:pStyle w:val="ListParagraph"/>
        <w:numPr>
          <w:ilvl w:val="0"/>
          <w:numId w:val="6"/>
        </w:numPr>
        <w:tabs>
          <w:tab w:val="left" w:pos="567"/>
        </w:tabs>
        <w:spacing w:line="240" w:lineRule="exact"/>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The Council </w:t>
      </w:r>
      <w:r w:rsidR="00266090">
        <w:rPr>
          <w:rFonts w:ascii="Arial" w:eastAsiaTheme="minorHAnsi" w:hAnsi="Arial" w:cs="Arial"/>
          <w:sz w:val="24"/>
          <w:szCs w:val="24"/>
          <w:lang w:eastAsia="en-US"/>
        </w:rPr>
        <w:t xml:space="preserve">affirmed the University’s commitment to ensuring that the Welsh language continues to be central in planning the workforce and that the challenging financial situation will not weaken this commitment. </w:t>
      </w:r>
    </w:p>
    <w:p w:rsidR="00952242" w:rsidRDefault="00952242" w:rsidP="00952242">
      <w:pPr>
        <w:tabs>
          <w:tab w:val="left" w:pos="1134"/>
        </w:tabs>
        <w:jc w:val="both"/>
        <w:rPr>
          <w:rFonts w:ascii="Arial" w:eastAsiaTheme="minorHAnsi" w:hAnsi="Arial" w:cs="Arial"/>
          <w:sz w:val="24"/>
          <w:szCs w:val="24"/>
          <w:lang w:eastAsia="en-US"/>
        </w:rPr>
      </w:pPr>
    </w:p>
    <w:p w:rsidR="00266090" w:rsidRDefault="00266090" w:rsidP="00952242">
      <w:pPr>
        <w:tabs>
          <w:tab w:val="left" w:pos="1134"/>
        </w:tabs>
        <w:jc w:val="both"/>
        <w:rPr>
          <w:rFonts w:ascii="Arial" w:eastAsiaTheme="minorHAnsi" w:hAnsi="Arial" w:cs="Arial"/>
          <w:sz w:val="24"/>
          <w:szCs w:val="24"/>
          <w:lang w:eastAsia="en-US"/>
        </w:rPr>
      </w:pPr>
    </w:p>
    <w:p w:rsidR="00451419" w:rsidRPr="00C922E5" w:rsidRDefault="00451419" w:rsidP="00451419">
      <w:pPr>
        <w:tabs>
          <w:tab w:val="left" w:pos="1134"/>
        </w:tabs>
        <w:jc w:val="center"/>
        <w:rPr>
          <w:rFonts w:ascii="Arial" w:eastAsiaTheme="minorHAnsi" w:hAnsi="Arial" w:cs="Arial"/>
          <w:b/>
          <w:sz w:val="24"/>
          <w:szCs w:val="24"/>
          <w:lang w:eastAsia="en-US"/>
        </w:rPr>
      </w:pPr>
      <w:r w:rsidRPr="00C922E5">
        <w:rPr>
          <w:rFonts w:ascii="Arial" w:eastAsiaTheme="minorHAnsi" w:hAnsi="Arial" w:cs="Arial"/>
          <w:b/>
          <w:sz w:val="24"/>
          <w:szCs w:val="24"/>
          <w:lang w:eastAsia="en-US"/>
        </w:rPr>
        <w:t>HEALTH AND SAFETY COMMITTEE</w:t>
      </w:r>
    </w:p>
    <w:p w:rsidR="00451419" w:rsidRPr="00C922E5" w:rsidRDefault="00451419" w:rsidP="00952242">
      <w:pPr>
        <w:tabs>
          <w:tab w:val="left" w:pos="1134"/>
        </w:tabs>
        <w:jc w:val="both"/>
        <w:rPr>
          <w:rFonts w:ascii="Arial" w:eastAsiaTheme="minorHAnsi" w:hAnsi="Arial" w:cs="Arial"/>
          <w:sz w:val="24"/>
          <w:szCs w:val="24"/>
          <w:lang w:eastAsia="en-US"/>
        </w:rPr>
      </w:pPr>
    </w:p>
    <w:p w:rsidR="00451419" w:rsidRPr="00C922E5" w:rsidRDefault="00451419" w:rsidP="00E74F32">
      <w:pPr>
        <w:pStyle w:val="ListParagraph"/>
        <w:numPr>
          <w:ilvl w:val="0"/>
          <w:numId w:val="13"/>
        </w:numPr>
        <w:tabs>
          <w:tab w:val="left" w:pos="567"/>
        </w:tabs>
        <w:ind w:left="567" w:hanging="567"/>
        <w:jc w:val="both"/>
        <w:rPr>
          <w:rFonts w:ascii="Arial" w:eastAsiaTheme="minorHAnsi" w:hAnsi="Arial" w:cs="Arial"/>
          <w:sz w:val="24"/>
          <w:szCs w:val="24"/>
          <w:lang w:eastAsia="en-US"/>
        </w:rPr>
      </w:pPr>
      <w:r w:rsidRPr="00C922E5">
        <w:rPr>
          <w:rFonts w:ascii="Arial" w:eastAsiaTheme="minorHAnsi" w:hAnsi="Arial" w:cs="Arial"/>
          <w:sz w:val="24"/>
          <w:szCs w:val="24"/>
          <w:lang w:eastAsia="en-US"/>
        </w:rPr>
        <w:t xml:space="preserve">The Report of the meeting of the Health and Safety Committee held on the 1st February 2017 (attached as Appendix V to the official copy of the Minutes) was approved. </w:t>
      </w:r>
    </w:p>
    <w:p w:rsidR="00451419" w:rsidRPr="00C922E5" w:rsidRDefault="00451419" w:rsidP="00E74F32">
      <w:pPr>
        <w:suppressAutoHyphens/>
        <w:ind w:left="567" w:hanging="567"/>
        <w:jc w:val="both"/>
        <w:rPr>
          <w:rFonts w:ascii="Arial" w:hAnsi="Arial" w:cs="Arial"/>
          <w:sz w:val="24"/>
          <w:szCs w:val="24"/>
        </w:rPr>
      </w:pPr>
    </w:p>
    <w:p w:rsidR="00451419" w:rsidRPr="00874BCE" w:rsidRDefault="00266090" w:rsidP="00E74F32">
      <w:pPr>
        <w:numPr>
          <w:ilvl w:val="0"/>
          <w:numId w:val="13"/>
        </w:numPr>
        <w:tabs>
          <w:tab w:val="left" w:pos="567"/>
        </w:tabs>
        <w:ind w:left="567" w:hanging="567"/>
        <w:contextualSpacing/>
        <w:jc w:val="both"/>
        <w:rPr>
          <w:rFonts w:ascii="Arial" w:eastAsiaTheme="minorHAnsi" w:hAnsi="Arial" w:cs="Arial"/>
          <w:sz w:val="24"/>
          <w:szCs w:val="24"/>
          <w:lang w:eastAsia="en-US"/>
        </w:rPr>
      </w:pPr>
      <w:r w:rsidRPr="00C922E5">
        <w:rPr>
          <w:rFonts w:ascii="Arial" w:eastAsiaTheme="minorHAnsi" w:hAnsi="Arial" w:cs="Arial"/>
          <w:sz w:val="24"/>
          <w:szCs w:val="24"/>
          <w:lang w:eastAsia="en-US"/>
        </w:rPr>
        <w:t>With particular reference to Minute 507 (</w:t>
      </w:r>
      <w:r w:rsidRPr="00C922E5">
        <w:rPr>
          <w:rFonts w:ascii="Arial" w:eastAsiaTheme="minorHAnsi" w:hAnsi="Arial" w:cs="Arial"/>
          <w:b/>
          <w:sz w:val="24"/>
          <w:szCs w:val="24"/>
          <w:lang w:eastAsia="en-US"/>
        </w:rPr>
        <w:t>Impact of the new Sentencing Council Guidelines</w:t>
      </w:r>
      <w:r w:rsidRPr="00C922E5">
        <w:rPr>
          <w:rFonts w:ascii="Arial" w:eastAsiaTheme="minorHAnsi" w:hAnsi="Arial" w:cs="Arial"/>
          <w:sz w:val="24"/>
          <w:szCs w:val="24"/>
          <w:lang w:eastAsia="en-US"/>
        </w:rPr>
        <w:t>); the C</w:t>
      </w:r>
      <w:r w:rsidR="00C27589" w:rsidRPr="00C922E5">
        <w:rPr>
          <w:rFonts w:ascii="Arial" w:eastAsiaTheme="minorHAnsi" w:hAnsi="Arial" w:cs="Arial"/>
          <w:sz w:val="24"/>
          <w:szCs w:val="24"/>
          <w:lang w:eastAsia="en-US"/>
        </w:rPr>
        <w:t>ouncil noted the impact of the sentencing g</w:t>
      </w:r>
      <w:r w:rsidRPr="00C922E5">
        <w:rPr>
          <w:rFonts w:ascii="Arial" w:eastAsiaTheme="minorHAnsi" w:hAnsi="Arial" w:cs="Arial"/>
          <w:sz w:val="24"/>
          <w:szCs w:val="24"/>
          <w:lang w:eastAsia="en-US"/>
        </w:rPr>
        <w:t xml:space="preserve">uidelines for health and safety offences.  It was </w:t>
      </w:r>
      <w:r w:rsidR="00761019" w:rsidRPr="00C922E5">
        <w:rPr>
          <w:rFonts w:ascii="Arial" w:eastAsiaTheme="minorHAnsi" w:hAnsi="Arial" w:cs="Arial"/>
          <w:sz w:val="24"/>
          <w:szCs w:val="24"/>
          <w:lang w:eastAsia="en-US"/>
        </w:rPr>
        <w:t xml:space="preserve">further </w:t>
      </w:r>
      <w:r w:rsidRPr="00C922E5">
        <w:rPr>
          <w:rFonts w:ascii="Arial" w:eastAsiaTheme="minorHAnsi" w:hAnsi="Arial" w:cs="Arial"/>
          <w:sz w:val="24"/>
          <w:szCs w:val="24"/>
          <w:lang w:eastAsia="en-US"/>
        </w:rPr>
        <w:t>noted that the guidelines direct the Courts when imposing a sentence for health and safety, corpor</w:t>
      </w:r>
      <w:r w:rsidR="00C922E5" w:rsidRPr="00C922E5">
        <w:rPr>
          <w:rFonts w:ascii="Arial" w:eastAsiaTheme="minorHAnsi" w:hAnsi="Arial" w:cs="Arial"/>
          <w:sz w:val="24"/>
          <w:szCs w:val="24"/>
          <w:lang w:eastAsia="en-US"/>
        </w:rPr>
        <w:t xml:space="preserve">ate manslaughter </w:t>
      </w:r>
      <w:r w:rsidRPr="00C922E5">
        <w:rPr>
          <w:rFonts w:ascii="Arial" w:eastAsiaTheme="minorHAnsi" w:hAnsi="Arial" w:cs="Arial"/>
          <w:sz w:val="24"/>
          <w:szCs w:val="24"/>
          <w:lang w:eastAsia="en-US"/>
        </w:rPr>
        <w:t>and food hygiene offences, and have now been in place for a year</w:t>
      </w:r>
      <w:r w:rsidR="00FE4B78">
        <w:rPr>
          <w:rFonts w:ascii="Arial" w:eastAsiaTheme="minorHAnsi" w:hAnsi="Arial" w:cs="Arial"/>
          <w:sz w:val="24"/>
          <w:szCs w:val="24"/>
          <w:lang w:eastAsia="en-US"/>
        </w:rPr>
        <w:t>.</w:t>
      </w:r>
      <w:r w:rsidR="00C922E5" w:rsidRPr="00C922E5">
        <w:rPr>
          <w:rFonts w:ascii="Arial" w:eastAsiaTheme="minorHAnsi" w:hAnsi="Arial" w:cs="Arial"/>
          <w:sz w:val="24"/>
          <w:szCs w:val="24"/>
          <w:lang w:eastAsia="en-US"/>
        </w:rPr>
        <w:t xml:space="preserve"> F</w:t>
      </w:r>
      <w:r w:rsidRPr="00C922E5">
        <w:rPr>
          <w:rFonts w:ascii="Arial" w:eastAsiaTheme="minorHAnsi" w:hAnsi="Arial" w:cs="Arial"/>
          <w:sz w:val="24"/>
          <w:szCs w:val="24"/>
          <w:lang w:eastAsia="en-US"/>
        </w:rPr>
        <w:t xml:space="preserve">ines </w:t>
      </w:r>
      <w:r w:rsidR="00C922E5" w:rsidRPr="00C922E5">
        <w:rPr>
          <w:rFonts w:ascii="Arial" w:eastAsiaTheme="minorHAnsi" w:hAnsi="Arial" w:cs="Arial"/>
          <w:sz w:val="24"/>
          <w:szCs w:val="24"/>
          <w:lang w:eastAsia="en-US"/>
        </w:rPr>
        <w:t xml:space="preserve">have been issued </w:t>
      </w:r>
      <w:r w:rsidRPr="00C922E5">
        <w:rPr>
          <w:rFonts w:ascii="Arial" w:eastAsiaTheme="minorHAnsi" w:hAnsi="Arial" w:cs="Arial"/>
          <w:sz w:val="24"/>
          <w:szCs w:val="24"/>
          <w:lang w:eastAsia="en-US"/>
        </w:rPr>
        <w:t xml:space="preserve">in excess of £1m increasing six-fold during this period, and custodial sentences increasing seven-fold.  It was </w:t>
      </w:r>
      <w:r w:rsidR="00761019" w:rsidRPr="00C922E5">
        <w:rPr>
          <w:rFonts w:ascii="Arial" w:eastAsiaTheme="minorHAnsi" w:hAnsi="Arial" w:cs="Arial"/>
          <w:sz w:val="24"/>
          <w:szCs w:val="24"/>
          <w:lang w:eastAsia="en-US"/>
        </w:rPr>
        <w:t xml:space="preserve">agreed </w:t>
      </w:r>
      <w:r w:rsidRPr="00C922E5">
        <w:rPr>
          <w:rFonts w:ascii="Arial" w:eastAsiaTheme="minorHAnsi" w:hAnsi="Arial" w:cs="Arial"/>
          <w:sz w:val="24"/>
          <w:szCs w:val="24"/>
          <w:lang w:eastAsia="en-US"/>
        </w:rPr>
        <w:t xml:space="preserve">that </w:t>
      </w:r>
      <w:r w:rsidR="00761019" w:rsidRPr="00C922E5">
        <w:rPr>
          <w:rFonts w:ascii="Arial" w:eastAsiaTheme="minorHAnsi" w:hAnsi="Arial" w:cs="Arial"/>
          <w:sz w:val="24"/>
          <w:szCs w:val="24"/>
          <w:lang w:eastAsia="en-US"/>
        </w:rPr>
        <w:t xml:space="preserve">there was a need to </w:t>
      </w:r>
      <w:r w:rsidRPr="00874BCE">
        <w:rPr>
          <w:rFonts w:ascii="Arial" w:eastAsiaTheme="minorHAnsi" w:hAnsi="Arial" w:cs="Arial"/>
          <w:sz w:val="24"/>
          <w:szCs w:val="24"/>
          <w:lang w:eastAsia="en-US"/>
        </w:rPr>
        <w:t>communic</w:t>
      </w:r>
      <w:r w:rsidR="00C922E5" w:rsidRPr="00874BCE">
        <w:rPr>
          <w:rFonts w:ascii="Arial" w:eastAsiaTheme="minorHAnsi" w:hAnsi="Arial" w:cs="Arial"/>
          <w:sz w:val="24"/>
          <w:szCs w:val="24"/>
          <w:lang w:eastAsia="en-US"/>
        </w:rPr>
        <w:t xml:space="preserve">ate </w:t>
      </w:r>
      <w:r w:rsidR="00FE4B78" w:rsidRPr="00874BCE">
        <w:rPr>
          <w:rFonts w:ascii="Arial" w:eastAsiaTheme="minorHAnsi" w:hAnsi="Arial" w:cs="Arial"/>
          <w:sz w:val="24"/>
          <w:szCs w:val="24"/>
          <w:lang w:eastAsia="en-US"/>
        </w:rPr>
        <w:t>these matters effectively and to ensure processes are well documented</w:t>
      </w:r>
      <w:r w:rsidRPr="00874BCE">
        <w:rPr>
          <w:rFonts w:ascii="Arial" w:eastAsiaTheme="minorHAnsi" w:hAnsi="Arial" w:cs="Arial"/>
          <w:sz w:val="24"/>
          <w:szCs w:val="24"/>
          <w:lang w:eastAsia="en-US"/>
        </w:rPr>
        <w:t xml:space="preserve">.  </w:t>
      </w:r>
    </w:p>
    <w:p w:rsidR="00451419" w:rsidRPr="00C922E5" w:rsidRDefault="00451419" w:rsidP="00952242">
      <w:pPr>
        <w:tabs>
          <w:tab w:val="left" w:pos="1134"/>
        </w:tabs>
        <w:jc w:val="both"/>
        <w:rPr>
          <w:rFonts w:ascii="Arial" w:eastAsiaTheme="minorHAnsi" w:hAnsi="Arial" w:cs="Arial"/>
          <w:sz w:val="24"/>
          <w:szCs w:val="24"/>
          <w:lang w:eastAsia="en-US"/>
        </w:rPr>
      </w:pPr>
      <w:bookmarkStart w:id="0" w:name="_GoBack"/>
      <w:bookmarkEnd w:id="0"/>
    </w:p>
    <w:p w:rsidR="00C84AF0" w:rsidRPr="00C922E5" w:rsidRDefault="00C84AF0" w:rsidP="00C84AF0">
      <w:pPr>
        <w:tabs>
          <w:tab w:val="left" w:pos="567"/>
        </w:tabs>
        <w:jc w:val="both"/>
        <w:rPr>
          <w:rFonts w:ascii="Arial" w:eastAsiaTheme="minorHAnsi" w:hAnsi="Arial" w:cs="Arial"/>
          <w:sz w:val="24"/>
          <w:szCs w:val="24"/>
          <w:lang w:eastAsia="en-US"/>
        </w:rPr>
      </w:pPr>
    </w:p>
    <w:p w:rsidR="00C84AF0" w:rsidRPr="00C922E5" w:rsidRDefault="00C84AF0" w:rsidP="00C84AF0">
      <w:pPr>
        <w:tabs>
          <w:tab w:val="left" w:pos="567"/>
        </w:tabs>
        <w:jc w:val="center"/>
        <w:rPr>
          <w:rFonts w:ascii="Arial" w:eastAsiaTheme="minorHAnsi" w:hAnsi="Arial" w:cs="Arial"/>
          <w:b/>
          <w:sz w:val="24"/>
          <w:szCs w:val="24"/>
          <w:lang w:eastAsia="en-US"/>
        </w:rPr>
      </w:pPr>
      <w:r w:rsidRPr="00C922E5">
        <w:rPr>
          <w:rFonts w:ascii="Arial" w:eastAsiaTheme="minorHAnsi" w:hAnsi="Arial" w:cs="Arial"/>
          <w:b/>
          <w:sz w:val="24"/>
          <w:szCs w:val="24"/>
          <w:lang w:eastAsia="en-US"/>
        </w:rPr>
        <w:t>HUMAN RESOURCES MATTERS</w:t>
      </w:r>
    </w:p>
    <w:p w:rsidR="00C84AF0" w:rsidRPr="00C922E5" w:rsidRDefault="00C84AF0" w:rsidP="00C84AF0">
      <w:pPr>
        <w:tabs>
          <w:tab w:val="left" w:pos="567"/>
        </w:tabs>
        <w:jc w:val="both"/>
        <w:rPr>
          <w:rFonts w:ascii="Arial" w:eastAsiaTheme="minorHAnsi" w:hAnsi="Arial" w:cs="Arial"/>
          <w:sz w:val="24"/>
          <w:szCs w:val="24"/>
          <w:lang w:eastAsia="en-US"/>
        </w:rPr>
      </w:pPr>
    </w:p>
    <w:p w:rsidR="00C84AF0" w:rsidRPr="00C922E5" w:rsidRDefault="00C84AF0" w:rsidP="00C84AF0">
      <w:pPr>
        <w:numPr>
          <w:ilvl w:val="0"/>
          <w:numId w:val="5"/>
        </w:numPr>
        <w:tabs>
          <w:tab w:val="left" w:pos="567"/>
        </w:tabs>
        <w:spacing w:line="240" w:lineRule="exact"/>
        <w:ind w:left="567" w:hanging="567"/>
        <w:contextualSpacing/>
        <w:jc w:val="both"/>
        <w:rPr>
          <w:rFonts w:ascii="Arial" w:eastAsiaTheme="minorHAnsi" w:hAnsi="Arial" w:cs="Arial"/>
          <w:sz w:val="24"/>
          <w:szCs w:val="24"/>
          <w:lang w:eastAsia="en-US"/>
        </w:rPr>
      </w:pPr>
      <w:r w:rsidRPr="00C922E5">
        <w:rPr>
          <w:rFonts w:ascii="Arial" w:eastAsiaTheme="minorHAnsi" w:hAnsi="Arial" w:cs="Arial"/>
          <w:sz w:val="24"/>
          <w:szCs w:val="24"/>
          <w:lang w:eastAsia="en-US"/>
        </w:rPr>
        <w:t>The Council received a report on Human Resources matters including</w:t>
      </w:r>
      <w:r w:rsidR="00E74F32">
        <w:rPr>
          <w:rFonts w:ascii="Arial" w:eastAsiaTheme="minorHAnsi" w:hAnsi="Arial" w:cs="Arial"/>
          <w:sz w:val="24"/>
          <w:szCs w:val="24"/>
          <w:lang w:eastAsia="en-US"/>
        </w:rPr>
        <w:t>:</w:t>
      </w:r>
      <w:r w:rsidRPr="00C922E5">
        <w:rPr>
          <w:rFonts w:ascii="Arial" w:eastAsiaTheme="minorHAnsi" w:hAnsi="Arial" w:cs="Arial"/>
          <w:sz w:val="24"/>
          <w:szCs w:val="24"/>
          <w:lang w:eastAsia="en-US"/>
        </w:rPr>
        <w:t xml:space="preserve"> the </w:t>
      </w:r>
      <w:r w:rsidR="00B42FAF" w:rsidRPr="00C922E5">
        <w:rPr>
          <w:rFonts w:ascii="Arial" w:eastAsiaTheme="minorHAnsi" w:hAnsi="Arial" w:cs="Arial"/>
          <w:sz w:val="24"/>
          <w:szCs w:val="24"/>
          <w:lang w:eastAsia="en-US"/>
        </w:rPr>
        <w:t>negotiations being held on pay</w:t>
      </w:r>
      <w:r w:rsidR="00D03639">
        <w:rPr>
          <w:rFonts w:ascii="Arial" w:eastAsiaTheme="minorHAnsi" w:hAnsi="Arial" w:cs="Arial"/>
          <w:sz w:val="24"/>
          <w:szCs w:val="24"/>
          <w:lang w:eastAsia="en-US"/>
        </w:rPr>
        <w:t>;</w:t>
      </w:r>
      <w:r w:rsidR="00B42FAF" w:rsidRPr="00C922E5">
        <w:rPr>
          <w:rFonts w:ascii="Arial" w:eastAsiaTheme="minorHAnsi" w:hAnsi="Arial" w:cs="Arial"/>
          <w:sz w:val="24"/>
          <w:szCs w:val="24"/>
          <w:lang w:eastAsia="en-US"/>
        </w:rPr>
        <w:t xml:space="preserve"> </w:t>
      </w:r>
      <w:r w:rsidRPr="00C922E5">
        <w:rPr>
          <w:rFonts w:ascii="Arial" w:eastAsiaTheme="minorHAnsi" w:hAnsi="Arial" w:cs="Arial"/>
          <w:sz w:val="24"/>
          <w:szCs w:val="24"/>
          <w:lang w:eastAsia="en-US"/>
        </w:rPr>
        <w:t>events to celebrate International Women’s Day</w:t>
      </w:r>
      <w:r w:rsidR="00D03639">
        <w:rPr>
          <w:rFonts w:ascii="Arial" w:eastAsiaTheme="minorHAnsi" w:hAnsi="Arial" w:cs="Arial"/>
          <w:sz w:val="24"/>
          <w:szCs w:val="24"/>
          <w:lang w:eastAsia="en-US"/>
        </w:rPr>
        <w:t>;</w:t>
      </w:r>
      <w:r w:rsidR="0062372B" w:rsidRPr="00C922E5">
        <w:rPr>
          <w:rFonts w:ascii="Arial" w:eastAsiaTheme="minorHAnsi" w:hAnsi="Arial" w:cs="Arial"/>
          <w:sz w:val="24"/>
          <w:szCs w:val="24"/>
          <w:lang w:eastAsia="en-US"/>
        </w:rPr>
        <w:t xml:space="preserve"> Brexit</w:t>
      </w:r>
      <w:r w:rsidR="00D03639">
        <w:rPr>
          <w:rFonts w:ascii="Arial" w:eastAsiaTheme="minorHAnsi" w:hAnsi="Arial" w:cs="Arial"/>
          <w:sz w:val="24"/>
          <w:szCs w:val="24"/>
          <w:lang w:eastAsia="en-US"/>
        </w:rPr>
        <w:t>;</w:t>
      </w:r>
      <w:r w:rsidR="00B42FAF" w:rsidRPr="00C922E5">
        <w:rPr>
          <w:rFonts w:ascii="Arial" w:eastAsiaTheme="minorHAnsi" w:hAnsi="Arial" w:cs="Arial"/>
          <w:sz w:val="24"/>
          <w:szCs w:val="24"/>
          <w:lang w:eastAsia="en-US"/>
        </w:rPr>
        <w:t xml:space="preserve"> and the</w:t>
      </w:r>
      <w:r w:rsidR="0062372B" w:rsidRPr="00C922E5">
        <w:rPr>
          <w:rFonts w:ascii="Arial" w:eastAsiaTheme="minorHAnsi" w:hAnsi="Arial" w:cs="Arial"/>
          <w:sz w:val="24"/>
          <w:szCs w:val="24"/>
          <w:lang w:eastAsia="en-US"/>
        </w:rPr>
        <w:t xml:space="preserve"> launch of the Cambrian Credit U</w:t>
      </w:r>
      <w:r w:rsidR="00B42FAF" w:rsidRPr="00C922E5">
        <w:rPr>
          <w:rFonts w:ascii="Arial" w:eastAsiaTheme="minorHAnsi" w:hAnsi="Arial" w:cs="Arial"/>
          <w:sz w:val="24"/>
          <w:szCs w:val="24"/>
          <w:lang w:eastAsia="en-US"/>
        </w:rPr>
        <w:t>nion Partnership</w:t>
      </w:r>
      <w:r w:rsidRPr="00C922E5">
        <w:rPr>
          <w:rFonts w:ascii="Arial" w:eastAsiaTheme="minorHAnsi" w:hAnsi="Arial" w:cs="Arial"/>
          <w:sz w:val="24"/>
          <w:szCs w:val="24"/>
          <w:lang w:eastAsia="en-US"/>
        </w:rPr>
        <w:t>.</w:t>
      </w:r>
    </w:p>
    <w:p w:rsidR="00C84AF0" w:rsidRPr="00C922E5" w:rsidRDefault="00C84AF0" w:rsidP="00C84AF0">
      <w:pPr>
        <w:tabs>
          <w:tab w:val="left" w:pos="567"/>
        </w:tabs>
        <w:ind w:left="567"/>
        <w:contextualSpacing/>
        <w:jc w:val="both"/>
        <w:rPr>
          <w:rFonts w:ascii="Arial" w:eastAsiaTheme="minorHAnsi" w:hAnsi="Arial" w:cs="Arial"/>
          <w:sz w:val="24"/>
          <w:szCs w:val="24"/>
          <w:lang w:eastAsia="en-US"/>
        </w:rPr>
      </w:pPr>
    </w:p>
    <w:p w:rsidR="00C84AF0" w:rsidRPr="00C922E5" w:rsidRDefault="00C84AF0" w:rsidP="00C84AF0">
      <w:pPr>
        <w:numPr>
          <w:ilvl w:val="0"/>
          <w:numId w:val="5"/>
        </w:numPr>
        <w:tabs>
          <w:tab w:val="left" w:pos="567"/>
        </w:tabs>
        <w:spacing w:line="240" w:lineRule="exact"/>
        <w:ind w:left="567" w:hanging="567"/>
        <w:contextualSpacing/>
        <w:jc w:val="both"/>
        <w:rPr>
          <w:rFonts w:ascii="Arial" w:eastAsiaTheme="minorHAnsi" w:hAnsi="Arial" w:cs="Arial"/>
          <w:sz w:val="24"/>
          <w:szCs w:val="24"/>
          <w:lang w:eastAsia="en-US"/>
        </w:rPr>
      </w:pPr>
      <w:r w:rsidRPr="00C922E5">
        <w:rPr>
          <w:rFonts w:ascii="Arial" w:eastAsiaTheme="minorHAnsi" w:hAnsi="Arial" w:cs="Arial"/>
          <w:sz w:val="24"/>
          <w:szCs w:val="24"/>
          <w:lang w:eastAsia="en-US"/>
        </w:rPr>
        <w:t>A list of recent senior appointments was received for information.</w:t>
      </w:r>
    </w:p>
    <w:p w:rsidR="00C84AF0" w:rsidRPr="00C922E5" w:rsidRDefault="00C84AF0" w:rsidP="00C84AF0">
      <w:pPr>
        <w:spacing w:line="240" w:lineRule="exact"/>
        <w:ind w:left="720"/>
        <w:contextualSpacing/>
        <w:jc w:val="both"/>
        <w:rPr>
          <w:rFonts w:ascii="Arial" w:eastAsiaTheme="minorHAnsi" w:hAnsi="Arial" w:cs="Arial"/>
          <w:sz w:val="24"/>
          <w:szCs w:val="24"/>
          <w:lang w:eastAsia="en-US"/>
        </w:rPr>
      </w:pPr>
    </w:p>
    <w:p w:rsidR="00C84AF0" w:rsidRPr="00C922E5" w:rsidRDefault="00C84AF0" w:rsidP="00C84AF0">
      <w:pPr>
        <w:tabs>
          <w:tab w:val="left" w:pos="567"/>
        </w:tabs>
        <w:jc w:val="both"/>
        <w:rPr>
          <w:rFonts w:ascii="Arial" w:eastAsiaTheme="minorHAnsi" w:hAnsi="Arial" w:cs="Arial"/>
          <w:sz w:val="24"/>
          <w:szCs w:val="24"/>
          <w:lang w:eastAsia="en-US"/>
        </w:rPr>
      </w:pPr>
    </w:p>
    <w:p w:rsidR="00C84AF0" w:rsidRPr="00C84AF0" w:rsidRDefault="00C84AF0" w:rsidP="00C84AF0">
      <w:pPr>
        <w:tabs>
          <w:tab w:val="left" w:pos="567"/>
        </w:tabs>
        <w:jc w:val="center"/>
        <w:rPr>
          <w:rFonts w:ascii="Arial" w:eastAsiaTheme="minorHAnsi" w:hAnsi="Arial" w:cs="Arial"/>
          <w:b/>
          <w:sz w:val="24"/>
          <w:szCs w:val="24"/>
          <w:lang w:eastAsia="en-US"/>
        </w:rPr>
      </w:pPr>
      <w:r w:rsidRPr="00C922E5">
        <w:rPr>
          <w:rFonts w:ascii="Arial" w:eastAsiaTheme="minorHAnsi" w:hAnsi="Arial" w:cs="Arial"/>
          <w:b/>
          <w:sz w:val="24"/>
          <w:szCs w:val="24"/>
          <w:lang w:eastAsia="en-US"/>
        </w:rPr>
        <w:t>SENATE</w:t>
      </w:r>
    </w:p>
    <w:p w:rsidR="00C84AF0" w:rsidRPr="00C84AF0" w:rsidRDefault="00C84AF0" w:rsidP="00C84AF0">
      <w:pPr>
        <w:tabs>
          <w:tab w:val="left" w:pos="567"/>
        </w:tabs>
        <w:jc w:val="both"/>
        <w:rPr>
          <w:rFonts w:ascii="Arial" w:eastAsiaTheme="minorHAnsi" w:hAnsi="Arial" w:cs="Arial"/>
          <w:sz w:val="24"/>
          <w:szCs w:val="24"/>
          <w:lang w:eastAsia="en-US"/>
        </w:rPr>
      </w:pPr>
    </w:p>
    <w:p w:rsidR="00C84AF0" w:rsidRPr="00C84AF0" w:rsidRDefault="00C84AF0" w:rsidP="00C84AF0">
      <w:pPr>
        <w:tabs>
          <w:tab w:val="left" w:pos="567"/>
        </w:tabs>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Th</w:t>
      </w:r>
      <w:r w:rsidR="00952242">
        <w:rPr>
          <w:rFonts w:ascii="Arial" w:eastAsiaTheme="minorHAnsi" w:hAnsi="Arial" w:cs="Arial"/>
          <w:sz w:val="24"/>
          <w:szCs w:val="24"/>
          <w:lang w:eastAsia="en-US"/>
        </w:rPr>
        <w:t>e minutes of the Senate meeting</w:t>
      </w:r>
      <w:r w:rsidRPr="00C84AF0">
        <w:rPr>
          <w:rFonts w:ascii="Arial" w:eastAsiaTheme="minorHAnsi" w:hAnsi="Arial" w:cs="Arial"/>
          <w:sz w:val="24"/>
          <w:szCs w:val="24"/>
          <w:lang w:eastAsia="en-US"/>
        </w:rPr>
        <w:t xml:space="preserve"> held on </w:t>
      </w:r>
      <w:r w:rsidR="00952242">
        <w:rPr>
          <w:rFonts w:ascii="Arial" w:eastAsiaTheme="minorHAnsi" w:hAnsi="Arial" w:cs="Arial"/>
          <w:sz w:val="24"/>
          <w:szCs w:val="24"/>
          <w:lang w:eastAsia="en-US"/>
        </w:rPr>
        <w:t>the 28</w:t>
      </w:r>
      <w:r w:rsidR="00952242" w:rsidRPr="00952242">
        <w:rPr>
          <w:rFonts w:ascii="Arial" w:eastAsiaTheme="minorHAnsi" w:hAnsi="Arial" w:cs="Arial"/>
          <w:sz w:val="24"/>
          <w:szCs w:val="24"/>
          <w:vertAlign w:val="superscript"/>
          <w:lang w:eastAsia="en-US"/>
        </w:rPr>
        <w:t>th</w:t>
      </w:r>
      <w:r w:rsidR="00952242">
        <w:rPr>
          <w:rFonts w:ascii="Arial" w:eastAsiaTheme="minorHAnsi" w:hAnsi="Arial" w:cs="Arial"/>
          <w:sz w:val="24"/>
          <w:szCs w:val="24"/>
          <w:lang w:eastAsia="en-US"/>
        </w:rPr>
        <w:t xml:space="preserve"> February</w:t>
      </w:r>
      <w:r w:rsidRPr="00C84AF0">
        <w:rPr>
          <w:rFonts w:ascii="Arial" w:eastAsiaTheme="minorHAnsi" w:hAnsi="Arial" w:cs="Arial"/>
          <w:sz w:val="24"/>
          <w:szCs w:val="24"/>
          <w:lang w:eastAsia="en-US"/>
        </w:rPr>
        <w:t xml:space="preserve"> 2017 were received for information.</w:t>
      </w:r>
    </w:p>
    <w:p w:rsidR="00C84AF0" w:rsidRPr="00C84AF0" w:rsidRDefault="00C84AF0" w:rsidP="00C84AF0">
      <w:pPr>
        <w:tabs>
          <w:tab w:val="left" w:pos="567"/>
        </w:tabs>
        <w:jc w:val="both"/>
        <w:rPr>
          <w:rFonts w:ascii="Arial" w:eastAsiaTheme="minorHAnsi" w:hAnsi="Arial" w:cs="Arial"/>
          <w:sz w:val="24"/>
          <w:szCs w:val="24"/>
          <w:lang w:eastAsia="en-US"/>
        </w:rPr>
      </w:pPr>
    </w:p>
    <w:p w:rsidR="00C84AF0" w:rsidRPr="00C84AF0" w:rsidRDefault="00C84AF0" w:rsidP="00C84AF0">
      <w:pPr>
        <w:tabs>
          <w:tab w:val="left" w:pos="567"/>
        </w:tabs>
        <w:jc w:val="both"/>
        <w:rPr>
          <w:rFonts w:ascii="Arial" w:eastAsiaTheme="minorHAnsi" w:hAnsi="Arial" w:cs="Arial"/>
          <w:sz w:val="24"/>
          <w:szCs w:val="24"/>
          <w:lang w:eastAsia="en-US"/>
        </w:rPr>
      </w:pPr>
    </w:p>
    <w:p w:rsidR="00C84AF0" w:rsidRPr="00C84AF0" w:rsidRDefault="00C84AF0" w:rsidP="00C84AF0">
      <w:pPr>
        <w:tabs>
          <w:tab w:val="left" w:pos="1134"/>
        </w:tabs>
        <w:jc w:val="center"/>
        <w:rPr>
          <w:rFonts w:ascii="Arial" w:eastAsiaTheme="minorHAnsi" w:hAnsi="Arial" w:cs="Arial"/>
          <w:b/>
          <w:sz w:val="24"/>
          <w:szCs w:val="24"/>
          <w:lang w:eastAsia="en-US"/>
        </w:rPr>
      </w:pPr>
      <w:r w:rsidRPr="00C84AF0">
        <w:rPr>
          <w:rFonts w:ascii="Arial" w:eastAsiaTheme="minorHAnsi" w:hAnsi="Arial" w:cs="Arial"/>
          <w:b/>
          <w:sz w:val="24"/>
          <w:szCs w:val="24"/>
          <w:lang w:eastAsia="en-US"/>
        </w:rPr>
        <w:t>KEY PERFORMANCE INDICATORS</w:t>
      </w:r>
    </w:p>
    <w:p w:rsidR="00C84AF0" w:rsidRPr="00C84AF0" w:rsidRDefault="00C84AF0" w:rsidP="00C84AF0">
      <w:pPr>
        <w:tabs>
          <w:tab w:val="left" w:pos="1134"/>
        </w:tabs>
        <w:jc w:val="center"/>
        <w:rPr>
          <w:rFonts w:ascii="Arial" w:eastAsiaTheme="minorHAnsi" w:hAnsi="Arial" w:cs="Arial"/>
          <w:sz w:val="24"/>
          <w:szCs w:val="24"/>
          <w:lang w:eastAsia="en-US"/>
        </w:rPr>
      </w:pPr>
    </w:p>
    <w:p w:rsidR="00C84AF0" w:rsidRPr="00C84AF0" w:rsidRDefault="00C84AF0" w:rsidP="00C84AF0">
      <w:pPr>
        <w:tabs>
          <w:tab w:val="left" w:pos="1134"/>
        </w:tabs>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 xml:space="preserve">The Council received data concerning research grants and contracts awarded, student numbers, applications, and quarterly financial performance indicators. </w:t>
      </w: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tabs>
          <w:tab w:val="left" w:pos="1134"/>
        </w:tabs>
        <w:jc w:val="center"/>
        <w:rPr>
          <w:rFonts w:ascii="Arial" w:eastAsiaTheme="minorHAnsi" w:hAnsi="Arial" w:cs="Arial"/>
          <w:b/>
          <w:sz w:val="24"/>
          <w:szCs w:val="24"/>
          <w:lang w:eastAsia="en-US"/>
        </w:rPr>
      </w:pPr>
      <w:r w:rsidRPr="00C84AF0">
        <w:rPr>
          <w:rFonts w:ascii="Arial" w:eastAsiaTheme="minorHAnsi" w:hAnsi="Arial" w:cs="Arial"/>
          <w:b/>
          <w:sz w:val="24"/>
          <w:szCs w:val="24"/>
          <w:lang w:eastAsia="en-US"/>
        </w:rPr>
        <w:t xml:space="preserve">UPDATE FROM THE STUDENTS’ UNION </w:t>
      </w:r>
    </w:p>
    <w:p w:rsidR="00C84AF0" w:rsidRPr="00C84AF0" w:rsidRDefault="00C84AF0" w:rsidP="00C84AF0">
      <w:pPr>
        <w:tabs>
          <w:tab w:val="left" w:pos="1134"/>
        </w:tabs>
        <w:jc w:val="both"/>
        <w:rPr>
          <w:rFonts w:ascii="Arial" w:eastAsiaTheme="minorHAnsi" w:hAnsi="Arial" w:cs="Arial"/>
          <w:sz w:val="24"/>
          <w:szCs w:val="24"/>
          <w:lang w:eastAsia="en-US"/>
        </w:rPr>
      </w:pPr>
    </w:p>
    <w:p w:rsidR="00C84AF0" w:rsidRPr="00C84AF0" w:rsidRDefault="00C84AF0" w:rsidP="00C84AF0">
      <w:pPr>
        <w:tabs>
          <w:tab w:val="left" w:pos="1134"/>
        </w:tabs>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 xml:space="preserve">The Council received an update report from the Students’ Union for information. </w:t>
      </w:r>
    </w:p>
    <w:p w:rsidR="00C84AF0" w:rsidRPr="00C84AF0" w:rsidRDefault="00C84AF0" w:rsidP="00C84AF0">
      <w:pPr>
        <w:tabs>
          <w:tab w:val="left" w:pos="1134"/>
        </w:tabs>
        <w:jc w:val="both"/>
        <w:rPr>
          <w:rFonts w:ascii="Arial" w:eastAsiaTheme="minorHAnsi" w:hAnsi="Arial" w:cs="Arial"/>
          <w:sz w:val="24"/>
          <w:szCs w:val="24"/>
          <w:lang w:eastAsia="en-US"/>
        </w:rPr>
      </w:pPr>
    </w:p>
    <w:p w:rsidR="00C84AF0" w:rsidRDefault="00C84AF0" w:rsidP="00C84AF0">
      <w:pPr>
        <w:tabs>
          <w:tab w:val="left" w:pos="1134"/>
        </w:tabs>
        <w:jc w:val="both"/>
        <w:rPr>
          <w:rFonts w:ascii="Arial" w:eastAsiaTheme="minorHAnsi" w:hAnsi="Arial" w:cs="Arial"/>
          <w:sz w:val="24"/>
          <w:szCs w:val="24"/>
          <w:lang w:eastAsia="en-US"/>
        </w:rPr>
      </w:pPr>
    </w:p>
    <w:p w:rsidR="00723106" w:rsidRPr="00C84AF0" w:rsidRDefault="00723106" w:rsidP="00C84AF0">
      <w:pPr>
        <w:tabs>
          <w:tab w:val="left" w:pos="1134"/>
        </w:tabs>
        <w:jc w:val="both"/>
        <w:rPr>
          <w:rFonts w:ascii="Arial" w:eastAsiaTheme="minorHAnsi" w:hAnsi="Arial" w:cs="Arial"/>
          <w:sz w:val="24"/>
          <w:szCs w:val="24"/>
          <w:lang w:eastAsia="en-US"/>
        </w:rPr>
      </w:pPr>
    </w:p>
    <w:p w:rsidR="00C84AF0" w:rsidRPr="00C84AF0" w:rsidRDefault="00C84AF0" w:rsidP="00C84AF0">
      <w:pPr>
        <w:tabs>
          <w:tab w:val="left" w:pos="1134"/>
        </w:tabs>
        <w:jc w:val="center"/>
        <w:rPr>
          <w:rFonts w:ascii="Arial" w:eastAsiaTheme="minorHAnsi" w:hAnsi="Arial" w:cs="Arial"/>
          <w:b/>
          <w:sz w:val="24"/>
          <w:szCs w:val="24"/>
          <w:lang w:eastAsia="en-US"/>
        </w:rPr>
      </w:pPr>
      <w:r w:rsidRPr="00C84AF0">
        <w:rPr>
          <w:rFonts w:ascii="Arial" w:eastAsiaTheme="minorHAnsi" w:hAnsi="Arial" w:cs="Arial"/>
          <w:b/>
          <w:sz w:val="24"/>
          <w:szCs w:val="24"/>
          <w:lang w:eastAsia="en-US"/>
        </w:rPr>
        <w:t>SEALING</w:t>
      </w:r>
    </w:p>
    <w:p w:rsidR="00C84AF0" w:rsidRPr="00C84AF0" w:rsidRDefault="00C84AF0" w:rsidP="00C84AF0">
      <w:pPr>
        <w:tabs>
          <w:tab w:val="left" w:pos="1134"/>
        </w:tabs>
        <w:jc w:val="both"/>
        <w:rPr>
          <w:rFonts w:ascii="Arial" w:eastAsiaTheme="minorHAnsi" w:hAnsi="Arial" w:cs="Arial"/>
          <w:sz w:val="24"/>
          <w:szCs w:val="24"/>
          <w:lang w:eastAsia="en-US"/>
        </w:rPr>
      </w:pPr>
    </w:p>
    <w:p w:rsidR="00C84AF0" w:rsidRPr="00C84AF0" w:rsidRDefault="00C84AF0" w:rsidP="00C84AF0">
      <w:pPr>
        <w:tabs>
          <w:tab w:val="left" w:pos="1134"/>
        </w:tabs>
        <w:jc w:val="both"/>
        <w:rPr>
          <w:rFonts w:asciiTheme="minorBidi" w:eastAsiaTheme="minorHAnsi" w:hAnsiTheme="minorBidi" w:cstheme="minorBidi"/>
          <w:sz w:val="20"/>
          <w:lang w:eastAsia="en-US"/>
        </w:rPr>
      </w:pPr>
      <w:r w:rsidRPr="00C84AF0">
        <w:rPr>
          <w:rFonts w:ascii="Arial" w:eastAsiaTheme="minorHAnsi" w:hAnsi="Arial" w:cs="Arial"/>
          <w:sz w:val="24"/>
          <w:szCs w:val="24"/>
          <w:lang w:eastAsia="en-US"/>
        </w:rPr>
        <w:t>The Council ratified the sealing o</w:t>
      </w:r>
      <w:r w:rsidR="00952242">
        <w:rPr>
          <w:rFonts w:ascii="Arial" w:eastAsiaTheme="minorHAnsi" w:hAnsi="Arial" w:cs="Arial"/>
          <w:sz w:val="24"/>
          <w:szCs w:val="24"/>
          <w:lang w:eastAsia="en-US"/>
        </w:rPr>
        <w:t>f documents listed in Agendum 16</w:t>
      </w:r>
      <w:r w:rsidRPr="00C84AF0">
        <w:rPr>
          <w:rFonts w:ascii="Arial" w:eastAsiaTheme="minorHAnsi" w:hAnsi="Arial" w:cs="Arial"/>
          <w:sz w:val="24"/>
          <w:szCs w:val="24"/>
          <w:lang w:eastAsia="en-US"/>
        </w:rPr>
        <w:t>.</w:t>
      </w:r>
    </w:p>
    <w:p w:rsidR="00C84AF0" w:rsidRDefault="00C84AF0" w:rsidP="00C84AF0">
      <w:pPr>
        <w:spacing w:line="240" w:lineRule="exact"/>
        <w:jc w:val="both"/>
        <w:rPr>
          <w:rFonts w:asciiTheme="minorBidi" w:eastAsiaTheme="minorHAnsi" w:hAnsiTheme="minorBidi" w:cstheme="minorBidi"/>
          <w:sz w:val="20"/>
          <w:lang w:eastAsia="en-US"/>
        </w:rPr>
      </w:pPr>
    </w:p>
    <w:p w:rsidR="00952242" w:rsidRPr="00C84AF0" w:rsidRDefault="00952242" w:rsidP="00C84AF0">
      <w:pPr>
        <w:spacing w:line="240" w:lineRule="exact"/>
        <w:jc w:val="both"/>
        <w:rPr>
          <w:rFonts w:asciiTheme="minorBidi" w:eastAsiaTheme="minorHAnsi" w:hAnsiTheme="minorBidi" w:cstheme="minorBidi"/>
          <w:sz w:val="20"/>
          <w:lang w:eastAsia="en-US"/>
        </w:rPr>
      </w:pPr>
    </w:p>
    <w:p w:rsidR="00951F93" w:rsidRPr="00F82E34" w:rsidRDefault="00951F93" w:rsidP="00951F93">
      <w:pPr>
        <w:tabs>
          <w:tab w:val="left" w:pos="567"/>
        </w:tabs>
        <w:jc w:val="center"/>
        <w:rPr>
          <w:rFonts w:ascii="Arial" w:eastAsiaTheme="minorHAnsi" w:hAnsi="Arial" w:cs="Arial"/>
          <w:b/>
          <w:sz w:val="24"/>
          <w:szCs w:val="24"/>
          <w:lang w:eastAsia="en-US"/>
        </w:rPr>
      </w:pPr>
      <w:r w:rsidRPr="00F82E34">
        <w:rPr>
          <w:rFonts w:ascii="Arial" w:eastAsiaTheme="minorHAnsi" w:hAnsi="Arial" w:cs="Arial"/>
          <w:b/>
          <w:sz w:val="24"/>
          <w:szCs w:val="24"/>
          <w:lang w:eastAsia="en-US"/>
        </w:rPr>
        <w:t>CHARITY COMMISSION SUBMISSION</w:t>
      </w:r>
    </w:p>
    <w:p w:rsidR="00951F93" w:rsidRDefault="00951F93" w:rsidP="00951F93">
      <w:pPr>
        <w:tabs>
          <w:tab w:val="left" w:pos="567"/>
        </w:tabs>
        <w:jc w:val="both"/>
        <w:rPr>
          <w:rFonts w:ascii="Arial" w:eastAsiaTheme="minorHAnsi" w:hAnsi="Arial" w:cs="Arial"/>
          <w:sz w:val="24"/>
          <w:szCs w:val="24"/>
          <w:lang w:eastAsia="en-US"/>
        </w:rPr>
      </w:pPr>
    </w:p>
    <w:p w:rsidR="00951F93" w:rsidRDefault="00951F93" w:rsidP="00951F93">
      <w:pPr>
        <w:tabs>
          <w:tab w:val="left" w:pos="567"/>
        </w:tabs>
        <w:jc w:val="both"/>
        <w:rPr>
          <w:rFonts w:ascii="Arial" w:eastAsiaTheme="minorHAnsi" w:hAnsi="Arial" w:cs="Arial"/>
          <w:sz w:val="24"/>
          <w:szCs w:val="24"/>
          <w:lang w:eastAsia="en-US"/>
        </w:rPr>
      </w:pPr>
      <w:r>
        <w:rPr>
          <w:rFonts w:ascii="Arial" w:eastAsiaTheme="minorHAnsi" w:hAnsi="Arial" w:cs="Arial"/>
          <w:sz w:val="24"/>
          <w:szCs w:val="24"/>
          <w:lang w:eastAsia="en-US"/>
        </w:rPr>
        <w:t>The Council noted that the annual return to the Charity Commission for 2015/16 was submitted on the 4</w:t>
      </w:r>
      <w:r w:rsidRPr="00F82E34">
        <w:rPr>
          <w:rFonts w:ascii="Arial" w:eastAsiaTheme="minorHAnsi" w:hAnsi="Arial" w:cs="Arial"/>
          <w:sz w:val="24"/>
          <w:szCs w:val="24"/>
          <w:vertAlign w:val="superscript"/>
          <w:lang w:eastAsia="en-US"/>
        </w:rPr>
        <w:t>th</w:t>
      </w:r>
      <w:r>
        <w:rPr>
          <w:rFonts w:ascii="Arial" w:eastAsiaTheme="minorHAnsi" w:hAnsi="Arial" w:cs="Arial"/>
          <w:sz w:val="24"/>
          <w:szCs w:val="24"/>
          <w:lang w:eastAsia="en-US"/>
        </w:rPr>
        <w:t xml:space="preserve"> April 2017, well within the deadline set by the Charity Commission. </w:t>
      </w:r>
    </w:p>
    <w:p w:rsidR="00951F93" w:rsidRDefault="00951F93" w:rsidP="00951F93">
      <w:pPr>
        <w:tabs>
          <w:tab w:val="left" w:pos="567"/>
        </w:tabs>
        <w:jc w:val="both"/>
        <w:rPr>
          <w:rFonts w:ascii="Arial" w:eastAsiaTheme="minorHAnsi" w:hAnsi="Arial" w:cs="Arial"/>
          <w:sz w:val="24"/>
          <w:szCs w:val="24"/>
          <w:lang w:eastAsia="en-US"/>
        </w:rPr>
      </w:pPr>
    </w:p>
    <w:p w:rsidR="00951F93" w:rsidRDefault="00951F93" w:rsidP="00951F93">
      <w:pPr>
        <w:tabs>
          <w:tab w:val="left" w:pos="567"/>
        </w:tabs>
        <w:jc w:val="both"/>
        <w:rPr>
          <w:rFonts w:ascii="Arial" w:eastAsiaTheme="minorHAnsi" w:hAnsi="Arial" w:cs="Arial"/>
          <w:sz w:val="24"/>
          <w:szCs w:val="24"/>
          <w:lang w:eastAsia="en-US"/>
        </w:rPr>
      </w:pPr>
    </w:p>
    <w:p w:rsidR="00951F93" w:rsidRPr="0053251E" w:rsidRDefault="00951F93" w:rsidP="00951F93">
      <w:pPr>
        <w:tabs>
          <w:tab w:val="left" w:pos="567"/>
        </w:tabs>
        <w:jc w:val="center"/>
        <w:rPr>
          <w:rFonts w:ascii="Arial" w:eastAsiaTheme="minorHAnsi" w:hAnsi="Arial" w:cs="Arial"/>
          <w:b/>
          <w:sz w:val="24"/>
          <w:szCs w:val="24"/>
          <w:lang w:eastAsia="en-US"/>
        </w:rPr>
      </w:pPr>
      <w:r w:rsidRPr="0053251E">
        <w:rPr>
          <w:rFonts w:ascii="Arial" w:eastAsiaTheme="minorHAnsi" w:hAnsi="Arial" w:cs="Arial"/>
          <w:b/>
          <w:sz w:val="24"/>
          <w:szCs w:val="24"/>
          <w:lang w:eastAsia="en-US"/>
        </w:rPr>
        <w:t>HONORARY FELLOWS</w:t>
      </w:r>
    </w:p>
    <w:p w:rsidR="00951F93" w:rsidRPr="0053251E" w:rsidRDefault="00951F93" w:rsidP="00951F93">
      <w:pPr>
        <w:tabs>
          <w:tab w:val="left" w:pos="567"/>
        </w:tabs>
        <w:jc w:val="both"/>
        <w:rPr>
          <w:rFonts w:ascii="Arial" w:eastAsiaTheme="minorHAnsi" w:hAnsi="Arial" w:cs="Arial"/>
          <w:sz w:val="24"/>
          <w:szCs w:val="24"/>
          <w:lang w:eastAsia="en-US"/>
        </w:rPr>
      </w:pPr>
    </w:p>
    <w:p w:rsidR="00951F93" w:rsidRPr="0053251E" w:rsidRDefault="00951F93" w:rsidP="00951F93">
      <w:pPr>
        <w:tabs>
          <w:tab w:val="left" w:pos="1134"/>
        </w:tabs>
        <w:jc w:val="both"/>
        <w:rPr>
          <w:rFonts w:ascii="Arial" w:eastAsiaTheme="minorHAnsi" w:hAnsi="Arial" w:cs="Arial"/>
          <w:sz w:val="24"/>
          <w:szCs w:val="24"/>
          <w:lang w:eastAsia="en-US"/>
        </w:rPr>
      </w:pPr>
      <w:r w:rsidRPr="0053251E">
        <w:rPr>
          <w:rFonts w:ascii="Arial" w:eastAsiaTheme="minorHAnsi" w:hAnsi="Arial" w:cs="Arial"/>
          <w:sz w:val="24"/>
          <w:szCs w:val="24"/>
          <w:lang w:eastAsia="en-US"/>
        </w:rPr>
        <w:t>It was reported that Honorary Fellowships will be conferr</w:t>
      </w:r>
      <w:r>
        <w:rPr>
          <w:rFonts w:ascii="Arial" w:eastAsiaTheme="minorHAnsi" w:hAnsi="Arial" w:cs="Arial"/>
          <w:sz w:val="24"/>
          <w:szCs w:val="24"/>
          <w:lang w:eastAsia="en-US"/>
        </w:rPr>
        <w:t>ed on the following in July 2017</w:t>
      </w:r>
      <w:r w:rsidRPr="0053251E">
        <w:rPr>
          <w:rFonts w:ascii="Arial" w:eastAsiaTheme="minorHAnsi" w:hAnsi="Arial" w:cs="Arial"/>
          <w:sz w:val="24"/>
          <w:szCs w:val="24"/>
          <w:lang w:eastAsia="en-US"/>
        </w:rPr>
        <w:t xml:space="preserve">: </w:t>
      </w:r>
    </w:p>
    <w:p w:rsidR="000A6BEF" w:rsidRDefault="000A6BEF"/>
    <w:p w:rsidR="006B6E24" w:rsidRDefault="006B6E24" w:rsidP="006B6E24">
      <w:pPr>
        <w:pStyle w:val="ListParagraph"/>
        <w:numPr>
          <w:ilvl w:val="0"/>
          <w:numId w:val="12"/>
        </w:numPr>
        <w:tabs>
          <w:tab w:val="left" w:pos="567"/>
        </w:tabs>
        <w:ind w:left="567" w:hanging="567"/>
        <w:jc w:val="both"/>
        <w:rPr>
          <w:rFonts w:ascii="Arial" w:hAnsi="Arial" w:cs="Arial"/>
          <w:b/>
          <w:sz w:val="24"/>
          <w:szCs w:val="24"/>
        </w:rPr>
      </w:pPr>
      <w:r w:rsidRPr="006B6E24">
        <w:rPr>
          <w:rFonts w:ascii="Arial" w:hAnsi="Arial" w:cs="Arial"/>
          <w:b/>
          <w:sz w:val="24"/>
          <w:szCs w:val="24"/>
        </w:rPr>
        <w:t>Dr Cen Williams</w:t>
      </w:r>
      <w:r w:rsidRPr="006B6E24">
        <w:rPr>
          <w:rFonts w:ascii="Arial" w:hAnsi="Arial" w:cs="Arial"/>
          <w:sz w:val="24"/>
          <w:szCs w:val="24"/>
        </w:rPr>
        <w:t xml:space="preserve">, am wasanaeth I’r iaith Gymraeg – </w:t>
      </w:r>
      <w:r w:rsidRPr="006B6E24">
        <w:rPr>
          <w:rFonts w:ascii="Arial" w:hAnsi="Arial" w:cs="Arial"/>
          <w:b/>
          <w:sz w:val="24"/>
          <w:szCs w:val="24"/>
        </w:rPr>
        <w:t>for services to the Welsh Language</w:t>
      </w:r>
    </w:p>
    <w:p w:rsidR="006B6E24" w:rsidRDefault="006B6E24" w:rsidP="006B6E24">
      <w:pPr>
        <w:pStyle w:val="ListParagraph"/>
        <w:numPr>
          <w:ilvl w:val="0"/>
          <w:numId w:val="12"/>
        </w:numPr>
        <w:tabs>
          <w:tab w:val="left" w:pos="567"/>
        </w:tabs>
        <w:ind w:left="567" w:hanging="567"/>
        <w:jc w:val="both"/>
        <w:rPr>
          <w:rFonts w:ascii="Arial" w:hAnsi="Arial" w:cs="Arial"/>
          <w:b/>
          <w:sz w:val="24"/>
          <w:szCs w:val="24"/>
        </w:rPr>
      </w:pPr>
      <w:r w:rsidRPr="006B6E24">
        <w:rPr>
          <w:rFonts w:ascii="Arial" w:hAnsi="Arial" w:cs="Arial"/>
          <w:b/>
          <w:sz w:val="24"/>
          <w:szCs w:val="24"/>
        </w:rPr>
        <w:t>Nicholas Lawrence Jackson, MBE</w:t>
      </w:r>
      <w:r w:rsidRPr="006B6E24">
        <w:rPr>
          <w:rFonts w:ascii="Arial" w:hAnsi="Arial" w:cs="Arial"/>
          <w:sz w:val="24"/>
          <w:szCs w:val="24"/>
        </w:rPr>
        <w:t xml:space="preserve">. Chief Executive Officer, National Zoological Society for Wales - </w:t>
      </w:r>
      <w:r w:rsidRPr="006B6E24">
        <w:rPr>
          <w:rFonts w:ascii="Arial" w:hAnsi="Arial" w:cs="Arial"/>
          <w:b/>
          <w:sz w:val="24"/>
          <w:szCs w:val="24"/>
        </w:rPr>
        <w:t>For services to Zoology</w:t>
      </w:r>
    </w:p>
    <w:p w:rsidR="006B6E24" w:rsidRDefault="006B6E24" w:rsidP="006B6E24">
      <w:pPr>
        <w:pStyle w:val="ListParagraph"/>
        <w:numPr>
          <w:ilvl w:val="0"/>
          <w:numId w:val="12"/>
        </w:numPr>
        <w:tabs>
          <w:tab w:val="left" w:pos="567"/>
        </w:tabs>
        <w:ind w:left="567" w:hanging="567"/>
        <w:jc w:val="both"/>
        <w:rPr>
          <w:rFonts w:ascii="Arial" w:hAnsi="Arial" w:cs="Arial"/>
          <w:b/>
          <w:sz w:val="24"/>
          <w:szCs w:val="24"/>
        </w:rPr>
      </w:pPr>
      <w:r w:rsidRPr="006B6E24">
        <w:rPr>
          <w:rFonts w:ascii="Arial" w:hAnsi="Arial" w:cs="Arial"/>
          <w:b/>
          <w:sz w:val="24"/>
          <w:szCs w:val="24"/>
        </w:rPr>
        <w:t>Professor Julian Evans, OBE</w:t>
      </w:r>
      <w:r w:rsidRPr="006B6E24">
        <w:rPr>
          <w:rFonts w:ascii="Arial" w:hAnsi="Arial" w:cs="Arial"/>
          <w:sz w:val="24"/>
          <w:szCs w:val="24"/>
        </w:rPr>
        <w:t xml:space="preserve"> Chair of the Forestry Commission Expert Committee on Forest Science and immediate past-president of the Institute of Chartered Foresters – </w:t>
      </w:r>
      <w:r w:rsidRPr="006B6E24">
        <w:rPr>
          <w:rFonts w:ascii="Arial" w:hAnsi="Arial" w:cs="Arial"/>
          <w:b/>
          <w:sz w:val="24"/>
          <w:szCs w:val="24"/>
        </w:rPr>
        <w:t>For services to Forestry</w:t>
      </w:r>
    </w:p>
    <w:p w:rsidR="006B6E24" w:rsidRPr="006B6E24" w:rsidRDefault="006B6E24" w:rsidP="006B6E24">
      <w:pPr>
        <w:pStyle w:val="ListParagraph"/>
        <w:numPr>
          <w:ilvl w:val="0"/>
          <w:numId w:val="12"/>
        </w:numPr>
        <w:tabs>
          <w:tab w:val="left" w:pos="567"/>
        </w:tabs>
        <w:ind w:left="567" w:hanging="567"/>
        <w:jc w:val="both"/>
        <w:rPr>
          <w:rFonts w:ascii="Arial" w:hAnsi="Arial" w:cs="Arial"/>
          <w:b/>
          <w:sz w:val="24"/>
          <w:szCs w:val="24"/>
        </w:rPr>
      </w:pPr>
      <w:r w:rsidRPr="006B6E24">
        <w:rPr>
          <w:rFonts w:ascii="Arial" w:hAnsi="Arial" w:cs="Arial"/>
          <w:b/>
          <w:sz w:val="24"/>
          <w:szCs w:val="24"/>
        </w:rPr>
        <w:t>Yr Athro Emeritws Gareth Ffowc Roberts</w:t>
      </w:r>
      <w:r w:rsidRPr="006B6E24">
        <w:rPr>
          <w:rFonts w:ascii="Arial" w:hAnsi="Arial" w:cs="Arial"/>
          <w:sz w:val="24"/>
          <w:szCs w:val="24"/>
        </w:rPr>
        <w:t xml:space="preserve"> am wasanaeth I’r maes Addysg – </w:t>
      </w:r>
      <w:r w:rsidRPr="006B6E24">
        <w:rPr>
          <w:rFonts w:ascii="Arial" w:hAnsi="Arial" w:cs="Arial"/>
          <w:b/>
          <w:sz w:val="24"/>
          <w:szCs w:val="24"/>
        </w:rPr>
        <w:t>for services to Education</w:t>
      </w:r>
      <w:r w:rsidRPr="006B6E24">
        <w:rPr>
          <w:rFonts w:ascii="Arial" w:hAnsi="Arial" w:cs="Arial"/>
          <w:sz w:val="24"/>
          <w:szCs w:val="24"/>
        </w:rPr>
        <w:t xml:space="preserve"> </w:t>
      </w:r>
    </w:p>
    <w:p w:rsidR="006B6E24" w:rsidRDefault="006B6E24" w:rsidP="006B6E24">
      <w:pPr>
        <w:pStyle w:val="ListParagraph"/>
        <w:numPr>
          <w:ilvl w:val="0"/>
          <w:numId w:val="12"/>
        </w:numPr>
        <w:tabs>
          <w:tab w:val="left" w:pos="567"/>
        </w:tabs>
        <w:ind w:left="567" w:hanging="567"/>
        <w:jc w:val="both"/>
        <w:rPr>
          <w:rFonts w:ascii="Arial" w:hAnsi="Arial" w:cs="Arial"/>
          <w:b/>
          <w:sz w:val="24"/>
          <w:szCs w:val="24"/>
        </w:rPr>
      </w:pPr>
      <w:r w:rsidRPr="006B6E24">
        <w:rPr>
          <w:rFonts w:ascii="Arial" w:hAnsi="Arial" w:cs="Arial"/>
          <w:b/>
          <w:sz w:val="24"/>
          <w:szCs w:val="24"/>
        </w:rPr>
        <w:t>Gwion Lewis</w:t>
      </w:r>
      <w:r w:rsidRPr="006B6E24">
        <w:rPr>
          <w:rFonts w:ascii="Arial" w:hAnsi="Arial" w:cs="Arial"/>
          <w:sz w:val="24"/>
          <w:szCs w:val="24"/>
        </w:rPr>
        <w:t xml:space="preserve">, Bargyfreithiwr/ Barrister - am wasanaeth I’r Gyfraith – </w:t>
      </w:r>
      <w:r w:rsidRPr="006B6E24">
        <w:rPr>
          <w:rFonts w:ascii="Arial" w:hAnsi="Arial" w:cs="Arial"/>
          <w:b/>
          <w:sz w:val="24"/>
          <w:szCs w:val="24"/>
        </w:rPr>
        <w:t xml:space="preserve">for services to Law </w:t>
      </w:r>
    </w:p>
    <w:p w:rsidR="006B6E24" w:rsidRDefault="006B6E24" w:rsidP="006B6E24">
      <w:pPr>
        <w:pStyle w:val="ListParagraph"/>
        <w:numPr>
          <w:ilvl w:val="0"/>
          <w:numId w:val="12"/>
        </w:numPr>
        <w:tabs>
          <w:tab w:val="left" w:pos="567"/>
        </w:tabs>
        <w:ind w:left="567" w:hanging="567"/>
        <w:jc w:val="both"/>
        <w:rPr>
          <w:rFonts w:ascii="Arial" w:hAnsi="Arial" w:cs="Arial"/>
          <w:b/>
          <w:sz w:val="24"/>
          <w:szCs w:val="24"/>
        </w:rPr>
      </w:pPr>
      <w:r w:rsidRPr="006B6E24">
        <w:rPr>
          <w:rFonts w:ascii="Arial" w:hAnsi="Arial" w:cs="Arial"/>
          <w:b/>
          <w:sz w:val="24"/>
          <w:szCs w:val="24"/>
        </w:rPr>
        <w:t>Llion Williams</w:t>
      </w:r>
      <w:r w:rsidRPr="006B6E24">
        <w:rPr>
          <w:rFonts w:ascii="Arial" w:hAnsi="Arial" w:cs="Arial"/>
          <w:sz w:val="24"/>
          <w:szCs w:val="24"/>
        </w:rPr>
        <w:t xml:space="preserve">, Actor - Am wasanaeth I ddrama – </w:t>
      </w:r>
      <w:r w:rsidRPr="006B6E24">
        <w:rPr>
          <w:rFonts w:ascii="Arial" w:hAnsi="Arial" w:cs="Arial"/>
          <w:b/>
          <w:sz w:val="24"/>
          <w:szCs w:val="24"/>
        </w:rPr>
        <w:t xml:space="preserve">for services to drama </w:t>
      </w:r>
    </w:p>
    <w:p w:rsidR="006B6E24" w:rsidRPr="006B6E24" w:rsidRDefault="006B6E24" w:rsidP="006B6E24">
      <w:pPr>
        <w:pStyle w:val="ListParagraph"/>
        <w:numPr>
          <w:ilvl w:val="0"/>
          <w:numId w:val="12"/>
        </w:numPr>
        <w:tabs>
          <w:tab w:val="left" w:pos="567"/>
        </w:tabs>
        <w:ind w:left="567" w:hanging="567"/>
        <w:jc w:val="both"/>
        <w:rPr>
          <w:rFonts w:ascii="Arial" w:hAnsi="Arial" w:cs="Arial"/>
          <w:b/>
          <w:sz w:val="24"/>
          <w:szCs w:val="24"/>
        </w:rPr>
      </w:pPr>
      <w:r w:rsidRPr="006B6E24">
        <w:rPr>
          <w:rFonts w:ascii="Arial" w:hAnsi="Arial" w:cs="Arial"/>
          <w:b/>
          <w:sz w:val="24"/>
          <w:szCs w:val="24"/>
          <w:lang w:val="en"/>
        </w:rPr>
        <w:t>Ifor ap Glyn</w:t>
      </w:r>
      <w:r w:rsidRPr="006B6E24">
        <w:rPr>
          <w:rFonts w:ascii="Arial" w:hAnsi="Arial" w:cs="Arial"/>
          <w:sz w:val="24"/>
          <w:szCs w:val="24"/>
          <w:lang w:val="en"/>
        </w:rPr>
        <w:t xml:space="preserve">, Wales' National Poet – Am wasanaeth i’r iaith Gymraeg – </w:t>
      </w:r>
      <w:r w:rsidRPr="006B6E24">
        <w:rPr>
          <w:rFonts w:ascii="Arial" w:hAnsi="Arial" w:cs="Arial"/>
          <w:b/>
          <w:sz w:val="24"/>
          <w:szCs w:val="24"/>
          <w:lang w:val="en"/>
        </w:rPr>
        <w:t>for services to the Welsh Language</w:t>
      </w:r>
    </w:p>
    <w:p w:rsidR="006B6E24" w:rsidRDefault="006B6E24" w:rsidP="006B6E24">
      <w:pPr>
        <w:pStyle w:val="ListParagraph"/>
        <w:numPr>
          <w:ilvl w:val="0"/>
          <w:numId w:val="12"/>
        </w:numPr>
        <w:tabs>
          <w:tab w:val="left" w:pos="567"/>
        </w:tabs>
        <w:ind w:left="567" w:hanging="567"/>
        <w:jc w:val="both"/>
        <w:rPr>
          <w:rFonts w:ascii="Arial" w:hAnsi="Arial" w:cs="Arial"/>
          <w:b/>
          <w:sz w:val="24"/>
          <w:szCs w:val="24"/>
        </w:rPr>
      </w:pPr>
      <w:r w:rsidRPr="006B6E24">
        <w:rPr>
          <w:rFonts w:ascii="Arial" w:hAnsi="Arial" w:cs="Arial"/>
          <w:b/>
          <w:sz w:val="24"/>
          <w:szCs w:val="24"/>
        </w:rPr>
        <w:t>Lord Mervyn Davies,</w:t>
      </w:r>
      <w:r w:rsidRPr="006B6E24">
        <w:rPr>
          <w:rFonts w:ascii="Arial" w:hAnsi="Arial" w:cs="Arial"/>
          <w:sz w:val="24"/>
          <w:szCs w:val="24"/>
        </w:rPr>
        <w:t xml:space="preserve"> Ex Chair of Council – </w:t>
      </w:r>
      <w:r w:rsidRPr="006B6E24">
        <w:rPr>
          <w:rFonts w:ascii="Arial" w:hAnsi="Arial" w:cs="Arial"/>
          <w:b/>
          <w:sz w:val="24"/>
          <w:szCs w:val="24"/>
        </w:rPr>
        <w:t>For services to Business and the University</w:t>
      </w:r>
    </w:p>
    <w:p w:rsidR="00952242" w:rsidRPr="00952242" w:rsidRDefault="00952242" w:rsidP="00952242">
      <w:pPr>
        <w:pStyle w:val="ListParagraph"/>
        <w:numPr>
          <w:ilvl w:val="0"/>
          <w:numId w:val="12"/>
        </w:numPr>
        <w:tabs>
          <w:tab w:val="left" w:pos="567"/>
        </w:tabs>
        <w:ind w:left="567" w:hanging="567"/>
        <w:jc w:val="both"/>
        <w:rPr>
          <w:rFonts w:ascii="Arial" w:hAnsi="Arial" w:cs="Arial"/>
          <w:b/>
          <w:sz w:val="24"/>
          <w:szCs w:val="24"/>
        </w:rPr>
      </w:pPr>
      <w:r w:rsidRPr="00952242">
        <w:rPr>
          <w:rFonts w:ascii="Arial" w:eastAsiaTheme="minorHAnsi" w:hAnsi="Arial" w:cs="Arial"/>
          <w:b/>
          <w:sz w:val="24"/>
          <w:szCs w:val="24"/>
          <w:lang w:val="en-US"/>
        </w:rPr>
        <w:t>Kailesh Karavadra</w:t>
      </w:r>
      <w:r w:rsidRPr="00952242">
        <w:rPr>
          <w:rFonts w:ascii="Arial" w:eastAsiaTheme="minorHAnsi" w:hAnsi="Arial" w:cs="Arial"/>
          <w:sz w:val="24"/>
          <w:szCs w:val="24"/>
          <w:lang w:val="en-US"/>
        </w:rPr>
        <w:t>,</w:t>
      </w:r>
      <w:r w:rsidRPr="00952242">
        <w:rPr>
          <w:rFonts w:ascii="Arial" w:hAnsi="Arial" w:cs="Arial"/>
          <w:sz w:val="24"/>
          <w:szCs w:val="24"/>
        </w:rPr>
        <w:t xml:space="preserve"> </w:t>
      </w:r>
      <w:r w:rsidRPr="00952242">
        <w:rPr>
          <w:rFonts w:ascii="Arial" w:eastAsiaTheme="minorHAnsi" w:hAnsi="Arial" w:cs="Arial"/>
          <w:sz w:val="24"/>
          <w:szCs w:val="24"/>
          <w:lang w:val="en-US"/>
        </w:rPr>
        <w:t>Electronic Engineering, BSc. and MSC. Silicon Valley Office managing partner, Ernst &amp; Young LLP</w:t>
      </w:r>
      <w:r w:rsidRPr="00952242">
        <w:rPr>
          <w:rFonts w:ascii="Arial" w:hAnsi="Arial" w:cs="Arial"/>
          <w:sz w:val="24"/>
          <w:szCs w:val="24"/>
        </w:rPr>
        <w:t xml:space="preserve"> - </w:t>
      </w:r>
      <w:r w:rsidRPr="00952242">
        <w:rPr>
          <w:rFonts w:ascii="Arial" w:eastAsiaTheme="minorHAnsi" w:hAnsi="Arial" w:cs="Arial"/>
          <w:b/>
          <w:color w:val="262626"/>
          <w:sz w:val="24"/>
          <w:szCs w:val="24"/>
          <w:lang w:val="en-US"/>
        </w:rPr>
        <w:t>For Services to Business</w:t>
      </w:r>
    </w:p>
    <w:p w:rsidR="00952242" w:rsidRPr="00952242" w:rsidRDefault="00952242" w:rsidP="00952242">
      <w:pPr>
        <w:pStyle w:val="ListParagraph"/>
        <w:numPr>
          <w:ilvl w:val="0"/>
          <w:numId w:val="12"/>
        </w:numPr>
        <w:ind w:left="567" w:hanging="567"/>
        <w:rPr>
          <w:rFonts w:ascii="Arial" w:eastAsiaTheme="minorHAnsi" w:hAnsi="Arial" w:cs="Arial"/>
          <w:sz w:val="24"/>
          <w:szCs w:val="24"/>
          <w:lang w:val="en-US"/>
        </w:rPr>
      </w:pPr>
      <w:r w:rsidRPr="00952242">
        <w:rPr>
          <w:rFonts w:ascii="Arial" w:eastAsiaTheme="minorHAnsi" w:hAnsi="Arial" w:cs="Arial"/>
          <w:b/>
          <w:sz w:val="24"/>
          <w:szCs w:val="24"/>
          <w:lang w:val="en-US"/>
        </w:rPr>
        <w:t>Prof. Constantinos Grammenos CBE</w:t>
      </w:r>
      <w:r w:rsidRPr="00952242">
        <w:rPr>
          <w:rFonts w:ascii="Arial" w:eastAsiaTheme="minorHAnsi" w:hAnsi="Arial" w:cs="Arial"/>
          <w:sz w:val="24"/>
          <w:szCs w:val="24"/>
          <w:lang w:val="en-US"/>
        </w:rPr>
        <w:t xml:space="preserve">, Professor of Shipping, Trade and Finance at Cass Business School, City University of London - </w:t>
      </w:r>
      <w:r w:rsidRPr="00952242">
        <w:rPr>
          <w:rFonts w:ascii="Arial" w:eastAsiaTheme="minorHAnsi" w:hAnsi="Arial" w:cs="Arial"/>
          <w:b/>
          <w:sz w:val="24"/>
          <w:szCs w:val="24"/>
          <w:lang w:val="en-US"/>
        </w:rPr>
        <w:t>For Services to Shipping, Trade and Finance</w:t>
      </w:r>
    </w:p>
    <w:p w:rsidR="00952242" w:rsidRPr="00952242" w:rsidRDefault="00952242" w:rsidP="00952242">
      <w:pPr>
        <w:pStyle w:val="ListParagraph"/>
        <w:numPr>
          <w:ilvl w:val="0"/>
          <w:numId w:val="12"/>
        </w:numPr>
        <w:tabs>
          <w:tab w:val="left" w:pos="567"/>
        </w:tabs>
        <w:ind w:left="567" w:hanging="567"/>
        <w:rPr>
          <w:rFonts w:ascii="Arial" w:hAnsi="Arial" w:cs="Arial"/>
          <w:b/>
          <w:sz w:val="24"/>
          <w:szCs w:val="24"/>
        </w:rPr>
      </w:pPr>
      <w:r w:rsidRPr="00952242">
        <w:rPr>
          <w:rFonts w:ascii="Arial" w:hAnsi="Arial" w:cs="Arial"/>
          <w:b/>
          <w:sz w:val="24"/>
          <w:szCs w:val="24"/>
        </w:rPr>
        <w:t>Dr Raj Jones – For services to conservation and the community</w:t>
      </w:r>
    </w:p>
    <w:p w:rsidR="00952242" w:rsidRDefault="00952242" w:rsidP="00952242">
      <w:pPr>
        <w:pStyle w:val="ListParagraph"/>
        <w:tabs>
          <w:tab w:val="left" w:pos="567"/>
        </w:tabs>
        <w:ind w:left="567"/>
        <w:jc w:val="both"/>
        <w:rPr>
          <w:rFonts w:ascii="Arial" w:hAnsi="Arial" w:cs="Arial"/>
          <w:b/>
          <w:sz w:val="24"/>
          <w:szCs w:val="24"/>
        </w:rPr>
      </w:pPr>
    </w:p>
    <w:p w:rsidR="00952242" w:rsidRDefault="00952242" w:rsidP="00952242">
      <w:pPr>
        <w:pStyle w:val="ListParagraph"/>
        <w:tabs>
          <w:tab w:val="left" w:pos="567"/>
        </w:tabs>
        <w:ind w:left="567"/>
        <w:jc w:val="both"/>
        <w:rPr>
          <w:rFonts w:ascii="Arial" w:hAnsi="Arial" w:cs="Arial"/>
          <w:b/>
          <w:sz w:val="24"/>
          <w:szCs w:val="24"/>
        </w:rPr>
      </w:pPr>
    </w:p>
    <w:p w:rsidR="00952242" w:rsidRDefault="00952242" w:rsidP="00952242">
      <w:pPr>
        <w:tabs>
          <w:tab w:val="left" w:pos="567"/>
        </w:tabs>
        <w:jc w:val="center"/>
        <w:rPr>
          <w:rFonts w:ascii="Arial" w:hAnsi="Arial" w:cs="Arial"/>
          <w:b/>
          <w:sz w:val="24"/>
          <w:szCs w:val="24"/>
        </w:rPr>
      </w:pPr>
      <w:r>
        <w:rPr>
          <w:rFonts w:ascii="Arial" w:hAnsi="Arial" w:cs="Arial"/>
          <w:b/>
          <w:sz w:val="24"/>
          <w:szCs w:val="24"/>
        </w:rPr>
        <w:t>VALEDICTION</w:t>
      </w:r>
    </w:p>
    <w:p w:rsidR="00952242" w:rsidRDefault="00952242" w:rsidP="00952242">
      <w:pPr>
        <w:tabs>
          <w:tab w:val="left" w:pos="567"/>
        </w:tabs>
        <w:jc w:val="both"/>
        <w:rPr>
          <w:rFonts w:ascii="Arial" w:hAnsi="Arial" w:cs="Arial"/>
          <w:b/>
          <w:sz w:val="24"/>
          <w:szCs w:val="24"/>
        </w:rPr>
      </w:pPr>
    </w:p>
    <w:p w:rsidR="00952242" w:rsidRDefault="00952242" w:rsidP="00952242">
      <w:pPr>
        <w:tabs>
          <w:tab w:val="left" w:pos="567"/>
        </w:tabs>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The </w:t>
      </w:r>
      <w:r w:rsidR="00C922E5">
        <w:rPr>
          <w:rFonts w:ascii="Arial" w:eastAsiaTheme="minorHAnsi" w:hAnsi="Arial" w:cs="Arial"/>
          <w:sz w:val="24"/>
          <w:szCs w:val="24"/>
          <w:lang w:eastAsia="en-US"/>
        </w:rPr>
        <w:t>Pro</w:t>
      </w:r>
      <w:r>
        <w:rPr>
          <w:rFonts w:ascii="Arial" w:eastAsiaTheme="minorHAnsi" w:hAnsi="Arial" w:cs="Arial"/>
          <w:sz w:val="24"/>
          <w:szCs w:val="24"/>
          <w:lang w:eastAsia="en-US"/>
        </w:rPr>
        <w:t>-Chancellor expressed the thanks of the members to Lord Dafydd Elis-Thomas who will be steppi</w:t>
      </w:r>
      <w:r w:rsidR="00C922E5">
        <w:rPr>
          <w:rFonts w:ascii="Arial" w:eastAsiaTheme="minorHAnsi" w:hAnsi="Arial" w:cs="Arial"/>
          <w:sz w:val="24"/>
          <w:szCs w:val="24"/>
          <w:lang w:eastAsia="en-US"/>
        </w:rPr>
        <w:t>ng down as Chair of the Council after many years of service to the University as both President (and more recently, Chancellor) and Chair.</w:t>
      </w:r>
      <w:r>
        <w:rPr>
          <w:rFonts w:ascii="Arial" w:eastAsiaTheme="minorHAnsi" w:hAnsi="Arial" w:cs="Arial"/>
          <w:sz w:val="24"/>
          <w:szCs w:val="24"/>
          <w:lang w:eastAsia="en-US"/>
        </w:rPr>
        <w:t xml:space="preserve"> </w:t>
      </w:r>
    </w:p>
    <w:p w:rsidR="00952242" w:rsidRDefault="00952242" w:rsidP="00952242">
      <w:pPr>
        <w:tabs>
          <w:tab w:val="left" w:pos="567"/>
        </w:tabs>
        <w:jc w:val="both"/>
        <w:rPr>
          <w:rFonts w:ascii="Arial" w:hAnsi="Arial" w:cs="Arial"/>
          <w:b/>
          <w:sz w:val="24"/>
          <w:szCs w:val="24"/>
        </w:rPr>
      </w:pPr>
    </w:p>
    <w:p w:rsidR="00952242" w:rsidRPr="00952242" w:rsidRDefault="00952242" w:rsidP="00952242">
      <w:pPr>
        <w:tabs>
          <w:tab w:val="left" w:pos="567"/>
        </w:tabs>
        <w:jc w:val="both"/>
        <w:rPr>
          <w:rFonts w:ascii="Arial" w:hAnsi="Arial" w:cs="Arial"/>
          <w:sz w:val="24"/>
          <w:szCs w:val="24"/>
        </w:rPr>
      </w:pPr>
    </w:p>
    <w:p w:rsidR="006B6E24" w:rsidRDefault="006B6E24"/>
    <w:sectPr w:rsidR="006B6E24" w:rsidSect="009A7F2C">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78" w:rsidRDefault="00FE4B78">
      <w:r>
        <w:separator/>
      </w:r>
    </w:p>
  </w:endnote>
  <w:endnote w:type="continuationSeparator" w:id="0">
    <w:p w:rsidR="00FE4B78" w:rsidRDefault="00FE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830155"/>
      <w:docPartObj>
        <w:docPartGallery w:val="Page Numbers (Bottom of Page)"/>
        <w:docPartUnique/>
      </w:docPartObj>
    </w:sdtPr>
    <w:sdtEndPr>
      <w:rPr>
        <w:noProof/>
      </w:rPr>
    </w:sdtEndPr>
    <w:sdtContent>
      <w:p w:rsidR="006C566F" w:rsidRDefault="006C566F">
        <w:pPr>
          <w:pStyle w:val="Footer"/>
          <w:jc w:val="center"/>
        </w:pPr>
        <w:r>
          <w:fldChar w:fldCharType="begin"/>
        </w:r>
        <w:r>
          <w:instrText xml:space="preserve"> PAGE   \* MERGEFORMAT </w:instrText>
        </w:r>
        <w:r>
          <w:fldChar w:fldCharType="separate"/>
        </w:r>
        <w:r w:rsidR="00874BCE">
          <w:rPr>
            <w:noProof/>
          </w:rPr>
          <w:t>1</w:t>
        </w:r>
        <w:r>
          <w:rPr>
            <w:noProof/>
          </w:rPr>
          <w:fldChar w:fldCharType="end"/>
        </w:r>
      </w:p>
    </w:sdtContent>
  </w:sdt>
  <w:p w:rsidR="00FE4B78" w:rsidRDefault="00FE4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78" w:rsidRDefault="00FE4B78">
      <w:r>
        <w:separator/>
      </w:r>
    </w:p>
  </w:footnote>
  <w:footnote w:type="continuationSeparator" w:id="0">
    <w:p w:rsidR="00FE4B78" w:rsidRDefault="00FE4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68F"/>
    <w:multiLevelType w:val="hybridMultilevel"/>
    <w:tmpl w:val="DA92A3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F3281"/>
    <w:multiLevelType w:val="hybridMultilevel"/>
    <w:tmpl w:val="EB92EBA4"/>
    <w:lvl w:ilvl="0" w:tplc="BEA6876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345349"/>
    <w:multiLevelType w:val="hybridMultilevel"/>
    <w:tmpl w:val="E09077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6B84DCB"/>
    <w:multiLevelType w:val="hybridMultilevel"/>
    <w:tmpl w:val="1BEEC6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C96B29"/>
    <w:multiLevelType w:val="hybridMultilevel"/>
    <w:tmpl w:val="BBA650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832C1F"/>
    <w:multiLevelType w:val="hybridMultilevel"/>
    <w:tmpl w:val="EB4C62F2"/>
    <w:lvl w:ilvl="0" w:tplc="F16E97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D639E1"/>
    <w:multiLevelType w:val="hybridMultilevel"/>
    <w:tmpl w:val="71E287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EF3A27"/>
    <w:multiLevelType w:val="hybridMultilevel"/>
    <w:tmpl w:val="80D4B7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A4553C"/>
    <w:multiLevelType w:val="hybridMultilevel"/>
    <w:tmpl w:val="4D8A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B51E3"/>
    <w:multiLevelType w:val="hybridMultilevel"/>
    <w:tmpl w:val="8D0C9C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7E1ECE"/>
    <w:multiLevelType w:val="hybridMultilevel"/>
    <w:tmpl w:val="664007A2"/>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0B6204"/>
    <w:multiLevelType w:val="hybridMultilevel"/>
    <w:tmpl w:val="B88667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566D5"/>
    <w:multiLevelType w:val="hybridMultilevel"/>
    <w:tmpl w:val="D1B6CE14"/>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8A9118B"/>
    <w:multiLevelType w:val="hybridMultilevel"/>
    <w:tmpl w:val="618A76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192D15"/>
    <w:multiLevelType w:val="hybridMultilevel"/>
    <w:tmpl w:val="677C5D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491C94"/>
    <w:multiLevelType w:val="hybridMultilevel"/>
    <w:tmpl w:val="873C99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777443"/>
    <w:multiLevelType w:val="hybridMultilevel"/>
    <w:tmpl w:val="E21E2C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5"/>
  </w:num>
  <w:num w:numId="3">
    <w:abstractNumId w:val="12"/>
  </w:num>
  <w:num w:numId="4">
    <w:abstractNumId w:val="10"/>
  </w:num>
  <w:num w:numId="5">
    <w:abstractNumId w:val="14"/>
  </w:num>
  <w:num w:numId="6">
    <w:abstractNumId w:val="11"/>
  </w:num>
  <w:num w:numId="7">
    <w:abstractNumId w:val="4"/>
  </w:num>
  <w:num w:numId="8">
    <w:abstractNumId w:val="9"/>
  </w:num>
  <w:num w:numId="9">
    <w:abstractNumId w:val="16"/>
  </w:num>
  <w:num w:numId="10">
    <w:abstractNumId w:val="2"/>
  </w:num>
  <w:num w:numId="11">
    <w:abstractNumId w:val="13"/>
  </w:num>
  <w:num w:numId="12">
    <w:abstractNumId w:val="8"/>
  </w:num>
  <w:num w:numId="13">
    <w:abstractNumId w:val="0"/>
  </w:num>
  <w:num w:numId="14">
    <w:abstractNumId w:val="1"/>
  </w:num>
  <w:num w:numId="15">
    <w:abstractNumId w:val="15"/>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F0"/>
    <w:rsid w:val="000068CC"/>
    <w:rsid w:val="000423A7"/>
    <w:rsid w:val="000A6BEF"/>
    <w:rsid w:val="000D4730"/>
    <w:rsid w:val="0010798B"/>
    <w:rsid w:val="00121543"/>
    <w:rsid w:val="00122CB9"/>
    <w:rsid w:val="00130BB0"/>
    <w:rsid w:val="00133C78"/>
    <w:rsid w:val="001B0350"/>
    <w:rsid w:val="001F3ADE"/>
    <w:rsid w:val="002038FF"/>
    <w:rsid w:val="00205705"/>
    <w:rsid w:val="00214AE8"/>
    <w:rsid w:val="00217556"/>
    <w:rsid w:val="00266090"/>
    <w:rsid w:val="00271294"/>
    <w:rsid w:val="002A55F1"/>
    <w:rsid w:val="002C0481"/>
    <w:rsid w:val="002D44B1"/>
    <w:rsid w:val="002E57E3"/>
    <w:rsid w:val="003011E7"/>
    <w:rsid w:val="0030409E"/>
    <w:rsid w:val="00365AAC"/>
    <w:rsid w:val="00392018"/>
    <w:rsid w:val="00396545"/>
    <w:rsid w:val="003A2B53"/>
    <w:rsid w:val="003C1248"/>
    <w:rsid w:val="003E598A"/>
    <w:rsid w:val="004079F9"/>
    <w:rsid w:val="00422A7B"/>
    <w:rsid w:val="00426516"/>
    <w:rsid w:val="00451419"/>
    <w:rsid w:val="00453234"/>
    <w:rsid w:val="004814FF"/>
    <w:rsid w:val="004866DF"/>
    <w:rsid w:val="00493A2C"/>
    <w:rsid w:val="004969CB"/>
    <w:rsid w:val="004C1E7A"/>
    <w:rsid w:val="004D510A"/>
    <w:rsid w:val="004D51EE"/>
    <w:rsid w:val="004D6606"/>
    <w:rsid w:val="005137E7"/>
    <w:rsid w:val="00520B7B"/>
    <w:rsid w:val="005419F5"/>
    <w:rsid w:val="00542601"/>
    <w:rsid w:val="005832B4"/>
    <w:rsid w:val="00584BC7"/>
    <w:rsid w:val="005B3BB3"/>
    <w:rsid w:val="005D2B6F"/>
    <w:rsid w:val="00601BE9"/>
    <w:rsid w:val="0062372B"/>
    <w:rsid w:val="0065310A"/>
    <w:rsid w:val="00655778"/>
    <w:rsid w:val="00667FCA"/>
    <w:rsid w:val="00692AD3"/>
    <w:rsid w:val="006A027E"/>
    <w:rsid w:val="006B4AA2"/>
    <w:rsid w:val="006B6E24"/>
    <w:rsid w:val="006C4A0C"/>
    <w:rsid w:val="006C566F"/>
    <w:rsid w:val="006D354A"/>
    <w:rsid w:val="006E0373"/>
    <w:rsid w:val="00723106"/>
    <w:rsid w:val="007343A2"/>
    <w:rsid w:val="007538DC"/>
    <w:rsid w:val="007601BD"/>
    <w:rsid w:val="00761019"/>
    <w:rsid w:val="007757AB"/>
    <w:rsid w:val="007764D8"/>
    <w:rsid w:val="00776C29"/>
    <w:rsid w:val="00784D21"/>
    <w:rsid w:val="007C6E02"/>
    <w:rsid w:val="007D0378"/>
    <w:rsid w:val="007D3410"/>
    <w:rsid w:val="00806A62"/>
    <w:rsid w:val="0081696E"/>
    <w:rsid w:val="00817C11"/>
    <w:rsid w:val="00826A9F"/>
    <w:rsid w:val="008572D0"/>
    <w:rsid w:val="00874BCE"/>
    <w:rsid w:val="00880965"/>
    <w:rsid w:val="00892727"/>
    <w:rsid w:val="008A1342"/>
    <w:rsid w:val="008C7A39"/>
    <w:rsid w:val="008F6F9D"/>
    <w:rsid w:val="00920A5D"/>
    <w:rsid w:val="00951F93"/>
    <w:rsid w:val="00952242"/>
    <w:rsid w:val="00953061"/>
    <w:rsid w:val="00990D5E"/>
    <w:rsid w:val="009A5932"/>
    <w:rsid w:val="009A7F2C"/>
    <w:rsid w:val="009E352B"/>
    <w:rsid w:val="009F2230"/>
    <w:rsid w:val="00A0304D"/>
    <w:rsid w:val="00A205C3"/>
    <w:rsid w:val="00A410DF"/>
    <w:rsid w:val="00A63CF5"/>
    <w:rsid w:val="00A72212"/>
    <w:rsid w:val="00A83227"/>
    <w:rsid w:val="00A84564"/>
    <w:rsid w:val="00A869AD"/>
    <w:rsid w:val="00AC798A"/>
    <w:rsid w:val="00AD76C2"/>
    <w:rsid w:val="00B37346"/>
    <w:rsid w:val="00B37D36"/>
    <w:rsid w:val="00B42FAF"/>
    <w:rsid w:val="00B65750"/>
    <w:rsid w:val="00B83AB1"/>
    <w:rsid w:val="00B84481"/>
    <w:rsid w:val="00B91247"/>
    <w:rsid w:val="00BB1066"/>
    <w:rsid w:val="00BD0A5B"/>
    <w:rsid w:val="00BD6E49"/>
    <w:rsid w:val="00BF207E"/>
    <w:rsid w:val="00C00685"/>
    <w:rsid w:val="00C04229"/>
    <w:rsid w:val="00C27589"/>
    <w:rsid w:val="00C34194"/>
    <w:rsid w:val="00C74AC7"/>
    <w:rsid w:val="00C84AF0"/>
    <w:rsid w:val="00C922E5"/>
    <w:rsid w:val="00C94689"/>
    <w:rsid w:val="00CE6AAE"/>
    <w:rsid w:val="00CF2C55"/>
    <w:rsid w:val="00CF36BB"/>
    <w:rsid w:val="00CF6BCB"/>
    <w:rsid w:val="00D03639"/>
    <w:rsid w:val="00D03B0C"/>
    <w:rsid w:val="00D27978"/>
    <w:rsid w:val="00D93801"/>
    <w:rsid w:val="00DC0FFF"/>
    <w:rsid w:val="00DD38FF"/>
    <w:rsid w:val="00DE3DC8"/>
    <w:rsid w:val="00E05E9E"/>
    <w:rsid w:val="00E25584"/>
    <w:rsid w:val="00E45E3D"/>
    <w:rsid w:val="00E50C48"/>
    <w:rsid w:val="00E513CC"/>
    <w:rsid w:val="00E72C1F"/>
    <w:rsid w:val="00E74F32"/>
    <w:rsid w:val="00E902D8"/>
    <w:rsid w:val="00E944FC"/>
    <w:rsid w:val="00EB4502"/>
    <w:rsid w:val="00EC5EFA"/>
    <w:rsid w:val="00EC6816"/>
    <w:rsid w:val="00ED4D09"/>
    <w:rsid w:val="00EE0B27"/>
    <w:rsid w:val="00EE59BA"/>
    <w:rsid w:val="00F62FA1"/>
    <w:rsid w:val="00F73876"/>
    <w:rsid w:val="00F821B7"/>
    <w:rsid w:val="00FC00D0"/>
    <w:rsid w:val="00FD41AB"/>
    <w:rsid w:val="00FD59AF"/>
    <w:rsid w:val="00FE4B78"/>
    <w:rsid w:val="00FF498D"/>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998261-40DC-44A2-9EAF-2E4D9B36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4AF0"/>
    <w:pPr>
      <w:tabs>
        <w:tab w:val="center" w:pos="4513"/>
        <w:tab w:val="right" w:pos="9026"/>
      </w:tabs>
      <w:jc w:val="both"/>
    </w:pPr>
    <w:rPr>
      <w:rFonts w:asciiTheme="minorBidi" w:eastAsiaTheme="minorHAnsi" w:hAnsiTheme="minorBidi" w:cstheme="minorBidi"/>
      <w:sz w:val="20"/>
      <w:lang w:eastAsia="en-US"/>
    </w:rPr>
  </w:style>
  <w:style w:type="character" w:customStyle="1" w:styleId="FooterChar">
    <w:name w:val="Footer Char"/>
    <w:basedOn w:val="DefaultParagraphFont"/>
    <w:link w:val="Footer"/>
    <w:uiPriority w:val="99"/>
    <w:rsid w:val="00C84AF0"/>
    <w:rPr>
      <w:rFonts w:asciiTheme="minorBidi" w:eastAsiaTheme="minorHAnsi" w:hAnsiTheme="minorBidi" w:cstheme="minorBidi"/>
      <w:szCs w:val="22"/>
      <w:lang w:eastAsia="en-US"/>
    </w:rPr>
  </w:style>
  <w:style w:type="paragraph" w:styleId="ListParagraph">
    <w:name w:val="List Paragraph"/>
    <w:basedOn w:val="Normal"/>
    <w:uiPriority w:val="34"/>
    <w:qFormat/>
    <w:rsid w:val="00951F93"/>
    <w:pPr>
      <w:ind w:left="720"/>
      <w:contextualSpacing/>
    </w:pPr>
  </w:style>
  <w:style w:type="paragraph" w:styleId="Header">
    <w:name w:val="header"/>
    <w:basedOn w:val="Normal"/>
    <w:link w:val="HeaderChar"/>
    <w:rsid w:val="00952242"/>
    <w:pPr>
      <w:tabs>
        <w:tab w:val="center" w:pos="4513"/>
        <w:tab w:val="right" w:pos="9026"/>
      </w:tabs>
    </w:pPr>
  </w:style>
  <w:style w:type="character" w:customStyle="1" w:styleId="HeaderChar">
    <w:name w:val="Header Char"/>
    <w:basedOn w:val="DefaultParagraphFont"/>
    <w:link w:val="Header"/>
    <w:rsid w:val="00952242"/>
    <w:rPr>
      <w:rFonts w:ascii="Book Antiqua" w:hAnsi="Book Antiqua"/>
      <w:sz w:val="22"/>
      <w:szCs w:val="22"/>
    </w:rPr>
  </w:style>
  <w:style w:type="paragraph" w:styleId="BalloonText">
    <w:name w:val="Balloon Text"/>
    <w:basedOn w:val="Normal"/>
    <w:link w:val="BalloonTextChar"/>
    <w:rsid w:val="00F62FA1"/>
    <w:rPr>
      <w:rFonts w:ascii="Segoe UI" w:hAnsi="Segoe UI" w:cs="Segoe UI"/>
      <w:sz w:val="18"/>
      <w:szCs w:val="18"/>
    </w:rPr>
  </w:style>
  <w:style w:type="character" w:customStyle="1" w:styleId="BalloonTextChar">
    <w:name w:val="Balloon Text Char"/>
    <w:basedOn w:val="DefaultParagraphFont"/>
    <w:link w:val="BalloonText"/>
    <w:rsid w:val="00F62F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3EDAE28C.dotm</Template>
  <TotalTime>1</TotalTime>
  <Pages>8</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Lynne Hughes</cp:lastModifiedBy>
  <cp:revision>4</cp:revision>
  <cp:lastPrinted>2017-06-26T08:26:00Z</cp:lastPrinted>
  <dcterms:created xsi:type="dcterms:W3CDTF">2017-06-26T09:37:00Z</dcterms:created>
  <dcterms:modified xsi:type="dcterms:W3CDTF">2017-07-05T11:09:00Z</dcterms:modified>
</cp:coreProperties>
</file>