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5D4FEE" w14:textId="77777777" w:rsidR="00731AE2" w:rsidRPr="006C59EF" w:rsidRDefault="00731AE2" w:rsidP="00731AE2">
      <w:pPr>
        <w:jc w:val="center"/>
        <w:rPr>
          <w:rFonts w:ascii="Arial" w:eastAsiaTheme="minorHAnsi" w:hAnsi="Arial" w:cs="Arial"/>
          <w:sz w:val="24"/>
          <w:szCs w:val="24"/>
          <w:lang w:eastAsia="en-US"/>
        </w:rPr>
      </w:pPr>
      <w:r w:rsidRPr="006C59EF">
        <w:rPr>
          <w:rFonts w:ascii="Arial" w:eastAsiaTheme="minorHAnsi" w:hAnsi="Arial" w:cs="Arial"/>
          <w:sz w:val="24"/>
          <w:szCs w:val="24"/>
          <w:lang w:eastAsia="en-US"/>
        </w:rPr>
        <w:t>Bangor University</w:t>
      </w:r>
    </w:p>
    <w:p w14:paraId="6BD04FB9" w14:textId="77777777" w:rsidR="00731AE2" w:rsidRPr="006C59EF" w:rsidRDefault="00731AE2" w:rsidP="00731AE2">
      <w:pPr>
        <w:jc w:val="center"/>
        <w:rPr>
          <w:rFonts w:ascii="Arial" w:eastAsiaTheme="minorHAnsi" w:hAnsi="Arial" w:cs="Arial"/>
          <w:sz w:val="24"/>
          <w:szCs w:val="24"/>
          <w:lang w:eastAsia="en-US"/>
        </w:rPr>
      </w:pPr>
    </w:p>
    <w:p w14:paraId="318F6C7C" w14:textId="77777777" w:rsidR="00731AE2" w:rsidRPr="006C59EF" w:rsidRDefault="00731AE2" w:rsidP="00731AE2">
      <w:pPr>
        <w:jc w:val="center"/>
        <w:rPr>
          <w:rFonts w:ascii="Arial" w:eastAsiaTheme="minorHAnsi" w:hAnsi="Arial" w:cs="Arial"/>
          <w:b/>
          <w:bCs/>
          <w:sz w:val="24"/>
          <w:szCs w:val="24"/>
          <w:lang w:eastAsia="en-US"/>
        </w:rPr>
      </w:pPr>
      <w:r w:rsidRPr="006C59EF">
        <w:rPr>
          <w:rFonts w:ascii="Arial" w:eastAsiaTheme="minorHAnsi" w:hAnsi="Arial" w:cs="Arial"/>
          <w:b/>
          <w:bCs/>
          <w:sz w:val="24"/>
          <w:szCs w:val="24"/>
          <w:lang w:eastAsia="en-US"/>
        </w:rPr>
        <w:t>COUNCIL MINUTES</w:t>
      </w:r>
    </w:p>
    <w:p w14:paraId="6641A9AF" w14:textId="77777777" w:rsidR="00731AE2" w:rsidRPr="006C59EF" w:rsidRDefault="00731AE2" w:rsidP="00731AE2">
      <w:pPr>
        <w:jc w:val="both"/>
        <w:rPr>
          <w:rFonts w:ascii="Arial" w:eastAsiaTheme="minorHAnsi" w:hAnsi="Arial" w:cs="Arial"/>
          <w:sz w:val="24"/>
          <w:szCs w:val="24"/>
          <w:lang w:eastAsia="en-US"/>
        </w:rPr>
      </w:pPr>
    </w:p>
    <w:p w14:paraId="00179A36" w14:textId="7A17CEA6" w:rsidR="00731AE2" w:rsidRPr="006C59EF" w:rsidRDefault="00731AE2" w:rsidP="00731AE2">
      <w:pPr>
        <w:ind w:firstLine="720"/>
        <w:jc w:val="both"/>
        <w:rPr>
          <w:rFonts w:ascii="Arial" w:eastAsiaTheme="minorHAnsi" w:hAnsi="Arial" w:cs="Arial"/>
          <w:sz w:val="24"/>
          <w:szCs w:val="24"/>
          <w:lang w:eastAsia="en-US"/>
        </w:rPr>
      </w:pPr>
      <w:r w:rsidRPr="006C59EF">
        <w:rPr>
          <w:rFonts w:ascii="Arial" w:eastAsiaTheme="minorHAnsi" w:hAnsi="Arial" w:cs="Arial"/>
          <w:sz w:val="24"/>
          <w:szCs w:val="24"/>
          <w:lang w:eastAsia="en-US"/>
        </w:rPr>
        <w:t xml:space="preserve">At a meeting of the Council held in the University on Friday, </w:t>
      </w:r>
      <w:r w:rsidR="00523093" w:rsidRPr="006C59EF">
        <w:rPr>
          <w:rFonts w:ascii="Arial" w:eastAsiaTheme="minorHAnsi" w:hAnsi="Arial" w:cs="Arial"/>
          <w:sz w:val="24"/>
          <w:szCs w:val="24"/>
          <w:lang w:eastAsia="en-US"/>
        </w:rPr>
        <w:t>13</w:t>
      </w:r>
      <w:r w:rsidRPr="006C59EF">
        <w:rPr>
          <w:rFonts w:ascii="Arial" w:eastAsiaTheme="minorHAnsi" w:hAnsi="Arial" w:cs="Arial"/>
          <w:sz w:val="24"/>
          <w:szCs w:val="24"/>
          <w:vertAlign w:val="superscript"/>
          <w:lang w:eastAsia="en-US"/>
        </w:rPr>
        <w:t>th</w:t>
      </w:r>
      <w:r w:rsidRPr="006C59EF">
        <w:rPr>
          <w:rFonts w:ascii="Arial" w:eastAsiaTheme="minorHAnsi" w:hAnsi="Arial" w:cs="Arial"/>
          <w:sz w:val="24"/>
          <w:szCs w:val="24"/>
          <w:lang w:eastAsia="en-US"/>
        </w:rPr>
        <w:t xml:space="preserve"> </w:t>
      </w:r>
      <w:r w:rsidR="0066634A">
        <w:rPr>
          <w:rFonts w:ascii="Arial" w:eastAsiaTheme="minorHAnsi" w:hAnsi="Arial" w:cs="Arial"/>
          <w:sz w:val="24"/>
          <w:szCs w:val="24"/>
          <w:lang w:eastAsia="en-US"/>
        </w:rPr>
        <w:t>July</w:t>
      </w:r>
      <w:r w:rsidRPr="006C59EF">
        <w:rPr>
          <w:rFonts w:ascii="Arial" w:eastAsiaTheme="minorHAnsi" w:hAnsi="Arial" w:cs="Arial"/>
          <w:sz w:val="24"/>
          <w:szCs w:val="24"/>
          <w:lang w:eastAsia="en-US"/>
        </w:rPr>
        <w:t>2018.</w:t>
      </w:r>
    </w:p>
    <w:p w14:paraId="2483B1DB" w14:textId="77777777" w:rsidR="00731AE2" w:rsidRPr="006C59EF" w:rsidRDefault="00731AE2" w:rsidP="00731AE2">
      <w:pPr>
        <w:jc w:val="both"/>
        <w:rPr>
          <w:rFonts w:ascii="Arial" w:eastAsiaTheme="minorHAnsi" w:hAnsi="Arial" w:cs="Arial"/>
          <w:sz w:val="24"/>
          <w:szCs w:val="24"/>
          <w:lang w:eastAsia="en-US"/>
        </w:rPr>
      </w:pPr>
    </w:p>
    <w:p w14:paraId="6B4AE6CA" w14:textId="77777777" w:rsidR="00731AE2" w:rsidRPr="006C59EF" w:rsidRDefault="00731AE2" w:rsidP="00731AE2">
      <w:pPr>
        <w:jc w:val="both"/>
        <w:rPr>
          <w:rFonts w:ascii="Arial" w:eastAsiaTheme="minorHAnsi" w:hAnsi="Arial" w:cs="Arial"/>
          <w:sz w:val="24"/>
          <w:szCs w:val="24"/>
          <w:lang w:eastAsia="en-US"/>
        </w:rPr>
      </w:pPr>
      <w:r w:rsidRPr="006C59EF">
        <w:rPr>
          <w:rFonts w:ascii="Arial" w:eastAsiaTheme="minorHAnsi" w:hAnsi="Arial" w:cs="Arial"/>
          <w:b/>
          <w:bCs/>
          <w:sz w:val="24"/>
          <w:szCs w:val="24"/>
          <w:lang w:eastAsia="en-US"/>
        </w:rPr>
        <w:t>Present</w:t>
      </w:r>
      <w:r w:rsidRPr="006C59EF">
        <w:rPr>
          <w:rFonts w:ascii="Arial" w:eastAsiaTheme="minorHAnsi" w:hAnsi="Arial" w:cs="Arial"/>
          <w:sz w:val="24"/>
          <w:szCs w:val="24"/>
          <w:lang w:eastAsia="en-US"/>
        </w:rPr>
        <w:t>:</w:t>
      </w:r>
    </w:p>
    <w:p w14:paraId="3384BEC2" w14:textId="5E1F58F6" w:rsidR="00731AE2" w:rsidRDefault="00523093" w:rsidP="00731AE2">
      <w:pPr>
        <w:jc w:val="both"/>
        <w:rPr>
          <w:rFonts w:ascii="Arial" w:eastAsiaTheme="minorHAnsi" w:hAnsi="Arial" w:cs="Arial"/>
          <w:sz w:val="24"/>
          <w:szCs w:val="24"/>
          <w:lang w:eastAsia="en-US"/>
        </w:rPr>
      </w:pPr>
      <w:r w:rsidRPr="006C59EF">
        <w:rPr>
          <w:rFonts w:ascii="Arial" w:eastAsiaTheme="minorHAnsi" w:hAnsi="Arial" w:cs="Arial"/>
          <w:sz w:val="24"/>
          <w:szCs w:val="24"/>
          <w:lang w:eastAsia="en-US"/>
        </w:rPr>
        <w:t>Mrs Marian Wyn Jones</w:t>
      </w:r>
      <w:r w:rsidR="00731AE2" w:rsidRPr="006C59EF">
        <w:rPr>
          <w:rFonts w:ascii="Arial" w:eastAsiaTheme="minorHAnsi" w:hAnsi="Arial" w:cs="Arial"/>
          <w:sz w:val="24"/>
          <w:szCs w:val="24"/>
          <w:lang w:eastAsia="en-US"/>
        </w:rPr>
        <w:t xml:space="preserve"> (Chair), </w:t>
      </w:r>
      <w:r w:rsidRPr="006C59EF">
        <w:rPr>
          <w:rFonts w:ascii="Arial" w:eastAsiaTheme="minorHAnsi" w:hAnsi="Arial" w:cs="Arial"/>
          <w:sz w:val="24"/>
          <w:szCs w:val="24"/>
          <w:lang w:eastAsia="en-US"/>
        </w:rPr>
        <w:t xml:space="preserve">Dr Tzo Zen Ang, </w:t>
      </w:r>
      <w:r w:rsidR="00731AE2" w:rsidRPr="006C59EF">
        <w:rPr>
          <w:rFonts w:ascii="Arial" w:eastAsiaTheme="minorHAnsi" w:hAnsi="Arial" w:cs="Arial"/>
          <w:sz w:val="24"/>
          <w:szCs w:val="24"/>
          <w:lang w:eastAsia="en-US"/>
        </w:rPr>
        <w:t xml:space="preserve">Mrs Stephanie Barbaresi, Dr Tomos Dafydd, </w:t>
      </w:r>
      <w:r w:rsidR="0066634A" w:rsidRPr="006C59EF">
        <w:rPr>
          <w:rFonts w:ascii="Arial" w:eastAsiaTheme="minorHAnsi" w:hAnsi="Arial" w:cs="Arial"/>
          <w:sz w:val="24"/>
          <w:szCs w:val="24"/>
          <w:lang w:eastAsia="en-US"/>
        </w:rPr>
        <w:t>Professor Gillian Davies</w:t>
      </w:r>
      <w:r w:rsidR="0066634A">
        <w:rPr>
          <w:rFonts w:ascii="Arial" w:eastAsiaTheme="minorHAnsi" w:hAnsi="Arial" w:cs="Arial"/>
          <w:sz w:val="24"/>
          <w:szCs w:val="24"/>
          <w:lang w:eastAsia="en-US"/>
        </w:rPr>
        <w:t xml:space="preserve">, </w:t>
      </w:r>
      <w:r w:rsidR="00731AE2" w:rsidRPr="006C59EF">
        <w:rPr>
          <w:rFonts w:ascii="Arial" w:eastAsiaTheme="minorHAnsi" w:hAnsi="Arial" w:cs="Arial"/>
          <w:sz w:val="24"/>
          <w:szCs w:val="24"/>
          <w:lang w:eastAsia="en-US"/>
        </w:rPr>
        <w:t xml:space="preserve">Professor Andrew Edwards, Dr Peter Higson, Professor John Hughes, Professor Jerry Hunter, Dr Griff Jones, </w:t>
      </w:r>
      <w:r w:rsidR="0066634A" w:rsidRPr="006C59EF">
        <w:rPr>
          <w:rFonts w:ascii="Arial" w:eastAsiaTheme="minorHAnsi" w:hAnsi="Arial" w:cs="Arial"/>
          <w:sz w:val="24"/>
          <w:szCs w:val="24"/>
          <w:lang w:eastAsia="en-US"/>
        </w:rPr>
        <w:t>Dr Karen Jones,</w:t>
      </w:r>
      <w:r w:rsidR="0066634A">
        <w:rPr>
          <w:rFonts w:ascii="Arial" w:eastAsiaTheme="minorHAnsi" w:hAnsi="Arial" w:cs="Arial"/>
          <w:sz w:val="24"/>
          <w:szCs w:val="24"/>
          <w:lang w:eastAsia="en-US"/>
        </w:rPr>
        <w:t xml:space="preserve"> </w:t>
      </w:r>
      <w:r w:rsidR="0066634A" w:rsidRPr="006C59EF">
        <w:rPr>
          <w:rFonts w:ascii="Arial" w:eastAsiaTheme="minorHAnsi" w:hAnsi="Arial" w:cs="Arial"/>
          <w:sz w:val="24"/>
          <w:szCs w:val="24"/>
          <w:lang w:eastAsia="en-US"/>
        </w:rPr>
        <w:t>Mr Marc Jones</w:t>
      </w:r>
      <w:r w:rsidR="0066634A">
        <w:rPr>
          <w:rFonts w:ascii="Arial" w:eastAsiaTheme="minorHAnsi" w:hAnsi="Arial" w:cs="Arial"/>
          <w:sz w:val="24"/>
          <w:szCs w:val="24"/>
          <w:lang w:eastAsia="en-US"/>
        </w:rPr>
        <w:t xml:space="preserve">, </w:t>
      </w:r>
      <w:r w:rsidRPr="006C59EF">
        <w:rPr>
          <w:rFonts w:ascii="Arial" w:eastAsiaTheme="minorHAnsi" w:hAnsi="Arial" w:cs="Arial"/>
          <w:sz w:val="24"/>
          <w:szCs w:val="24"/>
          <w:lang w:eastAsia="en-US"/>
        </w:rPr>
        <w:t xml:space="preserve">Dr Lorrie Murphy, </w:t>
      </w:r>
      <w:r w:rsidR="00731AE2" w:rsidRPr="006C59EF">
        <w:rPr>
          <w:rFonts w:ascii="Arial" w:eastAsiaTheme="minorHAnsi" w:hAnsi="Arial" w:cs="Arial"/>
          <w:sz w:val="24"/>
          <w:szCs w:val="24"/>
          <w:lang w:eastAsia="en-US"/>
        </w:rPr>
        <w:t xml:space="preserve">Mrs Alison Lea-Wilson, Sir Paul Lambert, Ms. Ellen Parry Williams, Miss Julie Perkins, Miss Ruth Plant, Professor Gareth Roberts, Miss Mirain Llwyd Roberts, Professor Jo Rycroft-Malone, Professor Paul Spencer, Professor Carol Tully, Professor Oliver Turnbull, Professor Graham Upton, Mr David Williams, </w:t>
      </w:r>
      <w:r w:rsidRPr="006C59EF">
        <w:rPr>
          <w:rFonts w:ascii="Arial" w:eastAsiaTheme="minorHAnsi" w:hAnsi="Arial" w:cs="Arial"/>
          <w:sz w:val="24"/>
          <w:szCs w:val="24"/>
          <w:lang w:eastAsia="en-US"/>
        </w:rPr>
        <w:t xml:space="preserve">Dr Olwen Williams, </w:t>
      </w:r>
      <w:r w:rsidR="0038090C">
        <w:rPr>
          <w:rFonts w:ascii="Arial" w:eastAsiaTheme="minorHAnsi" w:hAnsi="Arial" w:cs="Arial"/>
          <w:sz w:val="24"/>
          <w:szCs w:val="24"/>
          <w:lang w:eastAsia="en-US"/>
        </w:rPr>
        <w:t xml:space="preserve">the </w:t>
      </w:r>
      <w:r w:rsidR="00731AE2" w:rsidRPr="006C59EF">
        <w:rPr>
          <w:rFonts w:ascii="Arial" w:eastAsiaTheme="minorHAnsi" w:hAnsi="Arial" w:cs="Arial"/>
          <w:sz w:val="24"/>
          <w:szCs w:val="24"/>
          <w:lang w:eastAsia="en-US"/>
        </w:rPr>
        <w:t>University Secreta</w:t>
      </w:r>
      <w:r w:rsidRPr="006C59EF">
        <w:rPr>
          <w:rFonts w:ascii="Arial" w:eastAsiaTheme="minorHAnsi" w:hAnsi="Arial" w:cs="Arial"/>
          <w:sz w:val="24"/>
          <w:szCs w:val="24"/>
          <w:lang w:eastAsia="en-US"/>
        </w:rPr>
        <w:t>ry,</w:t>
      </w:r>
      <w:r w:rsidR="00637124" w:rsidRPr="006C59EF">
        <w:rPr>
          <w:rFonts w:ascii="Arial" w:eastAsiaTheme="minorHAnsi" w:hAnsi="Arial" w:cs="Arial"/>
          <w:sz w:val="24"/>
          <w:szCs w:val="24"/>
          <w:lang w:eastAsia="en-US"/>
        </w:rPr>
        <w:t xml:space="preserve"> </w:t>
      </w:r>
      <w:r w:rsidRPr="006C59EF">
        <w:rPr>
          <w:rFonts w:ascii="Arial" w:eastAsiaTheme="minorHAnsi" w:hAnsi="Arial" w:cs="Arial"/>
          <w:sz w:val="24"/>
          <w:szCs w:val="24"/>
          <w:lang w:eastAsia="en-US"/>
        </w:rPr>
        <w:t>the Director of Human Resources</w:t>
      </w:r>
      <w:r w:rsidR="00731AE2" w:rsidRPr="006C59EF">
        <w:rPr>
          <w:rFonts w:ascii="Arial" w:eastAsiaTheme="minorHAnsi" w:hAnsi="Arial" w:cs="Arial"/>
          <w:sz w:val="24"/>
          <w:szCs w:val="24"/>
          <w:lang w:eastAsia="en-US"/>
        </w:rPr>
        <w:t xml:space="preserve"> and </w:t>
      </w:r>
      <w:r w:rsidR="001E2089" w:rsidRPr="006C59EF">
        <w:rPr>
          <w:rFonts w:ascii="Arial" w:eastAsiaTheme="minorHAnsi" w:hAnsi="Arial" w:cs="Arial"/>
          <w:sz w:val="24"/>
          <w:szCs w:val="24"/>
          <w:lang w:eastAsia="en-US"/>
        </w:rPr>
        <w:t xml:space="preserve">the </w:t>
      </w:r>
      <w:r w:rsidR="00731AE2" w:rsidRPr="006C59EF">
        <w:rPr>
          <w:rFonts w:ascii="Arial" w:eastAsiaTheme="minorHAnsi" w:hAnsi="Arial" w:cs="Arial"/>
          <w:sz w:val="24"/>
          <w:szCs w:val="24"/>
          <w:lang w:eastAsia="en-US"/>
        </w:rPr>
        <w:t>Director of Finance.</w:t>
      </w:r>
    </w:p>
    <w:p w14:paraId="73A4BD97" w14:textId="563CB1CA" w:rsidR="00801AE7" w:rsidRDefault="00801AE7" w:rsidP="00731AE2">
      <w:pPr>
        <w:jc w:val="both"/>
        <w:rPr>
          <w:rFonts w:ascii="Arial" w:eastAsiaTheme="minorHAnsi" w:hAnsi="Arial" w:cs="Arial"/>
          <w:sz w:val="24"/>
          <w:szCs w:val="24"/>
          <w:lang w:eastAsia="en-US"/>
        </w:rPr>
      </w:pPr>
    </w:p>
    <w:p w14:paraId="717D7EA7" w14:textId="5599C2E7" w:rsidR="00801AE7" w:rsidRPr="006C59EF" w:rsidRDefault="00801AE7" w:rsidP="00731AE2">
      <w:pPr>
        <w:jc w:val="both"/>
        <w:rPr>
          <w:rFonts w:ascii="Arial" w:eastAsiaTheme="minorHAnsi" w:hAnsi="Arial" w:cs="Arial"/>
          <w:sz w:val="24"/>
          <w:szCs w:val="24"/>
          <w:lang w:eastAsia="en-US"/>
        </w:rPr>
      </w:pPr>
      <w:r>
        <w:rPr>
          <w:rFonts w:ascii="Arial" w:eastAsiaTheme="minorHAnsi" w:hAnsi="Arial" w:cs="Arial"/>
          <w:sz w:val="24"/>
          <w:szCs w:val="24"/>
          <w:lang w:eastAsia="en-US"/>
        </w:rPr>
        <w:t>The Director of Alumni &amp; Development and the Executive Director of Marketing &amp; Recruitment were also in attendance.</w:t>
      </w:r>
    </w:p>
    <w:p w14:paraId="0696D732" w14:textId="77777777" w:rsidR="00731AE2" w:rsidRPr="006C59EF" w:rsidRDefault="00731AE2" w:rsidP="00731AE2">
      <w:pPr>
        <w:jc w:val="both"/>
        <w:rPr>
          <w:rFonts w:ascii="Arial" w:eastAsiaTheme="minorHAnsi" w:hAnsi="Arial" w:cs="Arial"/>
          <w:sz w:val="24"/>
          <w:szCs w:val="24"/>
          <w:lang w:eastAsia="en-US"/>
        </w:rPr>
      </w:pPr>
    </w:p>
    <w:p w14:paraId="0A7824EF" w14:textId="77777777" w:rsidR="00266261" w:rsidRPr="006C59EF" w:rsidRDefault="00266261" w:rsidP="00731AE2">
      <w:pPr>
        <w:suppressAutoHyphens/>
        <w:spacing w:line="100" w:lineRule="atLeast"/>
        <w:jc w:val="both"/>
        <w:rPr>
          <w:rFonts w:ascii="Arial" w:hAnsi="Arial" w:cs="Arial"/>
          <w:bCs/>
          <w:color w:val="000000"/>
          <w:sz w:val="24"/>
        </w:rPr>
      </w:pPr>
    </w:p>
    <w:p w14:paraId="348129DD" w14:textId="77777777" w:rsidR="00523093" w:rsidRPr="006C59EF" w:rsidRDefault="00523093" w:rsidP="00773E29">
      <w:pPr>
        <w:suppressAutoHyphens/>
        <w:spacing w:line="100" w:lineRule="atLeast"/>
        <w:jc w:val="center"/>
        <w:rPr>
          <w:rFonts w:ascii="Arial" w:hAnsi="Arial" w:cs="Arial"/>
          <w:b/>
          <w:bCs/>
          <w:color w:val="000000"/>
          <w:sz w:val="24"/>
        </w:rPr>
      </w:pPr>
      <w:r w:rsidRPr="006C59EF">
        <w:rPr>
          <w:rFonts w:ascii="Arial" w:hAnsi="Arial" w:cs="Arial"/>
          <w:b/>
          <w:bCs/>
          <w:color w:val="000000"/>
          <w:sz w:val="24"/>
        </w:rPr>
        <w:t>WELCOME</w:t>
      </w:r>
    </w:p>
    <w:p w14:paraId="5A2FCA3E" w14:textId="77777777" w:rsidR="006C59EF" w:rsidRPr="006C59EF" w:rsidRDefault="006C59EF" w:rsidP="006C59EF">
      <w:pPr>
        <w:suppressAutoHyphens/>
        <w:spacing w:line="100" w:lineRule="atLeast"/>
        <w:jc w:val="both"/>
        <w:rPr>
          <w:rFonts w:ascii="Arial" w:hAnsi="Arial" w:cs="Arial"/>
          <w:bCs/>
          <w:color w:val="000000"/>
          <w:sz w:val="24"/>
        </w:rPr>
      </w:pPr>
    </w:p>
    <w:p w14:paraId="766E86E2" w14:textId="0602492A" w:rsidR="006C59EF" w:rsidRDefault="006C59EF" w:rsidP="006C59EF">
      <w:pPr>
        <w:suppressAutoHyphens/>
        <w:spacing w:line="100" w:lineRule="atLeast"/>
        <w:jc w:val="both"/>
        <w:rPr>
          <w:rFonts w:ascii="Arial" w:hAnsi="Arial" w:cs="Arial"/>
          <w:bCs/>
          <w:color w:val="000000"/>
          <w:sz w:val="24"/>
        </w:rPr>
      </w:pPr>
      <w:r w:rsidRPr="006C59EF">
        <w:rPr>
          <w:rFonts w:ascii="Arial" w:hAnsi="Arial" w:cs="Arial"/>
          <w:bCs/>
          <w:color w:val="000000"/>
          <w:sz w:val="24"/>
        </w:rPr>
        <w:t xml:space="preserve">The Chair welcomed </w:t>
      </w:r>
      <w:r w:rsidR="0066634A">
        <w:rPr>
          <w:rFonts w:ascii="Arial" w:hAnsi="Arial" w:cs="Arial"/>
          <w:bCs/>
          <w:color w:val="000000"/>
          <w:sz w:val="24"/>
        </w:rPr>
        <w:t>Gethin Morgan, the new UMCB President</w:t>
      </w:r>
      <w:r w:rsidR="00A944C7">
        <w:rPr>
          <w:rFonts w:ascii="Arial" w:hAnsi="Arial" w:cs="Arial"/>
          <w:bCs/>
          <w:color w:val="000000"/>
          <w:sz w:val="24"/>
        </w:rPr>
        <w:t>,</w:t>
      </w:r>
      <w:r w:rsidR="00523093" w:rsidRPr="006C59EF">
        <w:rPr>
          <w:rFonts w:ascii="Arial" w:hAnsi="Arial" w:cs="Arial"/>
          <w:bCs/>
          <w:color w:val="000000"/>
          <w:sz w:val="24"/>
        </w:rPr>
        <w:t xml:space="preserve"> to h</w:t>
      </w:r>
      <w:r w:rsidR="0066634A">
        <w:rPr>
          <w:rFonts w:ascii="Arial" w:hAnsi="Arial" w:cs="Arial"/>
          <w:bCs/>
          <w:color w:val="000000"/>
          <w:sz w:val="24"/>
        </w:rPr>
        <w:t>is</w:t>
      </w:r>
      <w:r w:rsidR="00523093" w:rsidRPr="006C59EF">
        <w:rPr>
          <w:rFonts w:ascii="Arial" w:hAnsi="Arial" w:cs="Arial"/>
          <w:bCs/>
          <w:color w:val="000000"/>
          <w:sz w:val="24"/>
        </w:rPr>
        <w:t xml:space="preserve"> first meeting of the Council.</w:t>
      </w:r>
      <w:r w:rsidRPr="006C59EF">
        <w:rPr>
          <w:rFonts w:ascii="Arial" w:hAnsi="Arial" w:cs="Arial"/>
          <w:bCs/>
          <w:color w:val="000000"/>
          <w:sz w:val="24"/>
        </w:rPr>
        <w:t xml:space="preserve"> </w:t>
      </w:r>
    </w:p>
    <w:p w14:paraId="176BB91A" w14:textId="77777777" w:rsidR="0038090C" w:rsidRDefault="0038090C" w:rsidP="00731AE2">
      <w:pPr>
        <w:jc w:val="center"/>
        <w:rPr>
          <w:rFonts w:ascii="Arial" w:eastAsiaTheme="minorHAnsi" w:hAnsi="Arial" w:cs="Arial"/>
          <w:b/>
          <w:bCs/>
          <w:sz w:val="24"/>
          <w:szCs w:val="24"/>
          <w:lang w:eastAsia="en-US"/>
        </w:rPr>
      </w:pPr>
    </w:p>
    <w:p w14:paraId="1AA8D80A" w14:textId="77777777" w:rsidR="00731AE2" w:rsidRPr="006C59EF" w:rsidRDefault="00731AE2" w:rsidP="00731AE2">
      <w:pPr>
        <w:jc w:val="center"/>
        <w:rPr>
          <w:rFonts w:ascii="Arial" w:eastAsiaTheme="minorHAnsi" w:hAnsi="Arial" w:cs="Arial"/>
          <w:b/>
          <w:bCs/>
          <w:sz w:val="24"/>
          <w:szCs w:val="24"/>
          <w:lang w:eastAsia="en-US"/>
        </w:rPr>
      </w:pPr>
      <w:r w:rsidRPr="006C59EF">
        <w:rPr>
          <w:rFonts w:ascii="Arial" w:eastAsiaTheme="minorHAnsi" w:hAnsi="Arial" w:cs="Arial"/>
          <w:b/>
          <w:bCs/>
          <w:sz w:val="24"/>
          <w:szCs w:val="24"/>
          <w:lang w:eastAsia="en-US"/>
        </w:rPr>
        <w:t>DEATHS</w:t>
      </w:r>
    </w:p>
    <w:p w14:paraId="5A74B6F2" w14:textId="77777777" w:rsidR="00731AE2" w:rsidRPr="006C59EF" w:rsidRDefault="00731AE2" w:rsidP="00731AE2">
      <w:pPr>
        <w:jc w:val="both"/>
        <w:rPr>
          <w:rFonts w:ascii="Arial" w:eastAsiaTheme="minorHAnsi" w:hAnsi="Arial" w:cs="Arial"/>
          <w:sz w:val="24"/>
          <w:szCs w:val="24"/>
          <w:lang w:eastAsia="en-US"/>
        </w:rPr>
      </w:pPr>
    </w:p>
    <w:p w14:paraId="4A9B4E69" w14:textId="21D0A0DF" w:rsidR="00731AE2" w:rsidRDefault="00731AE2" w:rsidP="00731AE2">
      <w:pPr>
        <w:jc w:val="both"/>
        <w:rPr>
          <w:rFonts w:ascii="Arial" w:eastAsiaTheme="minorHAnsi" w:hAnsi="Arial" w:cs="Arial"/>
          <w:sz w:val="24"/>
          <w:szCs w:val="24"/>
          <w:lang w:eastAsia="en-US"/>
        </w:rPr>
      </w:pPr>
      <w:r w:rsidRPr="006C59EF">
        <w:rPr>
          <w:rFonts w:ascii="Arial" w:eastAsiaTheme="minorHAnsi" w:hAnsi="Arial" w:cs="Arial"/>
          <w:sz w:val="24"/>
          <w:szCs w:val="24"/>
          <w:lang w:eastAsia="en-US"/>
        </w:rPr>
        <w:t>The Chair referred to the recent deaths of:</w:t>
      </w:r>
    </w:p>
    <w:p w14:paraId="5BB8484D" w14:textId="77777777" w:rsidR="0066634A" w:rsidRPr="006C59EF" w:rsidRDefault="0066634A" w:rsidP="00731AE2">
      <w:pPr>
        <w:jc w:val="both"/>
        <w:rPr>
          <w:rFonts w:ascii="Arial" w:eastAsiaTheme="minorHAnsi" w:hAnsi="Arial" w:cs="Arial"/>
          <w:sz w:val="24"/>
          <w:szCs w:val="24"/>
          <w:lang w:eastAsia="en-US"/>
        </w:rPr>
      </w:pPr>
    </w:p>
    <w:p w14:paraId="78991662" w14:textId="22482AE5" w:rsidR="00523093" w:rsidRDefault="0066634A" w:rsidP="00731AE2">
      <w:pPr>
        <w:tabs>
          <w:tab w:val="left" w:pos="0"/>
        </w:tabs>
        <w:suppressAutoHyphens/>
        <w:ind w:firstLine="567"/>
        <w:jc w:val="both"/>
        <w:rPr>
          <w:rFonts w:ascii="Arial" w:hAnsi="Arial" w:cs="Arial"/>
          <w:color w:val="000000"/>
          <w:sz w:val="24"/>
          <w:szCs w:val="24"/>
        </w:rPr>
      </w:pPr>
      <w:r>
        <w:rPr>
          <w:rFonts w:ascii="Arial" w:hAnsi="Arial" w:cs="Arial"/>
          <w:color w:val="000000"/>
          <w:sz w:val="24"/>
          <w:szCs w:val="24"/>
        </w:rPr>
        <w:t xml:space="preserve">Mrs Glenys Mair Lloyd, former member of staff in the Normal College </w:t>
      </w:r>
    </w:p>
    <w:p w14:paraId="2EDB9DEE" w14:textId="4E79E386" w:rsidR="0066634A" w:rsidRDefault="0066634A" w:rsidP="00731AE2">
      <w:pPr>
        <w:tabs>
          <w:tab w:val="left" w:pos="0"/>
        </w:tabs>
        <w:suppressAutoHyphens/>
        <w:ind w:firstLine="567"/>
        <w:jc w:val="both"/>
        <w:rPr>
          <w:rFonts w:ascii="Arial" w:hAnsi="Arial" w:cs="Arial"/>
          <w:color w:val="000000"/>
          <w:sz w:val="24"/>
          <w:szCs w:val="24"/>
        </w:rPr>
      </w:pPr>
      <w:r>
        <w:rPr>
          <w:rFonts w:ascii="Arial" w:hAnsi="Arial" w:cs="Arial"/>
          <w:color w:val="000000"/>
          <w:sz w:val="24"/>
          <w:szCs w:val="24"/>
        </w:rPr>
        <w:t>Dr Cledwyn Hughes, a former member of staff in SENRGy</w:t>
      </w:r>
    </w:p>
    <w:p w14:paraId="351A7B66" w14:textId="2C4A4091" w:rsidR="0066634A" w:rsidRDefault="0066634A" w:rsidP="00731AE2">
      <w:pPr>
        <w:tabs>
          <w:tab w:val="left" w:pos="0"/>
        </w:tabs>
        <w:suppressAutoHyphens/>
        <w:ind w:firstLine="567"/>
        <w:jc w:val="both"/>
        <w:rPr>
          <w:rFonts w:ascii="Arial" w:hAnsi="Arial" w:cs="Arial"/>
          <w:color w:val="000000"/>
          <w:sz w:val="24"/>
          <w:szCs w:val="24"/>
        </w:rPr>
      </w:pPr>
      <w:r>
        <w:rPr>
          <w:rFonts w:ascii="Arial" w:hAnsi="Arial" w:cs="Arial"/>
          <w:color w:val="000000"/>
          <w:sz w:val="24"/>
          <w:szCs w:val="24"/>
        </w:rPr>
        <w:t xml:space="preserve">Mr Scheroun ‘Ron’ Kaleem, a student in the School of Electronic Engineering </w:t>
      </w:r>
    </w:p>
    <w:p w14:paraId="379BBCB0" w14:textId="28F3372D" w:rsidR="0066634A" w:rsidRDefault="0066634A" w:rsidP="004746BD">
      <w:pPr>
        <w:tabs>
          <w:tab w:val="left" w:pos="0"/>
        </w:tabs>
        <w:suppressAutoHyphens/>
        <w:ind w:left="567"/>
        <w:jc w:val="both"/>
        <w:rPr>
          <w:rFonts w:ascii="Arial" w:hAnsi="Arial" w:cs="Arial"/>
          <w:color w:val="000000"/>
          <w:sz w:val="24"/>
          <w:szCs w:val="24"/>
        </w:rPr>
      </w:pPr>
      <w:r>
        <w:rPr>
          <w:rFonts w:ascii="Arial" w:hAnsi="Arial" w:cs="Arial"/>
          <w:color w:val="000000"/>
          <w:sz w:val="24"/>
          <w:szCs w:val="24"/>
        </w:rPr>
        <w:t xml:space="preserve">Reverend Professor Gwilym H Jones, former member of staff in the School of Theology and Religious Studies </w:t>
      </w:r>
    </w:p>
    <w:p w14:paraId="15987046" w14:textId="293DB740" w:rsidR="0066634A" w:rsidRDefault="0066634A" w:rsidP="00731AE2">
      <w:pPr>
        <w:tabs>
          <w:tab w:val="left" w:pos="0"/>
        </w:tabs>
        <w:suppressAutoHyphens/>
        <w:ind w:firstLine="567"/>
        <w:jc w:val="both"/>
        <w:rPr>
          <w:rFonts w:ascii="Arial" w:hAnsi="Arial" w:cs="Arial"/>
          <w:color w:val="000000"/>
          <w:sz w:val="24"/>
          <w:szCs w:val="24"/>
        </w:rPr>
      </w:pPr>
      <w:r>
        <w:rPr>
          <w:rFonts w:ascii="Arial" w:hAnsi="Arial" w:cs="Arial"/>
          <w:color w:val="000000"/>
          <w:sz w:val="24"/>
          <w:szCs w:val="24"/>
        </w:rPr>
        <w:t xml:space="preserve">Professor Robert Pascall, former member of staff in the School of Music </w:t>
      </w:r>
    </w:p>
    <w:p w14:paraId="3FABC80D" w14:textId="31056F7F" w:rsidR="0066634A" w:rsidRDefault="0066634A" w:rsidP="00731AE2">
      <w:pPr>
        <w:tabs>
          <w:tab w:val="left" w:pos="0"/>
        </w:tabs>
        <w:suppressAutoHyphens/>
        <w:ind w:firstLine="567"/>
        <w:jc w:val="both"/>
        <w:rPr>
          <w:rFonts w:ascii="Arial" w:hAnsi="Arial" w:cs="Arial"/>
          <w:color w:val="000000"/>
          <w:sz w:val="24"/>
          <w:szCs w:val="24"/>
        </w:rPr>
      </w:pPr>
      <w:r>
        <w:rPr>
          <w:rFonts w:ascii="Arial" w:hAnsi="Arial" w:cs="Arial"/>
          <w:color w:val="000000"/>
          <w:sz w:val="24"/>
          <w:szCs w:val="24"/>
        </w:rPr>
        <w:t>Mrs Margaret Macdonald, former Assi</w:t>
      </w:r>
      <w:r w:rsidR="00801AE7">
        <w:rPr>
          <w:rFonts w:ascii="Arial" w:hAnsi="Arial" w:cs="Arial"/>
          <w:color w:val="000000"/>
          <w:sz w:val="24"/>
          <w:szCs w:val="24"/>
        </w:rPr>
        <w:t>s</w:t>
      </w:r>
      <w:r>
        <w:rPr>
          <w:rFonts w:ascii="Arial" w:hAnsi="Arial" w:cs="Arial"/>
          <w:color w:val="000000"/>
          <w:sz w:val="24"/>
          <w:szCs w:val="24"/>
        </w:rPr>
        <w:t xml:space="preserve">tant Registrar </w:t>
      </w:r>
    </w:p>
    <w:p w14:paraId="563DCA34" w14:textId="4FBE1C02" w:rsidR="0066634A" w:rsidRDefault="0066634A" w:rsidP="00AA0736">
      <w:pPr>
        <w:tabs>
          <w:tab w:val="left" w:pos="0"/>
        </w:tabs>
        <w:suppressAutoHyphens/>
        <w:jc w:val="both"/>
        <w:rPr>
          <w:rFonts w:ascii="Arial" w:hAnsi="Arial" w:cs="Arial"/>
          <w:color w:val="000000"/>
          <w:sz w:val="24"/>
          <w:szCs w:val="24"/>
        </w:rPr>
      </w:pPr>
    </w:p>
    <w:p w14:paraId="4B454C59" w14:textId="7B707E17" w:rsidR="0066634A" w:rsidRPr="006C59EF" w:rsidRDefault="0066634A" w:rsidP="00AA0736">
      <w:pPr>
        <w:tabs>
          <w:tab w:val="left" w:pos="0"/>
        </w:tabs>
        <w:suppressAutoHyphens/>
        <w:jc w:val="both"/>
        <w:rPr>
          <w:rFonts w:ascii="Arial" w:hAnsi="Arial" w:cs="Arial"/>
          <w:color w:val="000000"/>
          <w:sz w:val="24"/>
          <w:szCs w:val="24"/>
        </w:rPr>
      </w:pPr>
      <w:r>
        <w:rPr>
          <w:rFonts w:ascii="Arial" w:hAnsi="Arial" w:cs="Arial"/>
          <w:color w:val="000000"/>
          <w:sz w:val="24"/>
          <w:szCs w:val="24"/>
        </w:rPr>
        <w:t>The Chair, o</w:t>
      </w:r>
      <w:r w:rsidR="00266261">
        <w:rPr>
          <w:rFonts w:ascii="Arial" w:hAnsi="Arial" w:cs="Arial"/>
          <w:color w:val="000000"/>
          <w:sz w:val="24"/>
          <w:szCs w:val="24"/>
        </w:rPr>
        <w:t xml:space="preserve">n behalf of Council, offered </w:t>
      </w:r>
      <w:r>
        <w:rPr>
          <w:rFonts w:ascii="Arial" w:hAnsi="Arial" w:cs="Arial"/>
          <w:color w:val="000000"/>
          <w:sz w:val="24"/>
          <w:szCs w:val="24"/>
        </w:rPr>
        <w:t>condolences to the Vice-Chancellor on the death of his father.</w:t>
      </w:r>
    </w:p>
    <w:p w14:paraId="23FC948E" w14:textId="77777777" w:rsidR="0038090C" w:rsidRDefault="0038090C" w:rsidP="00731AE2">
      <w:pPr>
        <w:jc w:val="both"/>
        <w:rPr>
          <w:rFonts w:ascii="Arial" w:eastAsiaTheme="minorHAnsi" w:hAnsi="Arial" w:cs="Arial"/>
          <w:sz w:val="24"/>
          <w:szCs w:val="24"/>
          <w:lang w:eastAsia="en-US"/>
        </w:rPr>
      </w:pPr>
    </w:p>
    <w:p w14:paraId="2BDBD53E" w14:textId="77777777" w:rsidR="00731AE2" w:rsidRPr="006C59EF" w:rsidRDefault="0038090C" w:rsidP="00731AE2">
      <w:pPr>
        <w:jc w:val="both"/>
        <w:rPr>
          <w:rFonts w:ascii="Arial" w:eastAsiaTheme="minorHAnsi" w:hAnsi="Arial" w:cs="Arial"/>
          <w:sz w:val="24"/>
          <w:szCs w:val="24"/>
          <w:lang w:eastAsia="en-US"/>
        </w:rPr>
      </w:pPr>
      <w:r>
        <w:rPr>
          <w:rFonts w:ascii="Arial" w:eastAsiaTheme="minorHAnsi" w:hAnsi="Arial" w:cs="Arial"/>
          <w:sz w:val="24"/>
          <w:szCs w:val="24"/>
          <w:lang w:eastAsia="en-US"/>
        </w:rPr>
        <w:t>M</w:t>
      </w:r>
      <w:r w:rsidR="00731AE2" w:rsidRPr="006C59EF">
        <w:rPr>
          <w:rFonts w:ascii="Arial" w:eastAsiaTheme="minorHAnsi" w:hAnsi="Arial" w:cs="Arial"/>
          <w:sz w:val="24"/>
          <w:szCs w:val="24"/>
          <w:lang w:eastAsia="en-US"/>
        </w:rPr>
        <w:t>embers stood in tribute to their memory.</w:t>
      </w:r>
    </w:p>
    <w:p w14:paraId="2B907435" w14:textId="77777777" w:rsidR="00731AE2" w:rsidRPr="006C59EF" w:rsidRDefault="00731AE2" w:rsidP="00731AE2">
      <w:pPr>
        <w:ind w:firstLine="360"/>
        <w:jc w:val="both"/>
        <w:rPr>
          <w:rFonts w:ascii="Arial" w:eastAsiaTheme="minorHAnsi" w:hAnsi="Arial" w:cs="Arial"/>
          <w:sz w:val="24"/>
          <w:szCs w:val="24"/>
          <w:lang w:eastAsia="en-US"/>
        </w:rPr>
      </w:pPr>
    </w:p>
    <w:p w14:paraId="5FC6D012" w14:textId="77777777" w:rsidR="00731AE2" w:rsidRPr="006C59EF" w:rsidRDefault="00731AE2" w:rsidP="00731AE2">
      <w:pPr>
        <w:rPr>
          <w:rFonts w:ascii="Arial" w:eastAsiaTheme="minorHAnsi" w:hAnsi="Arial" w:cs="Arial"/>
          <w:b/>
          <w:bCs/>
          <w:sz w:val="24"/>
          <w:szCs w:val="24"/>
          <w:lang w:eastAsia="en-US"/>
        </w:rPr>
      </w:pPr>
    </w:p>
    <w:p w14:paraId="692932EE" w14:textId="77777777" w:rsidR="00731AE2" w:rsidRPr="006C59EF" w:rsidRDefault="00731AE2" w:rsidP="00731AE2">
      <w:pPr>
        <w:jc w:val="center"/>
        <w:rPr>
          <w:rFonts w:ascii="Arial" w:hAnsi="Arial" w:cs="Arial"/>
          <w:b/>
          <w:sz w:val="24"/>
          <w:szCs w:val="24"/>
        </w:rPr>
      </w:pPr>
      <w:r w:rsidRPr="006C59EF">
        <w:rPr>
          <w:rFonts w:ascii="Arial" w:hAnsi="Arial" w:cs="Arial"/>
          <w:b/>
          <w:sz w:val="24"/>
          <w:szCs w:val="24"/>
        </w:rPr>
        <w:t>CONGRATULATIONS</w:t>
      </w:r>
    </w:p>
    <w:p w14:paraId="6C93BFFB" w14:textId="06799022" w:rsidR="00731AE2" w:rsidRDefault="00731AE2" w:rsidP="00731AE2">
      <w:pPr>
        <w:rPr>
          <w:rFonts w:ascii="Arial" w:hAnsi="Arial" w:cs="Arial"/>
          <w:sz w:val="24"/>
          <w:szCs w:val="24"/>
        </w:rPr>
      </w:pPr>
    </w:p>
    <w:p w14:paraId="2D10151A" w14:textId="77777777" w:rsidR="0066634A" w:rsidRPr="00EA0771" w:rsidRDefault="0066634A" w:rsidP="0066634A">
      <w:pPr>
        <w:rPr>
          <w:rFonts w:ascii="Arial" w:hAnsi="Arial" w:cs="Arial"/>
          <w:sz w:val="24"/>
          <w:szCs w:val="24"/>
        </w:rPr>
      </w:pPr>
      <w:r w:rsidRPr="00EA0771">
        <w:rPr>
          <w:rFonts w:ascii="Arial" w:hAnsi="Arial" w:cs="Arial"/>
          <w:sz w:val="24"/>
          <w:szCs w:val="24"/>
        </w:rPr>
        <w:t xml:space="preserve">The Chair expressed the Council’s congratulations to the following who had been awarded a </w:t>
      </w:r>
      <w:r w:rsidRPr="00EA0771">
        <w:rPr>
          <w:rFonts w:ascii="Arial" w:hAnsi="Arial" w:cs="Arial"/>
          <w:b/>
          <w:sz w:val="24"/>
          <w:szCs w:val="24"/>
        </w:rPr>
        <w:t>Personal Chair</w:t>
      </w:r>
      <w:r w:rsidRPr="00EA0771">
        <w:rPr>
          <w:rFonts w:ascii="Arial" w:hAnsi="Arial" w:cs="Arial"/>
          <w:sz w:val="24"/>
          <w:szCs w:val="24"/>
        </w:rPr>
        <w:t>:</w:t>
      </w:r>
    </w:p>
    <w:p w14:paraId="5D064383" w14:textId="77777777" w:rsidR="0066634A" w:rsidRPr="00EA0771" w:rsidRDefault="0066634A" w:rsidP="0066634A">
      <w:pPr>
        <w:rPr>
          <w:rFonts w:ascii="Arial" w:hAnsi="Arial" w:cs="Arial"/>
          <w:sz w:val="24"/>
          <w:szCs w:val="24"/>
        </w:rPr>
      </w:pPr>
    </w:p>
    <w:p w14:paraId="7838D729" w14:textId="3A5C11C9" w:rsidR="0066634A" w:rsidRDefault="0066634A" w:rsidP="00AA0736">
      <w:pPr>
        <w:ind w:firstLine="720"/>
        <w:rPr>
          <w:rFonts w:ascii="Arial" w:hAnsi="Arial" w:cs="Arial"/>
          <w:color w:val="000000"/>
          <w:sz w:val="24"/>
          <w:szCs w:val="24"/>
        </w:rPr>
      </w:pPr>
      <w:r>
        <w:rPr>
          <w:rFonts w:ascii="Arial" w:hAnsi="Arial" w:cs="Arial"/>
          <w:color w:val="000000"/>
          <w:sz w:val="24"/>
          <w:szCs w:val="24"/>
        </w:rPr>
        <w:t xml:space="preserve">Dr Helen Henningham, Psychology </w:t>
      </w:r>
    </w:p>
    <w:p w14:paraId="79230D6E" w14:textId="0C9BC22F" w:rsidR="0066634A" w:rsidRDefault="0066634A" w:rsidP="00AA0736">
      <w:pPr>
        <w:ind w:firstLine="720"/>
        <w:rPr>
          <w:rFonts w:ascii="Arial" w:hAnsi="Arial" w:cs="Arial"/>
          <w:color w:val="000000"/>
          <w:sz w:val="24"/>
          <w:szCs w:val="24"/>
        </w:rPr>
      </w:pPr>
      <w:r>
        <w:rPr>
          <w:rFonts w:ascii="Arial" w:hAnsi="Arial" w:cs="Arial"/>
          <w:color w:val="000000"/>
          <w:sz w:val="24"/>
          <w:szCs w:val="24"/>
        </w:rPr>
        <w:t xml:space="preserve">Dr Fay Short, Psychology </w:t>
      </w:r>
    </w:p>
    <w:p w14:paraId="4E75315B" w14:textId="72FC1EC7" w:rsidR="0066634A" w:rsidRDefault="0066634A" w:rsidP="00AA0736">
      <w:pPr>
        <w:ind w:firstLine="720"/>
        <w:rPr>
          <w:rFonts w:ascii="Arial" w:hAnsi="Arial" w:cs="Arial"/>
          <w:color w:val="000000"/>
          <w:sz w:val="24"/>
          <w:szCs w:val="24"/>
        </w:rPr>
      </w:pPr>
      <w:r>
        <w:rPr>
          <w:rFonts w:ascii="Arial" w:hAnsi="Arial" w:cs="Arial"/>
          <w:color w:val="000000"/>
          <w:sz w:val="24"/>
          <w:szCs w:val="24"/>
        </w:rPr>
        <w:t>Dr Gill Windle, Health</w:t>
      </w:r>
      <w:r w:rsidR="00266261">
        <w:rPr>
          <w:rFonts w:ascii="Arial" w:hAnsi="Arial" w:cs="Arial"/>
          <w:color w:val="000000"/>
          <w:sz w:val="24"/>
          <w:szCs w:val="24"/>
        </w:rPr>
        <w:t xml:space="preserve">care Sciences </w:t>
      </w:r>
    </w:p>
    <w:p w14:paraId="4D35AD7B" w14:textId="77777777" w:rsidR="00266261" w:rsidRPr="00EA0771" w:rsidRDefault="00266261" w:rsidP="0066634A">
      <w:pPr>
        <w:rPr>
          <w:rFonts w:ascii="Arial" w:hAnsi="Arial" w:cs="Arial"/>
          <w:b/>
          <w:sz w:val="24"/>
          <w:szCs w:val="24"/>
        </w:rPr>
      </w:pPr>
    </w:p>
    <w:p w14:paraId="37A33B9A" w14:textId="77777777" w:rsidR="0066634A" w:rsidRPr="00EA0771" w:rsidRDefault="0066634A" w:rsidP="0066634A">
      <w:pPr>
        <w:rPr>
          <w:rFonts w:ascii="Arial" w:hAnsi="Arial" w:cs="Arial"/>
          <w:b/>
          <w:sz w:val="24"/>
          <w:szCs w:val="24"/>
        </w:rPr>
      </w:pPr>
      <w:r w:rsidRPr="00EA0771">
        <w:rPr>
          <w:rFonts w:ascii="Arial" w:hAnsi="Arial" w:cs="Arial"/>
          <w:b/>
          <w:sz w:val="24"/>
          <w:szCs w:val="24"/>
        </w:rPr>
        <w:lastRenderedPageBreak/>
        <w:t xml:space="preserve">On the award of a Readership: </w:t>
      </w:r>
    </w:p>
    <w:p w14:paraId="0C325898" w14:textId="77777777" w:rsidR="0066634A" w:rsidRPr="00EA0771" w:rsidRDefault="0066634A" w:rsidP="0066634A">
      <w:pPr>
        <w:suppressAutoHyphens/>
        <w:spacing w:line="100" w:lineRule="atLeast"/>
        <w:jc w:val="both"/>
        <w:rPr>
          <w:rFonts w:ascii="Calibri" w:hAnsi="Calibri"/>
          <w:sz w:val="24"/>
          <w:szCs w:val="24"/>
        </w:rPr>
      </w:pPr>
    </w:p>
    <w:p w14:paraId="189F882D" w14:textId="44B178E8" w:rsidR="0066634A" w:rsidRDefault="00266261" w:rsidP="0066634A">
      <w:pPr>
        <w:suppressAutoHyphens/>
        <w:ind w:firstLine="567"/>
        <w:jc w:val="both"/>
        <w:rPr>
          <w:rFonts w:ascii="Arial" w:hAnsi="Arial" w:cs="Arial"/>
          <w:color w:val="000000"/>
          <w:sz w:val="24"/>
          <w:szCs w:val="24"/>
        </w:rPr>
      </w:pPr>
      <w:r>
        <w:rPr>
          <w:rFonts w:ascii="Arial" w:hAnsi="Arial" w:cs="Arial"/>
          <w:color w:val="000000"/>
          <w:sz w:val="24"/>
          <w:szCs w:val="24"/>
        </w:rPr>
        <w:t xml:space="preserve">Dr Frances Garrad-Cole, Psychology </w:t>
      </w:r>
    </w:p>
    <w:p w14:paraId="67783119" w14:textId="0ED2D0AA" w:rsidR="00266261" w:rsidRDefault="00266261" w:rsidP="0066634A">
      <w:pPr>
        <w:suppressAutoHyphens/>
        <w:ind w:firstLine="567"/>
        <w:jc w:val="both"/>
        <w:rPr>
          <w:rFonts w:ascii="Arial" w:hAnsi="Arial" w:cs="Arial"/>
          <w:color w:val="000000"/>
          <w:sz w:val="24"/>
          <w:szCs w:val="24"/>
        </w:rPr>
      </w:pPr>
      <w:r>
        <w:rPr>
          <w:rFonts w:ascii="Arial" w:hAnsi="Arial" w:cs="Arial"/>
          <w:color w:val="000000"/>
          <w:sz w:val="24"/>
          <w:szCs w:val="24"/>
        </w:rPr>
        <w:t xml:space="preserve">Dr John Cunningham, Music &amp; Media Studies </w:t>
      </w:r>
    </w:p>
    <w:p w14:paraId="489BB644" w14:textId="7FA6DD99" w:rsidR="00266261" w:rsidRDefault="00266261" w:rsidP="0066634A">
      <w:pPr>
        <w:suppressAutoHyphens/>
        <w:ind w:firstLine="567"/>
        <w:jc w:val="both"/>
        <w:rPr>
          <w:rFonts w:ascii="Arial" w:hAnsi="Arial" w:cs="Arial"/>
          <w:color w:val="000000"/>
          <w:sz w:val="24"/>
          <w:szCs w:val="24"/>
        </w:rPr>
      </w:pPr>
      <w:r>
        <w:rPr>
          <w:rFonts w:ascii="Arial" w:hAnsi="Arial" w:cs="Arial"/>
          <w:color w:val="000000"/>
          <w:sz w:val="24"/>
          <w:szCs w:val="24"/>
        </w:rPr>
        <w:t xml:space="preserve">Dr Marco Tamburelli, Languages, Literatures and Linguistics </w:t>
      </w:r>
    </w:p>
    <w:p w14:paraId="3F90385C" w14:textId="7B593A2C" w:rsidR="00266261" w:rsidRDefault="00266261" w:rsidP="0066634A">
      <w:pPr>
        <w:suppressAutoHyphens/>
        <w:ind w:firstLine="567"/>
        <w:jc w:val="both"/>
        <w:rPr>
          <w:rFonts w:ascii="Arial" w:hAnsi="Arial" w:cs="Arial"/>
          <w:color w:val="000000"/>
          <w:sz w:val="24"/>
          <w:szCs w:val="24"/>
        </w:rPr>
      </w:pPr>
      <w:r>
        <w:rPr>
          <w:rFonts w:ascii="Arial" w:hAnsi="Arial" w:cs="Arial"/>
          <w:color w:val="000000"/>
          <w:sz w:val="24"/>
          <w:szCs w:val="24"/>
        </w:rPr>
        <w:t>Dr Sion Williams, Healthcare Sciences</w:t>
      </w:r>
    </w:p>
    <w:p w14:paraId="29199A87" w14:textId="2F7B28C4" w:rsidR="00266261" w:rsidRDefault="00266261" w:rsidP="0066634A">
      <w:pPr>
        <w:suppressAutoHyphens/>
        <w:ind w:firstLine="567"/>
        <w:jc w:val="both"/>
        <w:rPr>
          <w:rFonts w:ascii="Arial" w:hAnsi="Arial" w:cs="Arial"/>
          <w:color w:val="000000"/>
          <w:sz w:val="24"/>
          <w:szCs w:val="24"/>
        </w:rPr>
      </w:pPr>
      <w:r>
        <w:rPr>
          <w:rFonts w:ascii="Arial" w:hAnsi="Arial" w:cs="Arial"/>
          <w:color w:val="000000"/>
          <w:sz w:val="24"/>
          <w:szCs w:val="24"/>
        </w:rPr>
        <w:t>Dr Gareth Williams, Ocean Sciences</w:t>
      </w:r>
    </w:p>
    <w:p w14:paraId="782602F4" w14:textId="6B5D7659" w:rsidR="00266261" w:rsidRDefault="00266261" w:rsidP="00AA0736">
      <w:pPr>
        <w:suppressAutoHyphens/>
        <w:jc w:val="both"/>
        <w:rPr>
          <w:rFonts w:ascii="Arial" w:hAnsi="Arial" w:cs="Arial"/>
          <w:color w:val="000000"/>
          <w:sz w:val="24"/>
          <w:szCs w:val="24"/>
        </w:rPr>
      </w:pPr>
    </w:p>
    <w:p w14:paraId="7B92277E" w14:textId="656FE146" w:rsidR="00266261" w:rsidRPr="00AA0736" w:rsidRDefault="00266261" w:rsidP="00AA0736">
      <w:pPr>
        <w:suppressAutoHyphens/>
        <w:jc w:val="both"/>
        <w:rPr>
          <w:rFonts w:ascii="Arial" w:hAnsi="Arial" w:cs="Arial"/>
          <w:b/>
          <w:color w:val="000000"/>
          <w:sz w:val="24"/>
          <w:szCs w:val="24"/>
        </w:rPr>
      </w:pPr>
      <w:r w:rsidRPr="00AA0736">
        <w:rPr>
          <w:rFonts w:ascii="Arial" w:hAnsi="Arial" w:cs="Arial"/>
          <w:b/>
          <w:color w:val="000000"/>
          <w:sz w:val="24"/>
          <w:szCs w:val="24"/>
        </w:rPr>
        <w:t>On the award of an Honorary Professorship:</w:t>
      </w:r>
    </w:p>
    <w:p w14:paraId="10221D0A" w14:textId="0BEFE17D" w:rsidR="00266261" w:rsidRDefault="00266261" w:rsidP="00AA0736">
      <w:pPr>
        <w:suppressAutoHyphens/>
        <w:jc w:val="both"/>
        <w:rPr>
          <w:rFonts w:ascii="Arial" w:hAnsi="Arial" w:cs="Arial"/>
          <w:color w:val="000000"/>
          <w:sz w:val="24"/>
          <w:szCs w:val="24"/>
        </w:rPr>
      </w:pPr>
    </w:p>
    <w:p w14:paraId="0CAA1F14" w14:textId="580C2465" w:rsidR="00266261" w:rsidRPr="00EA0771" w:rsidRDefault="00266261" w:rsidP="009245DA">
      <w:pPr>
        <w:suppressAutoHyphens/>
        <w:ind w:firstLine="567"/>
        <w:jc w:val="both"/>
        <w:rPr>
          <w:rFonts w:ascii="Arial" w:hAnsi="Arial" w:cs="Arial"/>
          <w:color w:val="000000"/>
          <w:sz w:val="24"/>
          <w:szCs w:val="24"/>
        </w:rPr>
      </w:pPr>
      <w:r>
        <w:rPr>
          <w:rFonts w:ascii="Arial" w:hAnsi="Arial" w:cs="Arial"/>
          <w:color w:val="000000"/>
          <w:sz w:val="24"/>
          <w:szCs w:val="24"/>
        </w:rPr>
        <w:t xml:space="preserve">Mike Kaiser </w:t>
      </w:r>
    </w:p>
    <w:p w14:paraId="3B37E823" w14:textId="77777777" w:rsidR="0066634A" w:rsidRPr="00EA0771" w:rsidRDefault="0066634A" w:rsidP="0066634A">
      <w:pPr>
        <w:rPr>
          <w:rFonts w:ascii="Arial" w:hAnsi="Arial" w:cs="Arial"/>
          <w:sz w:val="24"/>
          <w:szCs w:val="24"/>
        </w:rPr>
      </w:pPr>
    </w:p>
    <w:p w14:paraId="6AD14C9F" w14:textId="5F42197D" w:rsidR="0066634A" w:rsidRPr="009D6BD5" w:rsidRDefault="0066634A" w:rsidP="0066634A">
      <w:pPr>
        <w:rPr>
          <w:rFonts w:ascii="Arial" w:hAnsi="Arial" w:cs="Arial"/>
          <w:b/>
          <w:sz w:val="24"/>
          <w:szCs w:val="24"/>
        </w:rPr>
      </w:pPr>
      <w:r w:rsidRPr="009D6BD5">
        <w:rPr>
          <w:rFonts w:ascii="Arial" w:hAnsi="Arial" w:cs="Arial"/>
          <w:b/>
          <w:sz w:val="24"/>
          <w:szCs w:val="24"/>
        </w:rPr>
        <w:t xml:space="preserve">The Chair also </w:t>
      </w:r>
      <w:r w:rsidR="009D6BD5" w:rsidRPr="009D6BD5">
        <w:rPr>
          <w:rFonts w:ascii="Arial" w:hAnsi="Arial" w:cs="Arial"/>
          <w:b/>
          <w:sz w:val="24"/>
          <w:szCs w:val="24"/>
        </w:rPr>
        <w:t>congratulated</w:t>
      </w:r>
      <w:r w:rsidRPr="009D6BD5">
        <w:rPr>
          <w:rFonts w:ascii="Arial" w:hAnsi="Arial" w:cs="Arial"/>
          <w:b/>
          <w:sz w:val="24"/>
          <w:szCs w:val="24"/>
        </w:rPr>
        <w:t xml:space="preserve">: </w:t>
      </w:r>
    </w:p>
    <w:p w14:paraId="009B0D98" w14:textId="51DE5216" w:rsidR="0066634A" w:rsidRDefault="0066634A" w:rsidP="00731AE2">
      <w:pPr>
        <w:rPr>
          <w:rFonts w:ascii="Arial" w:hAnsi="Arial" w:cs="Arial"/>
          <w:sz w:val="24"/>
          <w:szCs w:val="24"/>
        </w:rPr>
      </w:pPr>
    </w:p>
    <w:p w14:paraId="734521BD" w14:textId="3092A5D8" w:rsidR="009D6BD5" w:rsidRDefault="009D6BD5" w:rsidP="009245DA">
      <w:pPr>
        <w:ind w:left="567"/>
        <w:jc w:val="both"/>
        <w:rPr>
          <w:rFonts w:ascii="Arial" w:hAnsi="Arial" w:cs="Arial"/>
          <w:sz w:val="24"/>
          <w:szCs w:val="24"/>
        </w:rPr>
      </w:pPr>
      <w:r w:rsidRPr="009D6BD5">
        <w:rPr>
          <w:rFonts w:ascii="Arial" w:hAnsi="Arial" w:cs="Arial"/>
          <w:sz w:val="24"/>
          <w:szCs w:val="24"/>
        </w:rPr>
        <w:t>Bangor University students Erin Hughes and Osian Owen, who won the Crown and the Chair respectively at the Urdd Eisteddfod 2018 at Brecon and Radnor.</w:t>
      </w:r>
    </w:p>
    <w:p w14:paraId="3E2C35F0" w14:textId="77777777" w:rsidR="009D6BD5" w:rsidRDefault="009D6BD5" w:rsidP="009245DA">
      <w:pPr>
        <w:ind w:left="567"/>
        <w:jc w:val="both"/>
        <w:rPr>
          <w:rFonts w:ascii="Arial" w:hAnsi="Arial" w:cs="Arial"/>
          <w:sz w:val="24"/>
          <w:szCs w:val="24"/>
        </w:rPr>
      </w:pPr>
    </w:p>
    <w:p w14:paraId="699D3BE9" w14:textId="6422CD55" w:rsidR="009D6BD5" w:rsidRDefault="009D6BD5" w:rsidP="009245DA">
      <w:pPr>
        <w:ind w:left="567"/>
        <w:jc w:val="both"/>
        <w:rPr>
          <w:rFonts w:ascii="Arial" w:hAnsi="Arial" w:cs="Arial"/>
          <w:sz w:val="24"/>
          <w:szCs w:val="24"/>
        </w:rPr>
      </w:pPr>
      <w:r>
        <w:rPr>
          <w:rFonts w:ascii="Arial" w:hAnsi="Arial" w:cs="Arial"/>
          <w:sz w:val="24"/>
          <w:szCs w:val="24"/>
        </w:rPr>
        <w:t>Professor Rycroft-Malone and Professor Hunter, who have been appointed to panels for REF2021.</w:t>
      </w:r>
    </w:p>
    <w:p w14:paraId="1A9F162F" w14:textId="77777777" w:rsidR="009D6BD5" w:rsidRDefault="009D6BD5" w:rsidP="009245DA">
      <w:pPr>
        <w:ind w:left="567"/>
        <w:jc w:val="both"/>
        <w:rPr>
          <w:rFonts w:ascii="Arial" w:hAnsi="Arial" w:cs="Arial"/>
          <w:sz w:val="24"/>
          <w:szCs w:val="24"/>
        </w:rPr>
      </w:pPr>
    </w:p>
    <w:p w14:paraId="6567E7A8" w14:textId="20BD7ECA" w:rsidR="00266261" w:rsidRDefault="009D6BD5" w:rsidP="009245DA">
      <w:pPr>
        <w:ind w:left="567"/>
        <w:jc w:val="both"/>
        <w:rPr>
          <w:rFonts w:ascii="Arial" w:hAnsi="Arial" w:cs="Arial"/>
          <w:sz w:val="24"/>
          <w:szCs w:val="24"/>
        </w:rPr>
      </w:pPr>
      <w:r>
        <w:rPr>
          <w:rFonts w:ascii="Arial" w:hAnsi="Arial" w:cs="Arial"/>
          <w:sz w:val="24"/>
          <w:szCs w:val="24"/>
        </w:rPr>
        <w:t>Professor Peredur Lync</w:t>
      </w:r>
      <w:r w:rsidR="00A944C7">
        <w:rPr>
          <w:rFonts w:ascii="Arial" w:hAnsi="Arial" w:cs="Arial"/>
          <w:sz w:val="24"/>
          <w:szCs w:val="24"/>
        </w:rPr>
        <w:t>h</w:t>
      </w:r>
      <w:r>
        <w:rPr>
          <w:rFonts w:ascii="Arial" w:hAnsi="Arial" w:cs="Arial"/>
          <w:sz w:val="24"/>
          <w:szCs w:val="24"/>
        </w:rPr>
        <w:t>, whose v</w:t>
      </w:r>
      <w:r w:rsidR="001C0880">
        <w:rPr>
          <w:rFonts w:ascii="Arial" w:hAnsi="Arial" w:cs="Arial"/>
          <w:sz w:val="24"/>
          <w:szCs w:val="24"/>
        </w:rPr>
        <w:t>olume of poetry, Caeth a Rhydd, has won the Golwg 360 Barn y Bobl Prize at the 2018 Wales Book of the Year Awards.</w:t>
      </w:r>
    </w:p>
    <w:p w14:paraId="6A92F1FF" w14:textId="5E792C03" w:rsidR="001C0880" w:rsidRDefault="001C0880" w:rsidP="009245DA">
      <w:pPr>
        <w:ind w:left="567"/>
        <w:jc w:val="both"/>
        <w:rPr>
          <w:rFonts w:ascii="Arial" w:hAnsi="Arial" w:cs="Arial"/>
          <w:sz w:val="24"/>
          <w:szCs w:val="24"/>
        </w:rPr>
      </w:pPr>
    </w:p>
    <w:p w14:paraId="699A6925" w14:textId="044ED539" w:rsidR="001C0880" w:rsidRDefault="001C0880" w:rsidP="009245DA">
      <w:pPr>
        <w:ind w:left="567"/>
        <w:jc w:val="both"/>
        <w:rPr>
          <w:rFonts w:ascii="Arial" w:hAnsi="Arial" w:cs="Arial"/>
          <w:sz w:val="24"/>
          <w:szCs w:val="24"/>
        </w:rPr>
      </w:pPr>
      <w:r>
        <w:rPr>
          <w:rFonts w:ascii="Arial" w:hAnsi="Arial" w:cs="Arial"/>
          <w:sz w:val="24"/>
          <w:szCs w:val="24"/>
        </w:rPr>
        <w:t>Professor Chris Freeman</w:t>
      </w:r>
      <w:r w:rsidR="009D6BD5">
        <w:rPr>
          <w:rFonts w:ascii="Arial" w:hAnsi="Arial" w:cs="Arial"/>
          <w:sz w:val="24"/>
          <w:szCs w:val="24"/>
        </w:rPr>
        <w:t>, who</w:t>
      </w:r>
      <w:r>
        <w:rPr>
          <w:rFonts w:ascii="Arial" w:hAnsi="Arial" w:cs="Arial"/>
          <w:sz w:val="24"/>
          <w:szCs w:val="24"/>
        </w:rPr>
        <w:t xml:space="preserve"> received </w:t>
      </w:r>
      <w:r w:rsidR="009D6BD5">
        <w:rPr>
          <w:rFonts w:ascii="Arial" w:hAnsi="Arial" w:cs="Arial"/>
          <w:sz w:val="24"/>
          <w:szCs w:val="24"/>
        </w:rPr>
        <w:t xml:space="preserve">an International Fellowship from the Society for Wetland Scientists </w:t>
      </w:r>
      <w:r>
        <w:rPr>
          <w:rFonts w:ascii="Arial" w:hAnsi="Arial" w:cs="Arial"/>
          <w:sz w:val="24"/>
          <w:szCs w:val="24"/>
        </w:rPr>
        <w:t xml:space="preserve">for his work on understanding some of the world’s most important habitats. </w:t>
      </w:r>
    </w:p>
    <w:p w14:paraId="72EE8FA8" w14:textId="75EE221D" w:rsidR="001C0880" w:rsidRDefault="001C0880" w:rsidP="009245DA">
      <w:pPr>
        <w:ind w:left="567"/>
        <w:jc w:val="both"/>
        <w:rPr>
          <w:rFonts w:ascii="Arial" w:hAnsi="Arial" w:cs="Arial"/>
          <w:sz w:val="24"/>
          <w:szCs w:val="24"/>
        </w:rPr>
      </w:pPr>
    </w:p>
    <w:p w14:paraId="4B9F9AE9" w14:textId="5F56AE3E" w:rsidR="001C0880" w:rsidRDefault="001C0880" w:rsidP="009245DA">
      <w:pPr>
        <w:ind w:left="567"/>
        <w:jc w:val="both"/>
        <w:rPr>
          <w:rFonts w:ascii="Arial" w:hAnsi="Arial" w:cs="Arial"/>
          <w:sz w:val="24"/>
          <w:szCs w:val="24"/>
        </w:rPr>
      </w:pPr>
      <w:r>
        <w:rPr>
          <w:rFonts w:ascii="Arial" w:hAnsi="Arial" w:cs="Arial"/>
          <w:sz w:val="24"/>
          <w:szCs w:val="24"/>
        </w:rPr>
        <w:t xml:space="preserve">The Head of Bangor University’s Language Technologies Unit, Delyth Prys, </w:t>
      </w:r>
      <w:r w:rsidR="009D6BD5">
        <w:rPr>
          <w:rFonts w:ascii="Arial" w:hAnsi="Arial" w:cs="Arial"/>
          <w:sz w:val="24"/>
          <w:szCs w:val="24"/>
        </w:rPr>
        <w:t xml:space="preserve">who </w:t>
      </w:r>
      <w:r>
        <w:rPr>
          <w:rFonts w:ascii="Arial" w:hAnsi="Arial" w:cs="Arial"/>
          <w:sz w:val="24"/>
          <w:szCs w:val="24"/>
        </w:rPr>
        <w:t>has been give</w:t>
      </w:r>
      <w:r w:rsidR="00801AE7">
        <w:rPr>
          <w:rFonts w:ascii="Arial" w:hAnsi="Arial" w:cs="Arial"/>
          <w:sz w:val="24"/>
          <w:szCs w:val="24"/>
        </w:rPr>
        <w:t>n</w:t>
      </w:r>
      <w:r>
        <w:rPr>
          <w:rFonts w:ascii="Arial" w:hAnsi="Arial" w:cs="Arial"/>
          <w:sz w:val="24"/>
          <w:szCs w:val="24"/>
        </w:rPr>
        <w:t xml:space="preserve"> the Building Wales Award in recognition for her pioneering work in the field of minority language technologies.  </w:t>
      </w:r>
    </w:p>
    <w:p w14:paraId="4D61F5BC" w14:textId="77777777" w:rsidR="009D6BD5" w:rsidRDefault="009D6BD5" w:rsidP="00AA0736">
      <w:pPr>
        <w:jc w:val="both"/>
        <w:rPr>
          <w:rFonts w:ascii="Arial" w:hAnsi="Arial" w:cs="Arial"/>
          <w:sz w:val="24"/>
          <w:szCs w:val="24"/>
        </w:rPr>
      </w:pPr>
    </w:p>
    <w:p w14:paraId="6F7F31AF" w14:textId="2EACFA08" w:rsidR="009D6BD5" w:rsidRDefault="009D6BD5" w:rsidP="009D6BD5">
      <w:pPr>
        <w:jc w:val="both"/>
        <w:rPr>
          <w:rFonts w:ascii="Arial" w:hAnsi="Arial" w:cs="Arial"/>
          <w:sz w:val="24"/>
          <w:szCs w:val="24"/>
        </w:rPr>
      </w:pPr>
      <w:r>
        <w:rPr>
          <w:rFonts w:ascii="Arial" w:hAnsi="Arial" w:cs="Arial"/>
          <w:sz w:val="24"/>
          <w:szCs w:val="24"/>
        </w:rPr>
        <w:t>The Chair also congratulated the University on the excellent outcome of the Quality Enhancement Review by the QAA</w:t>
      </w:r>
      <w:r w:rsidR="00565117">
        <w:rPr>
          <w:rFonts w:ascii="Arial" w:hAnsi="Arial" w:cs="Arial"/>
          <w:sz w:val="24"/>
          <w:szCs w:val="24"/>
        </w:rPr>
        <w:t>,</w:t>
      </w:r>
      <w:r>
        <w:rPr>
          <w:rFonts w:ascii="Arial" w:hAnsi="Arial" w:cs="Arial"/>
          <w:sz w:val="24"/>
          <w:szCs w:val="24"/>
        </w:rPr>
        <w:t xml:space="preserve"> and </w:t>
      </w:r>
      <w:r w:rsidR="00565117">
        <w:rPr>
          <w:rFonts w:ascii="Arial" w:hAnsi="Arial" w:cs="Arial"/>
          <w:sz w:val="24"/>
          <w:szCs w:val="24"/>
        </w:rPr>
        <w:t xml:space="preserve">expressed </w:t>
      </w:r>
      <w:r>
        <w:rPr>
          <w:rFonts w:ascii="Arial" w:hAnsi="Arial" w:cs="Arial"/>
          <w:sz w:val="24"/>
          <w:szCs w:val="24"/>
        </w:rPr>
        <w:t>special thanks to Professor Oliver Turnbull and the team for leading the review.</w:t>
      </w:r>
    </w:p>
    <w:p w14:paraId="421D0CC1" w14:textId="77777777" w:rsidR="009D6BD5" w:rsidRDefault="009D6BD5" w:rsidP="00AA0736">
      <w:pPr>
        <w:jc w:val="both"/>
        <w:rPr>
          <w:rFonts w:ascii="Arial" w:hAnsi="Arial" w:cs="Arial"/>
          <w:sz w:val="24"/>
          <w:szCs w:val="24"/>
        </w:rPr>
      </w:pPr>
    </w:p>
    <w:p w14:paraId="3A27DAF0" w14:textId="0BFC5BB0" w:rsidR="001C0880" w:rsidRDefault="001C0880" w:rsidP="00AA0736">
      <w:pPr>
        <w:jc w:val="both"/>
        <w:rPr>
          <w:rFonts w:ascii="Arial" w:hAnsi="Arial" w:cs="Arial"/>
          <w:sz w:val="24"/>
          <w:szCs w:val="24"/>
        </w:rPr>
      </w:pPr>
    </w:p>
    <w:p w14:paraId="572026A6" w14:textId="695995E0" w:rsidR="001C0880" w:rsidRPr="006A4FC9" w:rsidRDefault="001C0880" w:rsidP="00AA0736">
      <w:pPr>
        <w:jc w:val="center"/>
        <w:rPr>
          <w:rFonts w:ascii="Arial" w:hAnsi="Arial" w:cs="Arial"/>
          <w:b/>
          <w:sz w:val="24"/>
          <w:szCs w:val="24"/>
        </w:rPr>
      </w:pPr>
      <w:r w:rsidRPr="006A4FC9">
        <w:rPr>
          <w:rFonts w:ascii="Arial" w:hAnsi="Arial" w:cs="Arial"/>
          <w:b/>
          <w:sz w:val="24"/>
          <w:szCs w:val="24"/>
        </w:rPr>
        <w:t>PRESENTATION ON FUNDRAISING BY THE DIRECTOR OF ALUMNI &amp; DEVELOPMENT</w:t>
      </w:r>
    </w:p>
    <w:p w14:paraId="2CD7B487" w14:textId="129EAC8B" w:rsidR="001C0880" w:rsidRPr="006A4FC9" w:rsidRDefault="001C0880" w:rsidP="00AA0736">
      <w:pPr>
        <w:jc w:val="both"/>
        <w:rPr>
          <w:rFonts w:ascii="Arial" w:hAnsi="Arial" w:cs="Arial"/>
          <w:sz w:val="24"/>
          <w:szCs w:val="24"/>
        </w:rPr>
      </w:pPr>
    </w:p>
    <w:p w14:paraId="6C4DFDFA" w14:textId="20B5DD82" w:rsidR="001C0880" w:rsidRPr="006A4FC9" w:rsidRDefault="001C0880" w:rsidP="006A4FC9">
      <w:pPr>
        <w:pStyle w:val="ListParagraph"/>
        <w:numPr>
          <w:ilvl w:val="0"/>
          <w:numId w:val="43"/>
        </w:numPr>
        <w:ind w:left="567" w:hanging="567"/>
        <w:jc w:val="both"/>
        <w:rPr>
          <w:rFonts w:ascii="Arial" w:hAnsi="Arial" w:cs="Arial"/>
          <w:sz w:val="24"/>
          <w:szCs w:val="24"/>
        </w:rPr>
      </w:pPr>
      <w:r w:rsidRPr="006A4FC9">
        <w:rPr>
          <w:rFonts w:ascii="Arial" w:hAnsi="Arial" w:cs="Arial"/>
          <w:sz w:val="24"/>
          <w:szCs w:val="24"/>
        </w:rPr>
        <w:t>At its meeting in November 2017, the Council received and noted the first</w:t>
      </w:r>
      <w:r w:rsidR="00565117" w:rsidRPr="006A4FC9">
        <w:rPr>
          <w:rFonts w:ascii="Arial" w:hAnsi="Arial" w:cs="Arial"/>
          <w:sz w:val="24"/>
          <w:szCs w:val="24"/>
        </w:rPr>
        <w:t xml:space="preserve"> annual report on fundraising. </w:t>
      </w:r>
      <w:r w:rsidRPr="006A4FC9">
        <w:rPr>
          <w:rFonts w:ascii="Arial" w:hAnsi="Arial" w:cs="Arial"/>
          <w:sz w:val="24"/>
          <w:szCs w:val="24"/>
        </w:rPr>
        <w:t xml:space="preserve">It was agreed that the Director of </w:t>
      </w:r>
      <w:r w:rsidR="00801AE7" w:rsidRPr="006A4FC9">
        <w:rPr>
          <w:rFonts w:ascii="Arial" w:hAnsi="Arial" w:cs="Arial"/>
          <w:sz w:val="24"/>
          <w:szCs w:val="24"/>
        </w:rPr>
        <w:t xml:space="preserve">Alumni and </w:t>
      </w:r>
      <w:r w:rsidRPr="006A4FC9">
        <w:rPr>
          <w:rFonts w:ascii="Arial" w:hAnsi="Arial" w:cs="Arial"/>
          <w:sz w:val="24"/>
          <w:szCs w:val="24"/>
        </w:rPr>
        <w:t xml:space="preserve">Development would attend </w:t>
      </w:r>
      <w:r w:rsidR="00A944C7">
        <w:rPr>
          <w:rFonts w:ascii="Arial" w:hAnsi="Arial" w:cs="Arial"/>
          <w:sz w:val="24"/>
          <w:szCs w:val="24"/>
        </w:rPr>
        <w:t xml:space="preserve">the </w:t>
      </w:r>
      <w:r w:rsidRPr="006A4FC9">
        <w:rPr>
          <w:rFonts w:ascii="Arial" w:hAnsi="Arial" w:cs="Arial"/>
          <w:sz w:val="24"/>
          <w:szCs w:val="24"/>
        </w:rPr>
        <w:t xml:space="preserve">Council to provide a full report </w:t>
      </w:r>
      <w:r w:rsidR="00565117" w:rsidRPr="006A4FC9">
        <w:rPr>
          <w:rFonts w:ascii="Arial" w:hAnsi="Arial" w:cs="Arial"/>
          <w:sz w:val="24"/>
          <w:szCs w:val="24"/>
        </w:rPr>
        <w:t>on fundraising activities. The following points were noted</w:t>
      </w:r>
      <w:r w:rsidRPr="006A4FC9">
        <w:rPr>
          <w:rFonts w:ascii="Arial" w:hAnsi="Arial" w:cs="Arial"/>
          <w:sz w:val="24"/>
          <w:szCs w:val="24"/>
        </w:rPr>
        <w:t xml:space="preserve">: </w:t>
      </w:r>
    </w:p>
    <w:p w14:paraId="6BD4B5B7" w14:textId="12D6FF2D" w:rsidR="001C0880" w:rsidRPr="006A4FC9" w:rsidRDefault="001C0880" w:rsidP="00AA0736">
      <w:pPr>
        <w:jc w:val="both"/>
        <w:rPr>
          <w:rFonts w:ascii="Arial" w:hAnsi="Arial" w:cs="Arial"/>
          <w:sz w:val="24"/>
          <w:szCs w:val="24"/>
        </w:rPr>
      </w:pPr>
    </w:p>
    <w:p w14:paraId="5D08101A" w14:textId="0B577840" w:rsidR="001C0880" w:rsidRPr="006A4FC9" w:rsidRDefault="001C0880" w:rsidP="006A4FC9">
      <w:pPr>
        <w:ind w:left="1134" w:hanging="567"/>
        <w:jc w:val="both"/>
        <w:rPr>
          <w:rFonts w:ascii="Arial" w:hAnsi="Arial" w:cs="Arial"/>
          <w:sz w:val="24"/>
          <w:szCs w:val="24"/>
        </w:rPr>
      </w:pPr>
      <w:r w:rsidRPr="006A4FC9">
        <w:rPr>
          <w:rFonts w:ascii="Arial" w:hAnsi="Arial" w:cs="Arial"/>
          <w:sz w:val="24"/>
          <w:szCs w:val="24"/>
        </w:rPr>
        <w:t>[1]</w:t>
      </w:r>
      <w:r w:rsidRPr="006A4FC9">
        <w:rPr>
          <w:rFonts w:ascii="Arial" w:hAnsi="Arial" w:cs="Arial"/>
          <w:sz w:val="24"/>
          <w:szCs w:val="24"/>
        </w:rPr>
        <w:tab/>
      </w:r>
      <w:r w:rsidR="00A13683" w:rsidRPr="006A4FC9">
        <w:rPr>
          <w:rFonts w:ascii="Arial" w:hAnsi="Arial" w:cs="Arial"/>
          <w:sz w:val="24"/>
          <w:szCs w:val="24"/>
        </w:rPr>
        <w:t>The total gift re</w:t>
      </w:r>
      <w:r w:rsidR="00565117" w:rsidRPr="006A4FC9">
        <w:rPr>
          <w:rFonts w:ascii="Arial" w:hAnsi="Arial" w:cs="Arial"/>
          <w:sz w:val="24"/>
          <w:szCs w:val="24"/>
        </w:rPr>
        <w:t>venue over the past four years wa</w:t>
      </w:r>
      <w:r w:rsidR="00A13683" w:rsidRPr="006A4FC9">
        <w:rPr>
          <w:rFonts w:ascii="Arial" w:hAnsi="Arial" w:cs="Arial"/>
          <w:sz w:val="24"/>
          <w:szCs w:val="24"/>
        </w:rPr>
        <w:t>s £2,051,606. This</w:t>
      </w:r>
      <w:r w:rsidR="00565117" w:rsidRPr="006A4FC9">
        <w:rPr>
          <w:rFonts w:ascii="Arial" w:hAnsi="Arial" w:cs="Arial"/>
          <w:sz w:val="24"/>
          <w:szCs w:val="24"/>
        </w:rPr>
        <w:t xml:space="preserve"> is split into three categories: Major Gifts (£1,485,461 from</w:t>
      </w:r>
      <w:r w:rsidR="00A13683" w:rsidRPr="006A4FC9">
        <w:rPr>
          <w:rFonts w:ascii="Arial" w:hAnsi="Arial" w:cs="Arial"/>
          <w:sz w:val="24"/>
          <w:szCs w:val="24"/>
        </w:rPr>
        <w:t xml:space="preserve"> 31 gifts); Legacy Gifts and End</w:t>
      </w:r>
      <w:r w:rsidR="00565117" w:rsidRPr="006A4FC9">
        <w:rPr>
          <w:rFonts w:ascii="Arial" w:hAnsi="Arial" w:cs="Arial"/>
          <w:sz w:val="24"/>
          <w:szCs w:val="24"/>
        </w:rPr>
        <w:t>owments (£203,398 from</w:t>
      </w:r>
      <w:r w:rsidR="00801AE7" w:rsidRPr="006A4FC9">
        <w:rPr>
          <w:rFonts w:ascii="Arial" w:hAnsi="Arial" w:cs="Arial"/>
          <w:sz w:val="24"/>
          <w:szCs w:val="24"/>
        </w:rPr>
        <w:t xml:space="preserve"> 11 gifts) and </w:t>
      </w:r>
      <w:r w:rsidR="00565117" w:rsidRPr="006A4FC9">
        <w:rPr>
          <w:rFonts w:ascii="Arial" w:hAnsi="Arial" w:cs="Arial"/>
          <w:sz w:val="24"/>
          <w:szCs w:val="24"/>
        </w:rPr>
        <w:t xml:space="preserve">the Annual Fund (£643,380 from over </w:t>
      </w:r>
      <w:r w:rsidR="00A13683" w:rsidRPr="006A4FC9">
        <w:rPr>
          <w:rFonts w:ascii="Arial" w:hAnsi="Arial" w:cs="Arial"/>
          <w:sz w:val="24"/>
          <w:szCs w:val="24"/>
        </w:rPr>
        <w:t xml:space="preserve">500 gifts). </w:t>
      </w:r>
    </w:p>
    <w:p w14:paraId="35ACF529" w14:textId="77777777" w:rsidR="00565117" w:rsidRPr="006A4FC9" w:rsidRDefault="00565117" w:rsidP="006A4FC9">
      <w:pPr>
        <w:ind w:left="1134" w:hanging="567"/>
        <w:jc w:val="both"/>
        <w:rPr>
          <w:rFonts w:ascii="Arial" w:hAnsi="Arial" w:cs="Arial"/>
          <w:sz w:val="24"/>
          <w:szCs w:val="24"/>
        </w:rPr>
      </w:pPr>
    </w:p>
    <w:p w14:paraId="4745EB6E" w14:textId="131300E4" w:rsidR="00565117" w:rsidRPr="006A4FC9" w:rsidRDefault="00565117" w:rsidP="006A4FC9">
      <w:pPr>
        <w:ind w:left="1134" w:hanging="567"/>
        <w:jc w:val="both"/>
        <w:rPr>
          <w:rFonts w:ascii="Arial" w:hAnsi="Arial" w:cs="Arial"/>
          <w:sz w:val="24"/>
          <w:szCs w:val="24"/>
        </w:rPr>
      </w:pPr>
      <w:r w:rsidRPr="006A4FC9">
        <w:rPr>
          <w:rFonts w:ascii="Arial" w:hAnsi="Arial" w:cs="Arial"/>
          <w:sz w:val="24"/>
          <w:szCs w:val="24"/>
        </w:rPr>
        <w:t>[2]</w:t>
      </w:r>
      <w:r w:rsidRPr="006A4FC9">
        <w:rPr>
          <w:rFonts w:ascii="Arial" w:hAnsi="Arial" w:cs="Arial"/>
          <w:sz w:val="24"/>
          <w:szCs w:val="24"/>
        </w:rPr>
        <w:tab/>
        <w:t>Work has been undertaken to release endowments for spend on academic activity. Two areas w</w:t>
      </w:r>
      <w:r w:rsidR="00A944C7">
        <w:rPr>
          <w:rFonts w:ascii="Arial" w:hAnsi="Arial" w:cs="Arial"/>
          <w:sz w:val="24"/>
          <w:szCs w:val="24"/>
        </w:rPr>
        <w:t>ere noted: the Great H</w:t>
      </w:r>
      <w:r w:rsidRPr="006A4FC9">
        <w:rPr>
          <w:rFonts w:ascii="Arial" w:hAnsi="Arial" w:cs="Arial"/>
          <w:sz w:val="24"/>
          <w:szCs w:val="24"/>
        </w:rPr>
        <w:t xml:space="preserve">eritage Scholarship and the Sir William Roberts Centre for Land Use. </w:t>
      </w:r>
    </w:p>
    <w:p w14:paraId="4E5112AF" w14:textId="77777777" w:rsidR="006A4FC9" w:rsidRPr="006A4FC9" w:rsidRDefault="006A4FC9" w:rsidP="006A4FC9">
      <w:pPr>
        <w:ind w:left="1134" w:hanging="567"/>
        <w:jc w:val="both"/>
        <w:rPr>
          <w:rFonts w:ascii="Arial" w:hAnsi="Arial" w:cs="Arial"/>
          <w:sz w:val="24"/>
          <w:szCs w:val="24"/>
        </w:rPr>
      </w:pPr>
    </w:p>
    <w:p w14:paraId="632657D2" w14:textId="3CDB04CB" w:rsidR="00565117" w:rsidRPr="006A4FC9" w:rsidRDefault="00565117" w:rsidP="006A4FC9">
      <w:pPr>
        <w:ind w:left="1134" w:hanging="567"/>
        <w:jc w:val="both"/>
        <w:rPr>
          <w:rFonts w:ascii="Arial" w:hAnsi="Arial" w:cs="Arial"/>
          <w:sz w:val="24"/>
          <w:szCs w:val="24"/>
        </w:rPr>
      </w:pPr>
      <w:r w:rsidRPr="006A4FC9">
        <w:rPr>
          <w:rFonts w:ascii="Arial" w:hAnsi="Arial" w:cs="Arial"/>
          <w:sz w:val="24"/>
          <w:szCs w:val="24"/>
        </w:rPr>
        <w:t>[3]</w:t>
      </w:r>
      <w:r w:rsidRPr="006A4FC9">
        <w:rPr>
          <w:rFonts w:ascii="Arial" w:hAnsi="Arial" w:cs="Arial"/>
          <w:sz w:val="24"/>
          <w:szCs w:val="24"/>
        </w:rPr>
        <w:tab/>
        <w:t>A new Legacy campaign ‘Remember your Uni’ has been launched alongside a free will writing service to alumni over 55.</w:t>
      </w:r>
    </w:p>
    <w:p w14:paraId="3953AC79" w14:textId="77777777" w:rsidR="00565117" w:rsidRPr="006A4FC9" w:rsidRDefault="00565117" w:rsidP="006A4FC9">
      <w:pPr>
        <w:ind w:left="1134" w:hanging="567"/>
        <w:jc w:val="both"/>
        <w:rPr>
          <w:rFonts w:ascii="Arial" w:hAnsi="Arial" w:cs="Arial"/>
          <w:sz w:val="24"/>
          <w:szCs w:val="24"/>
        </w:rPr>
      </w:pPr>
    </w:p>
    <w:p w14:paraId="5A0C77CB" w14:textId="5FFDC570" w:rsidR="00565117" w:rsidRPr="006A4FC9" w:rsidRDefault="00565117" w:rsidP="006A4FC9">
      <w:pPr>
        <w:ind w:left="1134" w:hanging="567"/>
        <w:jc w:val="both"/>
        <w:rPr>
          <w:rFonts w:ascii="Arial" w:hAnsi="Arial" w:cs="Arial"/>
          <w:sz w:val="24"/>
          <w:szCs w:val="24"/>
        </w:rPr>
      </w:pPr>
      <w:r w:rsidRPr="006A4FC9">
        <w:rPr>
          <w:rFonts w:ascii="Arial" w:hAnsi="Arial" w:cs="Arial"/>
          <w:sz w:val="24"/>
          <w:szCs w:val="24"/>
        </w:rPr>
        <w:t>[4]</w:t>
      </w:r>
      <w:r w:rsidRPr="006A4FC9">
        <w:rPr>
          <w:rFonts w:ascii="Arial" w:hAnsi="Arial" w:cs="Arial"/>
          <w:sz w:val="24"/>
          <w:szCs w:val="24"/>
        </w:rPr>
        <w:tab/>
        <w:t>Income from the Bangor Fund has grown in recent years. This important annual fund</w:t>
      </w:r>
      <w:r w:rsidR="00963C8C" w:rsidRPr="006A4FC9">
        <w:rPr>
          <w:rFonts w:ascii="Arial" w:hAnsi="Arial" w:cs="Arial"/>
          <w:sz w:val="24"/>
          <w:szCs w:val="24"/>
        </w:rPr>
        <w:t>raising campaign</w:t>
      </w:r>
      <w:r w:rsidRPr="006A4FC9">
        <w:rPr>
          <w:rFonts w:ascii="Arial" w:hAnsi="Arial" w:cs="Arial"/>
          <w:sz w:val="24"/>
          <w:szCs w:val="24"/>
        </w:rPr>
        <w:t xml:space="preserve"> is often where the giving pipeline begins</w:t>
      </w:r>
      <w:r w:rsidR="00963C8C" w:rsidRPr="006A4FC9">
        <w:rPr>
          <w:rFonts w:ascii="Arial" w:hAnsi="Arial" w:cs="Arial"/>
          <w:sz w:val="24"/>
          <w:szCs w:val="24"/>
        </w:rPr>
        <w:t xml:space="preserve"> for many alumni</w:t>
      </w:r>
      <w:r w:rsidRPr="006A4FC9">
        <w:rPr>
          <w:rFonts w:ascii="Arial" w:hAnsi="Arial" w:cs="Arial"/>
          <w:sz w:val="24"/>
          <w:szCs w:val="24"/>
        </w:rPr>
        <w:t xml:space="preserve">.  </w:t>
      </w:r>
    </w:p>
    <w:p w14:paraId="258C4AD5" w14:textId="77777777" w:rsidR="00963C8C" w:rsidRPr="006A4FC9" w:rsidRDefault="00963C8C" w:rsidP="006A4FC9">
      <w:pPr>
        <w:ind w:left="1134" w:hanging="567"/>
        <w:jc w:val="both"/>
        <w:rPr>
          <w:rFonts w:ascii="Arial" w:hAnsi="Arial" w:cs="Arial"/>
          <w:sz w:val="24"/>
          <w:szCs w:val="24"/>
        </w:rPr>
      </w:pPr>
    </w:p>
    <w:p w14:paraId="121F8B7F" w14:textId="1096B31F" w:rsidR="00963C8C" w:rsidRPr="006A4FC9" w:rsidRDefault="00963C8C" w:rsidP="006A4FC9">
      <w:pPr>
        <w:ind w:left="1134" w:hanging="567"/>
        <w:jc w:val="both"/>
        <w:rPr>
          <w:rFonts w:ascii="Arial" w:hAnsi="Arial" w:cs="Arial"/>
          <w:sz w:val="24"/>
          <w:szCs w:val="24"/>
        </w:rPr>
      </w:pPr>
      <w:r w:rsidRPr="006A4FC9">
        <w:rPr>
          <w:rFonts w:ascii="Arial" w:hAnsi="Arial" w:cs="Arial"/>
          <w:sz w:val="24"/>
          <w:szCs w:val="24"/>
        </w:rPr>
        <w:t>[5]</w:t>
      </w:r>
      <w:r w:rsidRPr="006A4FC9">
        <w:rPr>
          <w:rFonts w:ascii="Arial" w:hAnsi="Arial" w:cs="Arial"/>
          <w:sz w:val="24"/>
          <w:szCs w:val="24"/>
        </w:rPr>
        <w:tab/>
        <w:t>There are very little opportunities in the region</w:t>
      </w:r>
      <w:r w:rsidR="00B944E1" w:rsidRPr="006A4FC9">
        <w:rPr>
          <w:rFonts w:ascii="Arial" w:hAnsi="Arial" w:cs="Arial"/>
          <w:sz w:val="24"/>
          <w:szCs w:val="24"/>
        </w:rPr>
        <w:t xml:space="preserve"> for corporate sponsorship or major gifts from individuals.</w:t>
      </w:r>
    </w:p>
    <w:p w14:paraId="5F3750DD" w14:textId="77777777" w:rsidR="00963C8C" w:rsidRPr="006A4FC9" w:rsidRDefault="00963C8C" w:rsidP="006A4FC9">
      <w:pPr>
        <w:ind w:left="1134" w:hanging="567"/>
        <w:jc w:val="both"/>
        <w:rPr>
          <w:rFonts w:ascii="Arial" w:hAnsi="Arial" w:cs="Arial"/>
          <w:sz w:val="24"/>
          <w:szCs w:val="24"/>
        </w:rPr>
      </w:pPr>
    </w:p>
    <w:p w14:paraId="3DA741C9" w14:textId="5B15F8FA" w:rsidR="005C4ABF" w:rsidRPr="006A4FC9" w:rsidRDefault="005C4ABF" w:rsidP="006A4FC9">
      <w:pPr>
        <w:ind w:left="1134" w:hanging="567"/>
        <w:jc w:val="both"/>
        <w:rPr>
          <w:rFonts w:ascii="Arial" w:hAnsi="Arial" w:cs="Arial"/>
          <w:sz w:val="24"/>
          <w:szCs w:val="24"/>
        </w:rPr>
      </w:pPr>
      <w:r w:rsidRPr="006A4FC9">
        <w:rPr>
          <w:rFonts w:ascii="Arial" w:hAnsi="Arial" w:cs="Arial"/>
          <w:sz w:val="24"/>
          <w:szCs w:val="24"/>
        </w:rPr>
        <w:t>[6]</w:t>
      </w:r>
      <w:r w:rsidRPr="006A4FC9">
        <w:rPr>
          <w:rFonts w:ascii="Arial" w:hAnsi="Arial" w:cs="Arial"/>
          <w:sz w:val="24"/>
          <w:szCs w:val="24"/>
        </w:rPr>
        <w:tab/>
        <w:t>A number of opportunities for great</w:t>
      </w:r>
      <w:r w:rsidR="00A944C7">
        <w:rPr>
          <w:rFonts w:ascii="Arial" w:hAnsi="Arial" w:cs="Arial"/>
          <w:sz w:val="24"/>
          <w:szCs w:val="24"/>
        </w:rPr>
        <w:t>er</w:t>
      </w:r>
      <w:r w:rsidRPr="006A4FC9">
        <w:rPr>
          <w:rFonts w:ascii="Arial" w:hAnsi="Arial" w:cs="Arial"/>
          <w:sz w:val="24"/>
          <w:szCs w:val="24"/>
        </w:rPr>
        <w:t xml:space="preserve"> engagement with students were noted, including student representation on the Bangor Fund allocation committee and working with existing students to cultivate future giving. </w:t>
      </w:r>
    </w:p>
    <w:p w14:paraId="6826244C" w14:textId="77777777" w:rsidR="00963C8C" w:rsidRPr="006A4FC9" w:rsidRDefault="00963C8C" w:rsidP="00565117">
      <w:pPr>
        <w:ind w:left="567" w:hanging="567"/>
        <w:jc w:val="both"/>
        <w:rPr>
          <w:rFonts w:ascii="Arial" w:hAnsi="Arial" w:cs="Arial"/>
          <w:sz w:val="24"/>
          <w:szCs w:val="24"/>
        </w:rPr>
      </w:pPr>
    </w:p>
    <w:p w14:paraId="653F3F11" w14:textId="74FD79F7" w:rsidR="00A13683" w:rsidRPr="006A4FC9" w:rsidRDefault="006A4FC9" w:rsidP="006A4FC9">
      <w:pPr>
        <w:pStyle w:val="ListParagraph"/>
        <w:numPr>
          <w:ilvl w:val="0"/>
          <w:numId w:val="43"/>
        </w:numPr>
        <w:ind w:left="567" w:hanging="567"/>
        <w:jc w:val="both"/>
        <w:rPr>
          <w:rFonts w:ascii="Arial" w:hAnsi="Arial" w:cs="Arial"/>
          <w:sz w:val="24"/>
          <w:szCs w:val="24"/>
        </w:rPr>
      </w:pPr>
      <w:r w:rsidRPr="006A4FC9">
        <w:rPr>
          <w:rFonts w:ascii="Arial" w:hAnsi="Arial" w:cs="Arial"/>
          <w:sz w:val="24"/>
          <w:szCs w:val="24"/>
        </w:rPr>
        <w:t>The Council noted that, a</w:t>
      </w:r>
      <w:r w:rsidR="00801AE7" w:rsidRPr="006A4FC9">
        <w:rPr>
          <w:rFonts w:ascii="Arial" w:hAnsi="Arial" w:cs="Arial"/>
          <w:sz w:val="24"/>
          <w:szCs w:val="24"/>
        </w:rPr>
        <w:t>s trustees</w:t>
      </w:r>
      <w:r w:rsidRPr="006A4FC9">
        <w:rPr>
          <w:rFonts w:ascii="Arial" w:hAnsi="Arial" w:cs="Arial"/>
          <w:sz w:val="24"/>
          <w:szCs w:val="24"/>
        </w:rPr>
        <w:t>,</w:t>
      </w:r>
      <w:r w:rsidR="00801AE7" w:rsidRPr="006A4FC9">
        <w:rPr>
          <w:rFonts w:ascii="Arial" w:hAnsi="Arial" w:cs="Arial"/>
          <w:sz w:val="24"/>
          <w:szCs w:val="24"/>
        </w:rPr>
        <w:t xml:space="preserve"> </w:t>
      </w:r>
      <w:r w:rsidRPr="006A4FC9">
        <w:rPr>
          <w:rFonts w:ascii="Arial" w:hAnsi="Arial" w:cs="Arial"/>
          <w:sz w:val="24"/>
          <w:szCs w:val="24"/>
        </w:rPr>
        <w:t xml:space="preserve">they have </w:t>
      </w:r>
      <w:r w:rsidR="00801AE7" w:rsidRPr="006A4FC9">
        <w:rPr>
          <w:rFonts w:ascii="Arial" w:hAnsi="Arial" w:cs="Arial"/>
          <w:sz w:val="24"/>
          <w:szCs w:val="24"/>
        </w:rPr>
        <w:t xml:space="preserve">responsibility for fundraising </w:t>
      </w:r>
      <w:r w:rsidRPr="006A4FC9">
        <w:rPr>
          <w:rFonts w:ascii="Arial" w:hAnsi="Arial" w:cs="Arial"/>
          <w:sz w:val="24"/>
          <w:szCs w:val="24"/>
        </w:rPr>
        <w:t>and ensuring</w:t>
      </w:r>
      <w:r w:rsidR="00801AE7" w:rsidRPr="006A4FC9">
        <w:rPr>
          <w:rFonts w:ascii="Arial" w:hAnsi="Arial" w:cs="Arial"/>
          <w:sz w:val="24"/>
          <w:szCs w:val="24"/>
        </w:rPr>
        <w:t xml:space="preserve"> due diligence </w:t>
      </w:r>
      <w:r w:rsidRPr="006A4FC9">
        <w:rPr>
          <w:rFonts w:ascii="Arial" w:hAnsi="Arial" w:cs="Arial"/>
          <w:sz w:val="24"/>
          <w:szCs w:val="24"/>
        </w:rPr>
        <w:t>regarding large gifts. Large gifts are currently</w:t>
      </w:r>
      <w:r w:rsidR="00801AE7" w:rsidRPr="006A4FC9">
        <w:rPr>
          <w:rFonts w:ascii="Arial" w:hAnsi="Arial" w:cs="Arial"/>
          <w:sz w:val="24"/>
          <w:szCs w:val="24"/>
        </w:rPr>
        <w:t xml:space="preserve"> discussed with the Vice-Chancello</w:t>
      </w:r>
      <w:r w:rsidRPr="006A4FC9">
        <w:rPr>
          <w:rFonts w:ascii="Arial" w:hAnsi="Arial" w:cs="Arial"/>
          <w:sz w:val="24"/>
          <w:szCs w:val="24"/>
        </w:rPr>
        <w:t>r and then submitted to Council if appropriate</w:t>
      </w:r>
      <w:r w:rsidR="00A944C7">
        <w:rPr>
          <w:rFonts w:ascii="Arial" w:hAnsi="Arial" w:cs="Arial"/>
          <w:sz w:val="24"/>
          <w:szCs w:val="24"/>
        </w:rPr>
        <w:t>,</w:t>
      </w:r>
      <w:r w:rsidRPr="006A4FC9">
        <w:rPr>
          <w:rFonts w:ascii="Arial" w:hAnsi="Arial" w:cs="Arial"/>
          <w:sz w:val="24"/>
          <w:szCs w:val="24"/>
        </w:rPr>
        <w:t xml:space="preserve"> but it was noted that this was not codified.</w:t>
      </w:r>
      <w:r w:rsidR="00801AE7" w:rsidRPr="006A4FC9">
        <w:rPr>
          <w:rFonts w:ascii="Arial" w:hAnsi="Arial" w:cs="Arial"/>
          <w:sz w:val="24"/>
          <w:szCs w:val="24"/>
        </w:rPr>
        <w:t xml:space="preserve"> It was </w:t>
      </w:r>
      <w:r w:rsidR="00801AE7" w:rsidRPr="006A4FC9">
        <w:rPr>
          <w:rFonts w:ascii="Arial" w:hAnsi="Arial" w:cs="Arial"/>
          <w:b/>
          <w:i/>
          <w:sz w:val="24"/>
          <w:szCs w:val="24"/>
        </w:rPr>
        <w:t>agreed</w:t>
      </w:r>
      <w:r w:rsidR="00801AE7" w:rsidRPr="006A4FC9">
        <w:rPr>
          <w:rFonts w:ascii="Arial" w:hAnsi="Arial" w:cs="Arial"/>
          <w:sz w:val="24"/>
          <w:szCs w:val="24"/>
        </w:rPr>
        <w:t xml:space="preserve"> </w:t>
      </w:r>
      <w:r w:rsidRPr="006A4FC9">
        <w:rPr>
          <w:rFonts w:ascii="Arial" w:hAnsi="Arial" w:cs="Arial"/>
          <w:sz w:val="24"/>
          <w:szCs w:val="24"/>
        </w:rPr>
        <w:t>to develop</w:t>
      </w:r>
      <w:r w:rsidR="00801AE7" w:rsidRPr="006A4FC9">
        <w:rPr>
          <w:rFonts w:ascii="Arial" w:hAnsi="Arial" w:cs="Arial"/>
          <w:sz w:val="24"/>
          <w:szCs w:val="24"/>
        </w:rPr>
        <w:t xml:space="preserve"> a Gift Acceptance Policy</w:t>
      </w:r>
      <w:r w:rsidRPr="006A4FC9">
        <w:rPr>
          <w:rFonts w:ascii="Arial" w:hAnsi="Arial" w:cs="Arial"/>
          <w:sz w:val="24"/>
          <w:szCs w:val="24"/>
        </w:rPr>
        <w:t xml:space="preserve"> for consideration by the Council</w:t>
      </w:r>
      <w:r w:rsidR="00801AE7" w:rsidRPr="006A4FC9">
        <w:rPr>
          <w:rFonts w:ascii="Arial" w:hAnsi="Arial" w:cs="Arial"/>
          <w:sz w:val="24"/>
          <w:szCs w:val="24"/>
        </w:rPr>
        <w:t xml:space="preserve">. </w:t>
      </w:r>
    </w:p>
    <w:p w14:paraId="6D3183DF" w14:textId="65F4F161" w:rsidR="00801AE7" w:rsidRPr="006A4FC9" w:rsidRDefault="00801AE7" w:rsidP="006A4FC9">
      <w:pPr>
        <w:ind w:left="567" w:hanging="567"/>
        <w:jc w:val="both"/>
        <w:rPr>
          <w:rFonts w:ascii="Arial" w:hAnsi="Arial" w:cs="Arial"/>
          <w:sz w:val="24"/>
          <w:szCs w:val="24"/>
        </w:rPr>
      </w:pPr>
    </w:p>
    <w:p w14:paraId="403844C6" w14:textId="1ACC53DD" w:rsidR="009A1CAA" w:rsidRPr="006A4FC9" w:rsidRDefault="006A4FC9" w:rsidP="006A4FC9">
      <w:pPr>
        <w:pStyle w:val="ListParagraph"/>
        <w:numPr>
          <w:ilvl w:val="0"/>
          <w:numId w:val="43"/>
        </w:numPr>
        <w:ind w:left="567" w:hanging="567"/>
        <w:jc w:val="both"/>
        <w:rPr>
          <w:rFonts w:ascii="Arial" w:hAnsi="Arial" w:cs="Arial"/>
          <w:sz w:val="24"/>
          <w:szCs w:val="24"/>
        </w:rPr>
      </w:pPr>
      <w:r w:rsidRPr="006A4FC9">
        <w:rPr>
          <w:rFonts w:ascii="Arial" w:hAnsi="Arial" w:cs="Arial"/>
          <w:sz w:val="24"/>
          <w:szCs w:val="24"/>
        </w:rPr>
        <w:t>Consideration was given to the effectiveness of the existing Development Board and what other ways the Council could support fundraising activities. It was suggested that a feasibility study be undertaken to look at the opportunities available and that a business plan be developed, with income targets, to help understand the potential return on investment</w:t>
      </w:r>
      <w:r w:rsidR="008C1384">
        <w:rPr>
          <w:rFonts w:ascii="Arial" w:hAnsi="Arial" w:cs="Arial"/>
          <w:sz w:val="24"/>
          <w:szCs w:val="24"/>
        </w:rPr>
        <w:t>.</w:t>
      </w:r>
      <w:r w:rsidRPr="006A4FC9">
        <w:rPr>
          <w:rFonts w:ascii="Arial" w:hAnsi="Arial" w:cs="Arial"/>
          <w:sz w:val="24"/>
          <w:szCs w:val="24"/>
        </w:rPr>
        <w:t xml:space="preserve"> </w:t>
      </w:r>
    </w:p>
    <w:p w14:paraId="358DC129" w14:textId="289904F0" w:rsidR="00731AE2" w:rsidRDefault="00731AE2" w:rsidP="00731AE2">
      <w:pPr>
        <w:jc w:val="both"/>
        <w:rPr>
          <w:rFonts w:ascii="Arial" w:hAnsi="Arial" w:cs="Arial"/>
          <w:sz w:val="24"/>
          <w:szCs w:val="24"/>
        </w:rPr>
      </w:pPr>
    </w:p>
    <w:p w14:paraId="115F3F2F" w14:textId="77777777" w:rsidR="009A1CAA" w:rsidRPr="006C59EF" w:rsidRDefault="009A1CAA" w:rsidP="00731AE2">
      <w:pPr>
        <w:jc w:val="both"/>
        <w:rPr>
          <w:rFonts w:ascii="Arial" w:hAnsi="Arial" w:cs="Arial"/>
          <w:sz w:val="24"/>
          <w:szCs w:val="24"/>
        </w:rPr>
      </w:pPr>
    </w:p>
    <w:p w14:paraId="1A3803C2" w14:textId="77777777" w:rsidR="00731AE2" w:rsidRPr="006C59EF" w:rsidRDefault="00731AE2" w:rsidP="00731AE2">
      <w:pPr>
        <w:jc w:val="center"/>
        <w:rPr>
          <w:rFonts w:ascii="Arial" w:eastAsiaTheme="minorHAnsi" w:hAnsi="Arial" w:cs="Arial"/>
          <w:b/>
          <w:bCs/>
          <w:sz w:val="24"/>
          <w:szCs w:val="24"/>
          <w:lang w:eastAsia="en-US"/>
        </w:rPr>
      </w:pPr>
      <w:r w:rsidRPr="006C59EF">
        <w:rPr>
          <w:rFonts w:ascii="Arial" w:eastAsiaTheme="minorHAnsi" w:hAnsi="Arial" w:cs="Arial"/>
          <w:b/>
          <w:bCs/>
          <w:sz w:val="24"/>
          <w:szCs w:val="24"/>
          <w:lang w:eastAsia="en-US"/>
        </w:rPr>
        <w:t>MINUTES</w:t>
      </w:r>
    </w:p>
    <w:p w14:paraId="71F4F65A" w14:textId="77777777" w:rsidR="00731AE2" w:rsidRPr="006C59EF" w:rsidRDefault="00731AE2" w:rsidP="00731AE2">
      <w:pPr>
        <w:jc w:val="both"/>
        <w:rPr>
          <w:rFonts w:ascii="Arial" w:eastAsiaTheme="minorHAnsi" w:hAnsi="Arial" w:cs="Arial"/>
          <w:sz w:val="20"/>
          <w:lang w:eastAsia="en-US"/>
        </w:rPr>
      </w:pPr>
    </w:p>
    <w:p w14:paraId="5D9BC278" w14:textId="2F7ED0FE" w:rsidR="00731AE2" w:rsidRPr="006C59EF" w:rsidRDefault="00731AE2" w:rsidP="00731AE2">
      <w:pPr>
        <w:numPr>
          <w:ilvl w:val="0"/>
          <w:numId w:val="6"/>
        </w:numPr>
        <w:tabs>
          <w:tab w:val="left" w:pos="567"/>
        </w:tabs>
        <w:ind w:left="567" w:hanging="567"/>
        <w:contextualSpacing/>
        <w:jc w:val="both"/>
        <w:rPr>
          <w:rFonts w:ascii="Arial" w:eastAsiaTheme="minorHAnsi" w:hAnsi="Arial" w:cs="Arial"/>
          <w:sz w:val="24"/>
          <w:szCs w:val="24"/>
          <w:lang w:eastAsia="en-US"/>
        </w:rPr>
      </w:pPr>
      <w:r w:rsidRPr="006C59EF">
        <w:rPr>
          <w:rFonts w:ascii="Arial" w:eastAsiaTheme="minorHAnsi" w:hAnsi="Arial" w:cs="Arial"/>
          <w:sz w:val="24"/>
          <w:szCs w:val="24"/>
          <w:lang w:eastAsia="en-US"/>
        </w:rPr>
        <w:t xml:space="preserve">The Minutes of the meeting held on </w:t>
      </w:r>
      <w:r w:rsidR="00A13683">
        <w:rPr>
          <w:rFonts w:ascii="Arial" w:eastAsiaTheme="minorHAnsi" w:hAnsi="Arial" w:cs="Arial"/>
          <w:sz w:val="24"/>
          <w:szCs w:val="24"/>
          <w:lang w:eastAsia="en-US"/>
        </w:rPr>
        <w:t>13</w:t>
      </w:r>
      <w:r w:rsidRPr="006C59EF">
        <w:rPr>
          <w:rFonts w:ascii="Arial" w:eastAsiaTheme="minorHAnsi" w:hAnsi="Arial" w:cs="Arial"/>
          <w:sz w:val="24"/>
          <w:szCs w:val="24"/>
          <w:vertAlign w:val="superscript"/>
          <w:lang w:eastAsia="en-US"/>
        </w:rPr>
        <w:t>th</w:t>
      </w:r>
      <w:r w:rsidRPr="006C59EF">
        <w:rPr>
          <w:rFonts w:ascii="Arial" w:eastAsiaTheme="minorHAnsi" w:hAnsi="Arial" w:cs="Arial"/>
          <w:sz w:val="24"/>
          <w:szCs w:val="24"/>
          <w:lang w:eastAsia="en-US"/>
        </w:rPr>
        <w:t xml:space="preserve"> </w:t>
      </w:r>
      <w:r w:rsidR="00A13683">
        <w:rPr>
          <w:rFonts w:ascii="Arial" w:eastAsiaTheme="minorHAnsi" w:hAnsi="Arial" w:cs="Arial"/>
          <w:sz w:val="24"/>
          <w:szCs w:val="24"/>
          <w:lang w:eastAsia="en-US"/>
        </w:rPr>
        <w:t>April</w:t>
      </w:r>
      <w:r w:rsidRPr="006C59EF">
        <w:rPr>
          <w:rFonts w:ascii="Arial" w:eastAsiaTheme="minorHAnsi" w:hAnsi="Arial" w:cs="Arial"/>
          <w:sz w:val="24"/>
          <w:szCs w:val="24"/>
          <w:lang w:eastAsia="en-US"/>
        </w:rPr>
        <w:t xml:space="preserve"> 201</w:t>
      </w:r>
      <w:r w:rsidR="00FE52B2" w:rsidRPr="006C59EF">
        <w:rPr>
          <w:rFonts w:ascii="Arial" w:eastAsiaTheme="minorHAnsi" w:hAnsi="Arial" w:cs="Arial"/>
          <w:sz w:val="24"/>
          <w:szCs w:val="24"/>
          <w:lang w:eastAsia="en-US"/>
        </w:rPr>
        <w:t>8</w:t>
      </w:r>
      <w:r w:rsidRPr="006C59EF">
        <w:rPr>
          <w:rFonts w:ascii="Arial" w:eastAsiaTheme="minorHAnsi" w:hAnsi="Arial" w:cs="Arial"/>
          <w:sz w:val="24"/>
          <w:szCs w:val="24"/>
          <w:lang w:eastAsia="en-US"/>
        </w:rPr>
        <w:t xml:space="preserve"> were confirmed and signed. </w:t>
      </w:r>
    </w:p>
    <w:p w14:paraId="3B806576" w14:textId="77777777" w:rsidR="00731AE2" w:rsidRPr="006C59EF" w:rsidRDefault="00731AE2" w:rsidP="00731AE2">
      <w:pPr>
        <w:tabs>
          <w:tab w:val="left" w:pos="567"/>
        </w:tabs>
        <w:ind w:left="567" w:hanging="567"/>
        <w:jc w:val="both"/>
        <w:rPr>
          <w:rFonts w:ascii="Arial" w:eastAsiaTheme="minorHAnsi" w:hAnsi="Arial" w:cs="Arial"/>
          <w:sz w:val="24"/>
          <w:szCs w:val="24"/>
          <w:lang w:eastAsia="en-US"/>
        </w:rPr>
      </w:pPr>
    </w:p>
    <w:p w14:paraId="47C140F9" w14:textId="77777777" w:rsidR="00731AE2" w:rsidRPr="006C59EF" w:rsidRDefault="00731AE2" w:rsidP="00731AE2">
      <w:pPr>
        <w:numPr>
          <w:ilvl w:val="0"/>
          <w:numId w:val="6"/>
        </w:numPr>
        <w:tabs>
          <w:tab w:val="left" w:pos="567"/>
        </w:tabs>
        <w:ind w:left="567" w:hanging="567"/>
        <w:contextualSpacing/>
        <w:jc w:val="both"/>
        <w:rPr>
          <w:rFonts w:ascii="Arial" w:eastAsiaTheme="minorHAnsi" w:hAnsi="Arial" w:cs="Arial"/>
          <w:sz w:val="24"/>
          <w:szCs w:val="24"/>
          <w:lang w:eastAsia="en-US"/>
        </w:rPr>
      </w:pPr>
      <w:r w:rsidRPr="006C59EF">
        <w:rPr>
          <w:rFonts w:ascii="Arial" w:eastAsiaTheme="minorHAnsi" w:hAnsi="Arial" w:cs="Arial"/>
          <w:sz w:val="24"/>
          <w:szCs w:val="24"/>
          <w:lang w:eastAsia="en-US"/>
        </w:rPr>
        <w:t xml:space="preserve">With reference to: </w:t>
      </w:r>
    </w:p>
    <w:p w14:paraId="5BE679E1" w14:textId="77777777" w:rsidR="00731AE2" w:rsidRPr="006C59EF" w:rsidRDefault="00731AE2" w:rsidP="00731AE2">
      <w:pPr>
        <w:ind w:left="720"/>
        <w:contextualSpacing/>
        <w:rPr>
          <w:rFonts w:ascii="Arial" w:eastAsiaTheme="minorHAnsi" w:hAnsi="Arial" w:cs="Arial"/>
          <w:sz w:val="24"/>
          <w:szCs w:val="24"/>
          <w:lang w:eastAsia="en-US"/>
        </w:rPr>
      </w:pPr>
    </w:p>
    <w:p w14:paraId="33DE9C62" w14:textId="1E8AA533" w:rsidR="00572C01" w:rsidRPr="006C59EF" w:rsidRDefault="00572C01" w:rsidP="00572C01">
      <w:pPr>
        <w:tabs>
          <w:tab w:val="left" w:pos="567"/>
          <w:tab w:val="left" w:pos="1134"/>
        </w:tabs>
        <w:ind w:left="1134" w:hanging="981"/>
        <w:contextualSpacing/>
        <w:jc w:val="both"/>
        <w:rPr>
          <w:rFonts w:ascii="Arial" w:eastAsiaTheme="minorHAnsi" w:hAnsi="Arial" w:cs="Arial"/>
          <w:sz w:val="24"/>
          <w:szCs w:val="24"/>
          <w:lang w:eastAsia="en-US"/>
        </w:rPr>
      </w:pPr>
      <w:r>
        <w:rPr>
          <w:rFonts w:ascii="Arial" w:eastAsiaTheme="minorHAnsi" w:hAnsi="Arial" w:cs="Arial"/>
          <w:sz w:val="24"/>
          <w:szCs w:val="24"/>
          <w:lang w:eastAsia="en-US"/>
        </w:rPr>
        <w:tab/>
        <w:t>[1</w:t>
      </w:r>
      <w:r w:rsidRPr="006C59EF">
        <w:rPr>
          <w:rFonts w:ascii="Arial" w:eastAsiaTheme="minorHAnsi" w:hAnsi="Arial" w:cs="Arial"/>
          <w:sz w:val="24"/>
          <w:szCs w:val="24"/>
          <w:lang w:eastAsia="en-US"/>
        </w:rPr>
        <w:t>]</w:t>
      </w:r>
      <w:r w:rsidRPr="006C59EF">
        <w:rPr>
          <w:rFonts w:ascii="Arial" w:eastAsiaTheme="minorHAnsi" w:hAnsi="Arial" w:cs="Arial"/>
          <w:sz w:val="24"/>
          <w:szCs w:val="24"/>
          <w:lang w:eastAsia="en-US"/>
        </w:rPr>
        <w:tab/>
      </w:r>
      <w:r w:rsidR="00A13683">
        <w:rPr>
          <w:rFonts w:ascii="Arial" w:eastAsiaTheme="minorHAnsi" w:hAnsi="Arial" w:cs="Arial"/>
          <w:b/>
          <w:sz w:val="24"/>
          <w:szCs w:val="24"/>
          <w:lang w:eastAsia="en-US"/>
        </w:rPr>
        <w:t>UKVI</w:t>
      </w:r>
      <w:r w:rsidRPr="006C59EF">
        <w:rPr>
          <w:rFonts w:ascii="Arial" w:eastAsiaTheme="minorHAnsi" w:hAnsi="Arial" w:cs="Arial"/>
          <w:sz w:val="24"/>
          <w:szCs w:val="24"/>
          <w:lang w:eastAsia="en-US"/>
        </w:rPr>
        <w:t xml:space="preserve"> (page 2); </w:t>
      </w:r>
      <w:r w:rsidR="00460D33">
        <w:rPr>
          <w:rFonts w:ascii="Arial" w:eastAsiaTheme="minorHAnsi" w:hAnsi="Arial" w:cs="Arial"/>
          <w:sz w:val="24"/>
          <w:szCs w:val="24"/>
          <w:lang w:eastAsia="en-US"/>
        </w:rPr>
        <w:t>t</w:t>
      </w:r>
      <w:r w:rsidR="00A13683">
        <w:rPr>
          <w:rFonts w:ascii="Arial" w:eastAsiaTheme="minorHAnsi" w:hAnsi="Arial" w:cs="Arial"/>
          <w:sz w:val="24"/>
          <w:szCs w:val="24"/>
          <w:lang w:eastAsia="en-US"/>
        </w:rPr>
        <w:t>he official report from the HEAT audit in March is still awaited</w:t>
      </w:r>
      <w:r w:rsidR="00D21CE2">
        <w:rPr>
          <w:rFonts w:ascii="Arial" w:eastAsiaTheme="minorHAnsi" w:hAnsi="Arial" w:cs="Arial"/>
          <w:sz w:val="24"/>
          <w:szCs w:val="24"/>
          <w:lang w:eastAsia="en-US"/>
        </w:rPr>
        <w:t>.</w:t>
      </w:r>
      <w:r>
        <w:rPr>
          <w:rFonts w:ascii="Arial" w:eastAsiaTheme="minorHAnsi" w:hAnsi="Arial" w:cs="Arial"/>
          <w:sz w:val="24"/>
          <w:szCs w:val="24"/>
          <w:lang w:eastAsia="en-US"/>
        </w:rPr>
        <w:t xml:space="preserve"> </w:t>
      </w:r>
      <w:r w:rsidRPr="006C59EF">
        <w:rPr>
          <w:rFonts w:ascii="Arial" w:eastAsiaTheme="minorHAnsi" w:hAnsi="Arial" w:cs="Arial"/>
          <w:sz w:val="24"/>
          <w:szCs w:val="24"/>
          <w:lang w:eastAsia="en-US"/>
        </w:rPr>
        <w:t xml:space="preserve"> </w:t>
      </w:r>
    </w:p>
    <w:p w14:paraId="260C29AB" w14:textId="77777777" w:rsidR="00731AE2" w:rsidRPr="006C59EF" w:rsidRDefault="00731AE2" w:rsidP="00731AE2">
      <w:pPr>
        <w:tabs>
          <w:tab w:val="left" w:pos="567"/>
          <w:tab w:val="left" w:pos="1134"/>
        </w:tabs>
        <w:contextualSpacing/>
        <w:jc w:val="both"/>
        <w:rPr>
          <w:rFonts w:ascii="Arial" w:eastAsiaTheme="minorHAnsi" w:hAnsi="Arial" w:cs="Arial"/>
          <w:sz w:val="24"/>
          <w:szCs w:val="24"/>
          <w:lang w:eastAsia="en-US"/>
        </w:rPr>
      </w:pPr>
    </w:p>
    <w:p w14:paraId="631528F0" w14:textId="77777777" w:rsidR="00460D33" w:rsidRDefault="00572C01" w:rsidP="00FA3818">
      <w:pPr>
        <w:tabs>
          <w:tab w:val="left" w:pos="567"/>
          <w:tab w:val="left" w:pos="1134"/>
        </w:tabs>
        <w:ind w:left="1134" w:hanging="981"/>
        <w:contextualSpacing/>
        <w:jc w:val="both"/>
        <w:rPr>
          <w:rFonts w:ascii="Arial" w:eastAsiaTheme="minorHAnsi" w:hAnsi="Arial" w:cs="Arial"/>
          <w:sz w:val="24"/>
          <w:szCs w:val="24"/>
          <w:lang w:eastAsia="en-US"/>
        </w:rPr>
      </w:pPr>
      <w:r>
        <w:rPr>
          <w:rFonts w:ascii="Arial" w:eastAsiaTheme="minorHAnsi" w:hAnsi="Arial" w:cs="Arial"/>
          <w:sz w:val="24"/>
          <w:szCs w:val="24"/>
          <w:lang w:eastAsia="en-US"/>
        </w:rPr>
        <w:tab/>
        <w:t>[</w:t>
      </w:r>
      <w:r w:rsidR="00A13683">
        <w:rPr>
          <w:rFonts w:ascii="Arial" w:eastAsiaTheme="minorHAnsi" w:hAnsi="Arial" w:cs="Arial"/>
          <w:sz w:val="24"/>
          <w:szCs w:val="24"/>
          <w:lang w:eastAsia="en-US"/>
        </w:rPr>
        <w:t>2</w:t>
      </w:r>
      <w:r w:rsidR="00731AE2" w:rsidRPr="006C59EF">
        <w:rPr>
          <w:rFonts w:ascii="Arial" w:eastAsiaTheme="minorHAnsi" w:hAnsi="Arial" w:cs="Arial"/>
          <w:sz w:val="24"/>
          <w:szCs w:val="24"/>
          <w:lang w:eastAsia="en-US"/>
        </w:rPr>
        <w:t>]</w:t>
      </w:r>
      <w:r w:rsidR="00731AE2" w:rsidRPr="006C59EF">
        <w:rPr>
          <w:rFonts w:ascii="Arial" w:eastAsiaTheme="minorHAnsi" w:hAnsi="Arial" w:cs="Arial"/>
          <w:sz w:val="24"/>
          <w:szCs w:val="24"/>
          <w:lang w:eastAsia="en-US"/>
        </w:rPr>
        <w:tab/>
      </w:r>
      <w:r w:rsidR="00A13683">
        <w:rPr>
          <w:rFonts w:ascii="Arial" w:eastAsiaTheme="minorHAnsi" w:hAnsi="Arial" w:cs="Arial"/>
          <w:b/>
          <w:sz w:val="24"/>
          <w:szCs w:val="24"/>
          <w:lang w:eastAsia="en-US"/>
        </w:rPr>
        <w:t>Pontio</w:t>
      </w:r>
      <w:r w:rsidR="00731AE2" w:rsidRPr="006C59EF">
        <w:rPr>
          <w:rFonts w:ascii="Arial" w:eastAsiaTheme="minorHAnsi" w:hAnsi="Arial" w:cs="Arial"/>
          <w:b/>
          <w:sz w:val="24"/>
          <w:szCs w:val="24"/>
          <w:lang w:eastAsia="en-US"/>
        </w:rPr>
        <w:t xml:space="preserve"> </w:t>
      </w:r>
      <w:r w:rsidR="00731AE2" w:rsidRPr="006C59EF">
        <w:rPr>
          <w:rFonts w:ascii="Arial" w:eastAsiaTheme="minorHAnsi" w:hAnsi="Arial" w:cs="Arial"/>
          <w:sz w:val="24"/>
          <w:szCs w:val="24"/>
          <w:lang w:eastAsia="en-US"/>
        </w:rPr>
        <w:t xml:space="preserve">(page </w:t>
      </w:r>
      <w:r w:rsidR="00A13683">
        <w:rPr>
          <w:rFonts w:ascii="Arial" w:eastAsiaTheme="minorHAnsi" w:hAnsi="Arial" w:cs="Arial"/>
          <w:sz w:val="24"/>
          <w:szCs w:val="24"/>
          <w:lang w:eastAsia="en-US"/>
        </w:rPr>
        <w:t>3</w:t>
      </w:r>
      <w:r w:rsidR="00731AE2" w:rsidRPr="006C59EF">
        <w:rPr>
          <w:rFonts w:ascii="Arial" w:eastAsiaTheme="minorHAnsi" w:hAnsi="Arial" w:cs="Arial"/>
          <w:sz w:val="24"/>
          <w:szCs w:val="24"/>
          <w:lang w:eastAsia="en-US"/>
        </w:rPr>
        <w:t>);</w:t>
      </w:r>
      <w:r w:rsidR="00460D33">
        <w:rPr>
          <w:rFonts w:ascii="Arial" w:eastAsiaTheme="minorHAnsi" w:hAnsi="Arial" w:cs="Arial"/>
          <w:sz w:val="24"/>
          <w:szCs w:val="24"/>
          <w:lang w:eastAsia="en-US"/>
        </w:rPr>
        <w:t xml:space="preserve"> t</w:t>
      </w:r>
      <w:r w:rsidR="00A13683">
        <w:rPr>
          <w:rFonts w:ascii="Arial" w:eastAsiaTheme="minorHAnsi" w:hAnsi="Arial" w:cs="Arial"/>
          <w:sz w:val="24"/>
          <w:szCs w:val="24"/>
          <w:lang w:eastAsia="en-US"/>
        </w:rPr>
        <w:t>he Vice-Chancellor updated Council on the current situation in relation to Pontio</w:t>
      </w:r>
      <w:r w:rsidR="00B64EA9">
        <w:rPr>
          <w:rFonts w:ascii="Arial" w:eastAsiaTheme="minorHAnsi" w:hAnsi="Arial" w:cs="Arial"/>
          <w:sz w:val="24"/>
          <w:szCs w:val="24"/>
          <w:lang w:eastAsia="en-US"/>
        </w:rPr>
        <w:t>.</w:t>
      </w:r>
      <w:r w:rsidR="00460D33">
        <w:rPr>
          <w:rFonts w:ascii="Arial" w:eastAsiaTheme="minorHAnsi" w:hAnsi="Arial" w:cs="Arial"/>
          <w:sz w:val="24"/>
          <w:szCs w:val="24"/>
          <w:lang w:eastAsia="en-US"/>
        </w:rPr>
        <w:t xml:space="preserve"> </w:t>
      </w:r>
    </w:p>
    <w:p w14:paraId="0AE973A4" w14:textId="77777777" w:rsidR="00460D33" w:rsidRDefault="00460D33" w:rsidP="00460D33">
      <w:pPr>
        <w:tabs>
          <w:tab w:val="left" w:pos="567"/>
          <w:tab w:val="left" w:pos="1134"/>
        </w:tabs>
        <w:ind w:left="1701" w:hanging="567"/>
        <w:contextualSpacing/>
        <w:jc w:val="both"/>
        <w:rPr>
          <w:rFonts w:ascii="Arial" w:eastAsiaTheme="minorHAnsi" w:hAnsi="Arial" w:cs="Arial"/>
          <w:sz w:val="24"/>
          <w:szCs w:val="24"/>
          <w:lang w:eastAsia="en-US"/>
        </w:rPr>
      </w:pPr>
    </w:p>
    <w:p w14:paraId="3B77FCAD" w14:textId="77777777" w:rsidR="00460D33" w:rsidRDefault="00460D33" w:rsidP="00460D33">
      <w:pPr>
        <w:tabs>
          <w:tab w:val="left" w:pos="567"/>
          <w:tab w:val="left" w:pos="1134"/>
        </w:tabs>
        <w:ind w:left="1701" w:hanging="567"/>
        <w:contextualSpacing/>
        <w:jc w:val="both"/>
        <w:rPr>
          <w:rFonts w:ascii="Arial" w:eastAsiaTheme="minorHAnsi" w:hAnsi="Arial" w:cs="Arial"/>
          <w:sz w:val="24"/>
          <w:szCs w:val="24"/>
          <w:lang w:eastAsia="en-US"/>
        </w:rPr>
      </w:pPr>
      <w:r>
        <w:rPr>
          <w:rFonts w:ascii="Arial" w:eastAsiaTheme="minorHAnsi" w:hAnsi="Arial" w:cs="Arial"/>
          <w:sz w:val="24"/>
          <w:szCs w:val="24"/>
          <w:lang w:eastAsia="en-US"/>
        </w:rPr>
        <w:t>[i]</w:t>
      </w:r>
      <w:r>
        <w:rPr>
          <w:rFonts w:ascii="Arial" w:eastAsiaTheme="minorHAnsi" w:hAnsi="Arial" w:cs="Arial"/>
          <w:sz w:val="24"/>
          <w:szCs w:val="24"/>
          <w:lang w:eastAsia="en-US"/>
        </w:rPr>
        <w:tab/>
        <w:t>F</w:t>
      </w:r>
      <w:r w:rsidR="00A75125">
        <w:rPr>
          <w:rFonts w:ascii="Arial" w:eastAsiaTheme="minorHAnsi" w:hAnsi="Arial" w:cs="Arial"/>
          <w:sz w:val="24"/>
          <w:szCs w:val="24"/>
          <w:lang w:eastAsia="en-US"/>
        </w:rPr>
        <w:t xml:space="preserve">ollowing the </w:t>
      </w:r>
      <w:r>
        <w:rPr>
          <w:rFonts w:ascii="Arial" w:eastAsiaTheme="minorHAnsi" w:hAnsi="Arial" w:cs="Arial"/>
          <w:sz w:val="24"/>
          <w:szCs w:val="24"/>
          <w:lang w:eastAsia="en-US"/>
        </w:rPr>
        <w:t xml:space="preserve">last </w:t>
      </w:r>
      <w:r w:rsidR="00A75125">
        <w:rPr>
          <w:rFonts w:ascii="Arial" w:eastAsiaTheme="minorHAnsi" w:hAnsi="Arial" w:cs="Arial"/>
          <w:sz w:val="24"/>
          <w:szCs w:val="24"/>
          <w:lang w:eastAsia="en-US"/>
        </w:rPr>
        <w:t>Council meeting the University received a counter offer of £34.75m from Galliford Try</w:t>
      </w:r>
      <w:r>
        <w:rPr>
          <w:rFonts w:ascii="Arial" w:eastAsiaTheme="minorHAnsi" w:hAnsi="Arial" w:cs="Arial"/>
          <w:sz w:val="24"/>
          <w:szCs w:val="24"/>
          <w:lang w:eastAsia="en-US"/>
        </w:rPr>
        <w:t xml:space="preserve">, without prejudice. The University has made an offer to meet at CEO level, but this was rejected by Galliford Try. Following further engagement between the legal teams, this offer has been repeated. </w:t>
      </w:r>
    </w:p>
    <w:p w14:paraId="03FBDA73" w14:textId="77777777" w:rsidR="00460D33" w:rsidRDefault="00460D33" w:rsidP="00460D33">
      <w:pPr>
        <w:tabs>
          <w:tab w:val="left" w:pos="567"/>
          <w:tab w:val="left" w:pos="1134"/>
        </w:tabs>
        <w:ind w:left="1701" w:hanging="567"/>
        <w:contextualSpacing/>
        <w:jc w:val="both"/>
        <w:rPr>
          <w:rFonts w:ascii="Arial" w:eastAsiaTheme="minorHAnsi" w:hAnsi="Arial" w:cs="Arial"/>
          <w:sz w:val="24"/>
          <w:szCs w:val="24"/>
          <w:lang w:eastAsia="en-US"/>
        </w:rPr>
      </w:pPr>
    </w:p>
    <w:p w14:paraId="3BA74389" w14:textId="6FF82213" w:rsidR="00731AE2" w:rsidRDefault="00460D33" w:rsidP="00460D33">
      <w:pPr>
        <w:tabs>
          <w:tab w:val="left" w:pos="567"/>
          <w:tab w:val="left" w:pos="1134"/>
        </w:tabs>
        <w:ind w:left="1701" w:hanging="567"/>
        <w:contextualSpacing/>
        <w:jc w:val="both"/>
        <w:rPr>
          <w:rFonts w:ascii="Arial" w:eastAsiaTheme="minorHAnsi" w:hAnsi="Arial" w:cs="Arial"/>
          <w:sz w:val="24"/>
          <w:szCs w:val="24"/>
          <w:lang w:eastAsia="en-US"/>
        </w:rPr>
      </w:pPr>
      <w:r>
        <w:rPr>
          <w:rFonts w:ascii="Arial" w:eastAsiaTheme="minorHAnsi" w:hAnsi="Arial" w:cs="Arial"/>
          <w:sz w:val="24"/>
          <w:szCs w:val="24"/>
          <w:lang w:eastAsia="en-US"/>
        </w:rPr>
        <w:t>[ii]</w:t>
      </w:r>
      <w:r>
        <w:rPr>
          <w:rFonts w:ascii="Arial" w:eastAsiaTheme="minorHAnsi" w:hAnsi="Arial" w:cs="Arial"/>
          <w:sz w:val="24"/>
          <w:szCs w:val="24"/>
          <w:lang w:eastAsia="en-US"/>
        </w:rPr>
        <w:tab/>
        <w:t xml:space="preserve">A recently produced fire safety report indicates that the building is safe but there are significant defects. </w:t>
      </w:r>
    </w:p>
    <w:p w14:paraId="1D402ADD" w14:textId="77777777" w:rsidR="00460D33" w:rsidRDefault="00460D33" w:rsidP="00460D33">
      <w:pPr>
        <w:tabs>
          <w:tab w:val="left" w:pos="567"/>
          <w:tab w:val="left" w:pos="1134"/>
        </w:tabs>
        <w:ind w:left="1701" w:hanging="567"/>
        <w:contextualSpacing/>
        <w:jc w:val="both"/>
        <w:rPr>
          <w:rFonts w:ascii="Arial" w:eastAsiaTheme="minorHAnsi" w:hAnsi="Arial" w:cs="Arial"/>
          <w:sz w:val="24"/>
          <w:szCs w:val="24"/>
          <w:lang w:eastAsia="en-US"/>
        </w:rPr>
      </w:pPr>
    </w:p>
    <w:p w14:paraId="41B932C8" w14:textId="795DAA6D" w:rsidR="00460D33" w:rsidRPr="006C59EF" w:rsidRDefault="00460D33" w:rsidP="00460D33">
      <w:pPr>
        <w:tabs>
          <w:tab w:val="left" w:pos="567"/>
          <w:tab w:val="left" w:pos="1134"/>
        </w:tabs>
        <w:ind w:left="1701" w:hanging="567"/>
        <w:contextualSpacing/>
        <w:jc w:val="both"/>
        <w:rPr>
          <w:rFonts w:ascii="Arial" w:eastAsiaTheme="minorHAnsi" w:hAnsi="Arial" w:cs="Arial"/>
          <w:sz w:val="24"/>
          <w:szCs w:val="24"/>
          <w:lang w:eastAsia="en-US"/>
        </w:rPr>
      </w:pPr>
      <w:r>
        <w:rPr>
          <w:rFonts w:ascii="Arial" w:eastAsiaTheme="minorHAnsi" w:hAnsi="Arial" w:cs="Arial"/>
          <w:sz w:val="24"/>
          <w:szCs w:val="24"/>
          <w:lang w:eastAsia="en-US"/>
        </w:rPr>
        <w:t>[iii]</w:t>
      </w:r>
      <w:r>
        <w:rPr>
          <w:rFonts w:ascii="Arial" w:eastAsiaTheme="minorHAnsi" w:hAnsi="Arial" w:cs="Arial"/>
          <w:sz w:val="24"/>
          <w:szCs w:val="24"/>
          <w:lang w:eastAsia="en-US"/>
        </w:rPr>
        <w:tab/>
        <w:t xml:space="preserve">Every effort is being made to limit legal costs, but this is challenging given the current situation. </w:t>
      </w:r>
    </w:p>
    <w:p w14:paraId="1AD6C460" w14:textId="77777777" w:rsidR="00406AE6" w:rsidRPr="006C59EF" w:rsidRDefault="00406AE6" w:rsidP="00731AE2">
      <w:pPr>
        <w:tabs>
          <w:tab w:val="left" w:pos="567"/>
          <w:tab w:val="left" w:pos="1134"/>
        </w:tabs>
        <w:ind w:left="1134" w:hanging="981"/>
        <w:contextualSpacing/>
        <w:jc w:val="both"/>
        <w:rPr>
          <w:rFonts w:ascii="Arial" w:eastAsiaTheme="minorHAnsi" w:hAnsi="Arial" w:cs="Arial"/>
          <w:sz w:val="24"/>
          <w:szCs w:val="24"/>
          <w:lang w:eastAsia="en-US"/>
        </w:rPr>
      </w:pPr>
    </w:p>
    <w:p w14:paraId="3C38560A" w14:textId="3B3CEF31" w:rsidR="00406AE6" w:rsidRDefault="00572C01" w:rsidP="00731AE2">
      <w:pPr>
        <w:tabs>
          <w:tab w:val="left" w:pos="567"/>
          <w:tab w:val="left" w:pos="1134"/>
        </w:tabs>
        <w:ind w:left="1134" w:hanging="981"/>
        <w:contextualSpacing/>
        <w:jc w:val="both"/>
        <w:rPr>
          <w:rFonts w:ascii="Arial" w:eastAsiaTheme="minorHAnsi" w:hAnsi="Arial" w:cs="Arial"/>
          <w:sz w:val="24"/>
          <w:szCs w:val="24"/>
          <w:lang w:eastAsia="en-US"/>
        </w:rPr>
      </w:pPr>
      <w:r>
        <w:rPr>
          <w:rFonts w:ascii="Arial" w:eastAsiaTheme="minorHAnsi" w:hAnsi="Arial" w:cs="Arial"/>
          <w:sz w:val="24"/>
          <w:szCs w:val="24"/>
          <w:lang w:eastAsia="en-US"/>
        </w:rPr>
        <w:tab/>
        <w:t>[</w:t>
      </w:r>
      <w:r w:rsidR="00A13683">
        <w:rPr>
          <w:rFonts w:ascii="Arial" w:eastAsiaTheme="minorHAnsi" w:hAnsi="Arial" w:cs="Arial"/>
          <w:sz w:val="24"/>
          <w:szCs w:val="24"/>
          <w:lang w:eastAsia="en-US"/>
        </w:rPr>
        <w:t>3</w:t>
      </w:r>
      <w:r w:rsidR="00406AE6" w:rsidRPr="006C59EF">
        <w:rPr>
          <w:rFonts w:ascii="Arial" w:eastAsiaTheme="minorHAnsi" w:hAnsi="Arial" w:cs="Arial"/>
          <w:sz w:val="24"/>
          <w:szCs w:val="24"/>
          <w:lang w:eastAsia="en-US"/>
        </w:rPr>
        <w:t>]</w:t>
      </w:r>
      <w:r w:rsidR="00406AE6" w:rsidRPr="006C59EF">
        <w:rPr>
          <w:rFonts w:ascii="Arial" w:eastAsiaTheme="minorHAnsi" w:hAnsi="Arial" w:cs="Arial"/>
          <w:sz w:val="24"/>
          <w:szCs w:val="24"/>
          <w:lang w:eastAsia="en-US"/>
        </w:rPr>
        <w:tab/>
      </w:r>
      <w:r w:rsidR="00B6016F">
        <w:rPr>
          <w:rFonts w:ascii="Arial" w:eastAsiaTheme="minorHAnsi" w:hAnsi="Arial" w:cs="Arial"/>
          <w:b/>
          <w:sz w:val="24"/>
          <w:szCs w:val="24"/>
          <w:lang w:eastAsia="en-US"/>
        </w:rPr>
        <w:t>Employability</w:t>
      </w:r>
      <w:r w:rsidR="00406AE6" w:rsidRPr="006C59EF">
        <w:rPr>
          <w:rFonts w:ascii="Arial" w:eastAsiaTheme="minorHAnsi" w:hAnsi="Arial" w:cs="Arial"/>
          <w:sz w:val="24"/>
          <w:szCs w:val="24"/>
          <w:lang w:eastAsia="en-US"/>
        </w:rPr>
        <w:t xml:space="preserve"> (page </w:t>
      </w:r>
      <w:r w:rsidR="00B6016F">
        <w:rPr>
          <w:rFonts w:ascii="Arial" w:eastAsiaTheme="minorHAnsi" w:hAnsi="Arial" w:cs="Arial"/>
          <w:sz w:val="24"/>
          <w:szCs w:val="24"/>
          <w:lang w:eastAsia="en-US"/>
        </w:rPr>
        <w:t>4</w:t>
      </w:r>
      <w:r w:rsidR="00406AE6" w:rsidRPr="006C59EF">
        <w:rPr>
          <w:rFonts w:ascii="Arial" w:eastAsiaTheme="minorHAnsi" w:hAnsi="Arial" w:cs="Arial"/>
          <w:sz w:val="24"/>
          <w:szCs w:val="24"/>
          <w:lang w:eastAsia="en-US"/>
        </w:rPr>
        <w:t>);</w:t>
      </w:r>
      <w:r w:rsidR="00B6016F">
        <w:rPr>
          <w:rFonts w:ascii="Arial" w:eastAsiaTheme="minorHAnsi" w:hAnsi="Arial" w:cs="Arial"/>
          <w:sz w:val="24"/>
          <w:szCs w:val="24"/>
          <w:lang w:eastAsia="en-US"/>
        </w:rPr>
        <w:t xml:space="preserve"> Professor Carol Tully updated the Council on the use of business mentors and on the variety of schemes in place</w:t>
      </w:r>
      <w:r w:rsidR="00460D33">
        <w:rPr>
          <w:rFonts w:ascii="Arial" w:eastAsiaTheme="minorHAnsi" w:hAnsi="Arial" w:cs="Arial"/>
          <w:sz w:val="24"/>
          <w:szCs w:val="24"/>
          <w:lang w:eastAsia="en-US"/>
        </w:rPr>
        <w:t>. T</w:t>
      </w:r>
      <w:r w:rsidR="00045F7B">
        <w:rPr>
          <w:rFonts w:ascii="Arial" w:eastAsiaTheme="minorHAnsi" w:hAnsi="Arial" w:cs="Arial"/>
          <w:sz w:val="24"/>
          <w:szCs w:val="24"/>
          <w:lang w:eastAsia="en-US"/>
        </w:rPr>
        <w:t xml:space="preserve">hese include an </w:t>
      </w:r>
      <w:r w:rsidR="00045F7B">
        <w:rPr>
          <w:rFonts w:ascii="Arial" w:eastAsiaTheme="minorHAnsi" w:hAnsi="Arial" w:cs="Arial"/>
          <w:sz w:val="24"/>
          <w:szCs w:val="24"/>
          <w:lang w:eastAsia="en-US"/>
        </w:rPr>
        <w:lastRenderedPageBreak/>
        <w:t>entrepreneurship scheme; a specialist scheme for students from disa</w:t>
      </w:r>
      <w:r w:rsidR="009A1CAA">
        <w:rPr>
          <w:rFonts w:ascii="Arial" w:eastAsiaTheme="minorHAnsi" w:hAnsi="Arial" w:cs="Arial"/>
          <w:sz w:val="24"/>
          <w:szCs w:val="24"/>
          <w:lang w:eastAsia="en-US"/>
        </w:rPr>
        <w:t>dvantaged backgrounds</w:t>
      </w:r>
      <w:r w:rsidR="00A944C7">
        <w:rPr>
          <w:rFonts w:ascii="Arial" w:eastAsiaTheme="minorHAnsi" w:hAnsi="Arial" w:cs="Arial"/>
          <w:sz w:val="24"/>
          <w:szCs w:val="24"/>
          <w:lang w:eastAsia="en-US"/>
        </w:rPr>
        <w:t>;</w:t>
      </w:r>
      <w:r w:rsidR="009A1CAA">
        <w:rPr>
          <w:rFonts w:ascii="Arial" w:eastAsiaTheme="minorHAnsi" w:hAnsi="Arial" w:cs="Arial"/>
          <w:sz w:val="24"/>
          <w:szCs w:val="24"/>
          <w:lang w:eastAsia="en-US"/>
        </w:rPr>
        <w:t xml:space="preserve"> and a one-to-</w:t>
      </w:r>
      <w:r w:rsidR="00045F7B">
        <w:rPr>
          <w:rFonts w:ascii="Arial" w:eastAsiaTheme="minorHAnsi" w:hAnsi="Arial" w:cs="Arial"/>
          <w:sz w:val="24"/>
          <w:szCs w:val="24"/>
          <w:lang w:eastAsia="en-US"/>
        </w:rPr>
        <w:t>one careers service</w:t>
      </w:r>
      <w:r w:rsidR="003F471D">
        <w:rPr>
          <w:rFonts w:ascii="Arial" w:eastAsiaTheme="minorHAnsi" w:hAnsi="Arial" w:cs="Arial"/>
          <w:sz w:val="24"/>
          <w:szCs w:val="24"/>
          <w:lang w:eastAsia="en-US"/>
        </w:rPr>
        <w:t>.</w:t>
      </w:r>
    </w:p>
    <w:p w14:paraId="58499C31" w14:textId="77777777" w:rsidR="00572C01" w:rsidRPr="006C59EF" w:rsidRDefault="00572C01" w:rsidP="00731AE2">
      <w:pPr>
        <w:tabs>
          <w:tab w:val="left" w:pos="567"/>
          <w:tab w:val="left" w:pos="1134"/>
        </w:tabs>
        <w:ind w:left="1134" w:hanging="981"/>
        <w:contextualSpacing/>
        <w:jc w:val="both"/>
        <w:rPr>
          <w:rFonts w:ascii="Arial" w:eastAsiaTheme="minorHAnsi" w:hAnsi="Arial" w:cs="Arial"/>
          <w:sz w:val="24"/>
          <w:szCs w:val="24"/>
          <w:lang w:eastAsia="en-US"/>
        </w:rPr>
      </w:pPr>
    </w:p>
    <w:p w14:paraId="2CA53F47" w14:textId="2BB10B63" w:rsidR="00045F7B" w:rsidRDefault="00572C01" w:rsidP="00572C01">
      <w:pPr>
        <w:tabs>
          <w:tab w:val="left" w:pos="567"/>
          <w:tab w:val="left" w:pos="1134"/>
        </w:tabs>
        <w:ind w:left="1134" w:hanging="981"/>
        <w:contextualSpacing/>
        <w:jc w:val="both"/>
        <w:rPr>
          <w:rFonts w:ascii="Arial" w:eastAsiaTheme="minorHAnsi" w:hAnsi="Arial" w:cs="Arial"/>
          <w:sz w:val="24"/>
          <w:szCs w:val="24"/>
          <w:lang w:eastAsia="en-US"/>
        </w:rPr>
      </w:pPr>
      <w:r>
        <w:rPr>
          <w:rFonts w:ascii="Arial" w:eastAsiaTheme="minorHAnsi" w:hAnsi="Arial" w:cs="Arial"/>
          <w:sz w:val="24"/>
          <w:szCs w:val="24"/>
          <w:lang w:eastAsia="en-US"/>
        </w:rPr>
        <w:tab/>
        <w:t>[</w:t>
      </w:r>
      <w:r w:rsidR="00A13683">
        <w:rPr>
          <w:rFonts w:ascii="Arial" w:eastAsiaTheme="minorHAnsi" w:hAnsi="Arial" w:cs="Arial"/>
          <w:sz w:val="24"/>
          <w:szCs w:val="24"/>
          <w:lang w:eastAsia="en-US"/>
        </w:rPr>
        <w:t>4</w:t>
      </w:r>
      <w:r w:rsidRPr="006C59EF">
        <w:rPr>
          <w:rFonts w:ascii="Arial" w:eastAsiaTheme="minorHAnsi" w:hAnsi="Arial" w:cs="Arial"/>
          <w:sz w:val="24"/>
          <w:szCs w:val="24"/>
          <w:lang w:eastAsia="en-US"/>
        </w:rPr>
        <w:t>]</w:t>
      </w:r>
      <w:r w:rsidRPr="006C59EF">
        <w:rPr>
          <w:rFonts w:ascii="Arial" w:eastAsiaTheme="minorHAnsi" w:hAnsi="Arial" w:cs="Arial"/>
          <w:sz w:val="24"/>
          <w:szCs w:val="24"/>
          <w:lang w:eastAsia="en-US"/>
        </w:rPr>
        <w:tab/>
      </w:r>
      <w:r w:rsidR="00045F7B">
        <w:rPr>
          <w:rFonts w:ascii="Arial" w:eastAsiaTheme="minorHAnsi" w:hAnsi="Arial" w:cs="Arial"/>
          <w:b/>
          <w:sz w:val="24"/>
          <w:szCs w:val="24"/>
          <w:lang w:eastAsia="en-US"/>
        </w:rPr>
        <w:t>Fee and Access Plan 2019/20</w:t>
      </w:r>
      <w:r w:rsidR="00045F7B">
        <w:rPr>
          <w:rFonts w:ascii="Arial" w:eastAsiaTheme="minorHAnsi" w:hAnsi="Arial" w:cs="Arial"/>
          <w:sz w:val="24"/>
          <w:szCs w:val="24"/>
          <w:lang w:eastAsia="en-US"/>
        </w:rPr>
        <w:t xml:space="preserve"> (page</w:t>
      </w:r>
      <w:r w:rsidR="00A944C7">
        <w:rPr>
          <w:rFonts w:ascii="Arial" w:eastAsiaTheme="minorHAnsi" w:hAnsi="Arial" w:cs="Arial"/>
          <w:sz w:val="24"/>
          <w:szCs w:val="24"/>
          <w:lang w:eastAsia="en-US"/>
        </w:rPr>
        <w:t xml:space="preserve"> </w:t>
      </w:r>
      <w:r w:rsidR="00045F7B">
        <w:rPr>
          <w:rFonts w:ascii="Arial" w:eastAsiaTheme="minorHAnsi" w:hAnsi="Arial" w:cs="Arial"/>
          <w:sz w:val="24"/>
          <w:szCs w:val="24"/>
          <w:lang w:eastAsia="en-US"/>
        </w:rPr>
        <w:t>7); it was noted that approval for the plan is expected imminently.</w:t>
      </w:r>
    </w:p>
    <w:p w14:paraId="70E218F7" w14:textId="77777777" w:rsidR="00045F7B" w:rsidRDefault="00045F7B" w:rsidP="00572C01">
      <w:pPr>
        <w:tabs>
          <w:tab w:val="left" w:pos="567"/>
          <w:tab w:val="left" w:pos="1134"/>
        </w:tabs>
        <w:ind w:left="1134" w:hanging="981"/>
        <w:contextualSpacing/>
        <w:jc w:val="both"/>
        <w:rPr>
          <w:rFonts w:ascii="Arial" w:eastAsiaTheme="minorHAnsi" w:hAnsi="Arial" w:cs="Arial"/>
          <w:sz w:val="24"/>
          <w:szCs w:val="24"/>
          <w:lang w:eastAsia="en-US"/>
        </w:rPr>
      </w:pPr>
    </w:p>
    <w:p w14:paraId="4AC5D7B9" w14:textId="1CF1C2FB" w:rsidR="00045F7B" w:rsidRDefault="00045F7B" w:rsidP="00572C01">
      <w:pPr>
        <w:tabs>
          <w:tab w:val="left" w:pos="567"/>
          <w:tab w:val="left" w:pos="1134"/>
        </w:tabs>
        <w:ind w:left="1134" w:hanging="981"/>
        <w:contextualSpacing/>
        <w:jc w:val="both"/>
        <w:rPr>
          <w:rFonts w:ascii="Arial" w:eastAsiaTheme="minorHAnsi" w:hAnsi="Arial" w:cs="Arial"/>
          <w:sz w:val="24"/>
          <w:szCs w:val="24"/>
          <w:lang w:eastAsia="en-US"/>
        </w:rPr>
      </w:pPr>
      <w:r>
        <w:rPr>
          <w:rFonts w:ascii="Arial" w:eastAsiaTheme="minorHAnsi" w:hAnsi="Arial" w:cs="Arial"/>
          <w:sz w:val="24"/>
          <w:szCs w:val="24"/>
          <w:lang w:eastAsia="en-US"/>
        </w:rPr>
        <w:tab/>
        <w:t>[5]</w:t>
      </w:r>
      <w:r>
        <w:rPr>
          <w:rFonts w:ascii="Arial" w:eastAsiaTheme="minorHAnsi" w:hAnsi="Arial" w:cs="Arial"/>
          <w:sz w:val="24"/>
          <w:szCs w:val="24"/>
          <w:lang w:eastAsia="en-US"/>
        </w:rPr>
        <w:tab/>
      </w:r>
      <w:r w:rsidRPr="00AA0736">
        <w:rPr>
          <w:rFonts w:ascii="Arial" w:eastAsiaTheme="minorHAnsi" w:hAnsi="Arial" w:cs="Arial"/>
          <w:b/>
          <w:sz w:val="24"/>
          <w:szCs w:val="24"/>
          <w:lang w:eastAsia="en-US"/>
        </w:rPr>
        <w:t>Health &amp; Safety Performance Statistics</w:t>
      </w:r>
      <w:r>
        <w:rPr>
          <w:rFonts w:ascii="Arial" w:eastAsiaTheme="minorHAnsi" w:hAnsi="Arial" w:cs="Arial"/>
          <w:sz w:val="24"/>
          <w:szCs w:val="24"/>
          <w:lang w:eastAsia="en-US"/>
        </w:rPr>
        <w:t xml:space="preserve"> (page 8); Professor Spencer and Dr Griff Jones had met with Health &amp; Safety Services to </w:t>
      </w:r>
      <w:r w:rsidR="009A1CAA">
        <w:rPr>
          <w:rFonts w:ascii="Arial" w:eastAsiaTheme="minorHAnsi" w:hAnsi="Arial" w:cs="Arial"/>
          <w:sz w:val="24"/>
          <w:szCs w:val="24"/>
          <w:lang w:eastAsia="en-US"/>
        </w:rPr>
        <w:t>discuss the preparation of</w:t>
      </w:r>
      <w:r>
        <w:rPr>
          <w:rFonts w:ascii="Arial" w:eastAsiaTheme="minorHAnsi" w:hAnsi="Arial" w:cs="Arial"/>
          <w:sz w:val="24"/>
          <w:szCs w:val="24"/>
          <w:lang w:eastAsia="en-US"/>
        </w:rPr>
        <w:t xml:space="preserve"> performance statistics.</w:t>
      </w:r>
    </w:p>
    <w:p w14:paraId="2FE25695" w14:textId="77777777" w:rsidR="00045F7B" w:rsidRDefault="00045F7B" w:rsidP="00572C01">
      <w:pPr>
        <w:tabs>
          <w:tab w:val="left" w:pos="567"/>
          <w:tab w:val="left" w:pos="1134"/>
        </w:tabs>
        <w:ind w:left="1134" w:hanging="981"/>
        <w:contextualSpacing/>
        <w:jc w:val="both"/>
        <w:rPr>
          <w:rFonts w:ascii="Arial" w:eastAsiaTheme="minorHAnsi" w:hAnsi="Arial" w:cs="Arial"/>
          <w:sz w:val="24"/>
          <w:szCs w:val="24"/>
          <w:lang w:eastAsia="en-US"/>
        </w:rPr>
      </w:pPr>
    </w:p>
    <w:p w14:paraId="1AF9E67C" w14:textId="420E8D9C" w:rsidR="00572C01" w:rsidRDefault="00045F7B" w:rsidP="00572C01">
      <w:pPr>
        <w:tabs>
          <w:tab w:val="left" w:pos="567"/>
          <w:tab w:val="left" w:pos="1134"/>
        </w:tabs>
        <w:ind w:left="1134" w:hanging="981"/>
        <w:contextualSpacing/>
        <w:jc w:val="both"/>
        <w:rPr>
          <w:rFonts w:ascii="Arial" w:eastAsiaTheme="minorHAnsi" w:hAnsi="Arial" w:cs="Arial"/>
          <w:sz w:val="24"/>
          <w:szCs w:val="24"/>
          <w:lang w:eastAsia="en-US"/>
        </w:rPr>
      </w:pPr>
      <w:r>
        <w:rPr>
          <w:rFonts w:ascii="Arial" w:eastAsiaTheme="minorHAnsi" w:hAnsi="Arial" w:cs="Arial"/>
          <w:sz w:val="24"/>
          <w:szCs w:val="24"/>
          <w:lang w:eastAsia="en-US"/>
        </w:rPr>
        <w:tab/>
        <w:t>[6]</w:t>
      </w:r>
      <w:r>
        <w:rPr>
          <w:rFonts w:ascii="Arial" w:eastAsiaTheme="minorHAnsi" w:hAnsi="Arial" w:cs="Arial"/>
          <w:sz w:val="24"/>
          <w:szCs w:val="24"/>
          <w:lang w:eastAsia="en-US"/>
        </w:rPr>
        <w:tab/>
      </w:r>
      <w:r w:rsidRPr="00AA0736">
        <w:rPr>
          <w:rFonts w:ascii="Arial" w:eastAsiaTheme="minorHAnsi" w:hAnsi="Arial" w:cs="Arial"/>
          <w:b/>
          <w:sz w:val="24"/>
          <w:szCs w:val="24"/>
          <w:lang w:eastAsia="en-US"/>
        </w:rPr>
        <w:t>Governance Effectiveness Review</w:t>
      </w:r>
      <w:r>
        <w:rPr>
          <w:rFonts w:ascii="Arial" w:eastAsiaTheme="minorHAnsi" w:hAnsi="Arial" w:cs="Arial"/>
          <w:sz w:val="24"/>
          <w:szCs w:val="24"/>
          <w:lang w:eastAsia="en-US"/>
        </w:rPr>
        <w:t xml:space="preserve"> (page</w:t>
      </w:r>
      <w:r w:rsidR="00A944C7">
        <w:rPr>
          <w:rFonts w:ascii="Arial" w:eastAsiaTheme="minorHAnsi" w:hAnsi="Arial" w:cs="Arial"/>
          <w:sz w:val="24"/>
          <w:szCs w:val="24"/>
          <w:lang w:eastAsia="en-US"/>
        </w:rPr>
        <w:t xml:space="preserve"> </w:t>
      </w:r>
      <w:r>
        <w:rPr>
          <w:rFonts w:ascii="Arial" w:eastAsiaTheme="minorHAnsi" w:hAnsi="Arial" w:cs="Arial"/>
          <w:sz w:val="24"/>
          <w:szCs w:val="24"/>
          <w:lang w:eastAsia="en-US"/>
        </w:rPr>
        <w:t xml:space="preserve">8); </w:t>
      </w:r>
      <w:r w:rsidR="00460D33">
        <w:rPr>
          <w:rFonts w:ascii="Arial" w:eastAsiaTheme="minorHAnsi" w:hAnsi="Arial" w:cs="Arial"/>
          <w:sz w:val="24"/>
          <w:szCs w:val="24"/>
          <w:lang w:eastAsia="en-US"/>
        </w:rPr>
        <w:t xml:space="preserve">an external advisor has been identified and </w:t>
      </w:r>
      <w:r w:rsidR="00A74F4C">
        <w:rPr>
          <w:rFonts w:ascii="Arial" w:eastAsiaTheme="minorHAnsi" w:hAnsi="Arial" w:cs="Arial"/>
          <w:sz w:val="24"/>
          <w:szCs w:val="24"/>
          <w:lang w:eastAsia="en-US"/>
        </w:rPr>
        <w:t>the review wil</w:t>
      </w:r>
      <w:r w:rsidR="00460D33">
        <w:rPr>
          <w:rFonts w:ascii="Arial" w:eastAsiaTheme="minorHAnsi" w:hAnsi="Arial" w:cs="Arial"/>
          <w:sz w:val="24"/>
          <w:szCs w:val="24"/>
          <w:lang w:eastAsia="en-US"/>
        </w:rPr>
        <w:t>l commence in the a</w:t>
      </w:r>
      <w:r w:rsidR="00A74F4C">
        <w:rPr>
          <w:rFonts w:ascii="Arial" w:eastAsiaTheme="minorHAnsi" w:hAnsi="Arial" w:cs="Arial"/>
          <w:sz w:val="24"/>
          <w:szCs w:val="24"/>
          <w:lang w:eastAsia="en-US"/>
        </w:rPr>
        <w:t>utumn</w:t>
      </w:r>
      <w:r w:rsidR="00460D33">
        <w:rPr>
          <w:rFonts w:ascii="Arial" w:eastAsiaTheme="minorHAnsi" w:hAnsi="Arial" w:cs="Arial"/>
          <w:sz w:val="24"/>
          <w:szCs w:val="24"/>
          <w:lang w:eastAsia="en-US"/>
        </w:rPr>
        <w:t>. A</w:t>
      </w:r>
      <w:r w:rsidR="00A74F4C">
        <w:rPr>
          <w:rFonts w:ascii="Arial" w:eastAsiaTheme="minorHAnsi" w:hAnsi="Arial" w:cs="Arial"/>
          <w:sz w:val="24"/>
          <w:szCs w:val="24"/>
          <w:lang w:eastAsia="en-US"/>
        </w:rPr>
        <w:t xml:space="preserve"> report will be submitted to the</w:t>
      </w:r>
      <w:r w:rsidR="009A1CAA">
        <w:rPr>
          <w:rFonts w:ascii="Arial" w:eastAsiaTheme="minorHAnsi" w:hAnsi="Arial" w:cs="Arial"/>
          <w:sz w:val="24"/>
          <w:szCs w:val="24"/>
          <w:lang w:eastAsia="en-US"/>
        </w:rPr>
        <w:t xml:space="preserve"> Council meeting in </w:t>
      </w:r>
      <w:r w:rsidR="00A74F4C">
        <w:rPr>
          <w:rFonts w:ascii="Arial" w:eastAsiaTheme="minorHAnsi" w:hAnsi="Arial" w:cs="Arial"/>
          <w:sz w:val="24"/>
          <w:szCs w:val="24"/>
          <w:lang w:eastAsia="en-US"/>
        </w:rPr>
        <w:t>Februar</w:t>
      </w:r>
      <w:r w:rsidR="009A1CAA">
        <w:rPr>
          <w:rFonts w:ascii="Arial" w:eastAsiaTheme="minorHAnsi" w:hAnsi="Arial" w:cs="Arial"/>
          <w:sz w:val="24"/>
          <w:szCs w:val="24"/>
          <w:lang w:eastAsia="en-US"/>
        </w:rPr>
        <w:t>y</w:t>
      </w:r>
      <w:r w:rsidR="00A74F4C">
        <w:rPr>
          <w:rFonts w:ascii="Arial" w:eastAsiaTheme="minorHAnsi" w:hAnsi="Arial" w:cs="Arial"/>
          <w:sz w:val="24"/>
          <w:szCs w:val="24"/>
          <w:lang w:eastAsia="en-US"/>
        </w:rPr>
        <w:t>.</w:t>
      </w:r>
    </w:p>
    <w:p w14:paraId="000BDEFE" w14:textId="77777777" w:rsidR="00412D4B" w:rsidRPr="006C59EF" w:rsidRDefault="00412D4B" w:rsidP="00731AE2">
      <w:pPr>
        <w:tabs>
          <w:tab w:val="left" w:pos="567"/>
          <w:tab w:val="left" w:pos="1134"/>
        </w:tabs>
        <w:ind w:left="1134" w:hanging="981"/>
        <w:contextualSpacing/>
        <w:jc w:val="both"/>
        <w:rPr>
          <w:rFonts w:ascii="Arial" w:eastAsiaTheme="minorHAnsi" w:hAnsi="Arial" w:cs="Arial"/>
          <w:sz w:val="24"/>
          <w:szCs w:val="24"/>
          <w:lang w:eastAsia="en-US"/>
        </w:rPr>
      </w:pPr>
    </w:p>
    <w:p w14:paraId="627675BC" w14:textId="77777777" w:rsidR="00731AE2" w:rsidRPr="006C59EF" w:rsidRDefault="00731AE2" w:rsidP="00731AE2">
      <w:pPr>
        <w:jc w:val="both"/>
        <w:rPr>
          <w:rFonts w:ascii="Arial" w:eastAsiaTheme="minorHAnsi" w:hAnsi="Arial" w:cs="Arial"/>
          <w:sz w:val="24"/>
          <w:szCs w:val="24"/>
          <w:lang w:eastAsia="en-US"/>
        </w:rPr>
      </w:pPr>
    </w:p>
    <w:p w14:paraId="758FA7BA" w14:textId="77777777" w:rsidR="00731AE2" w:rsidRPr="001D2EAC" w:rsidRDefault="00731AE2" w:rsidP="00DE5173">
      <w:pPr>
        <w:tabs>
          <w:tab w:val="left" w:pos="567"/>
        </w:tabs>
        <w:jc w:val="center"/>
        <w:rPr>
          <w:rFonts w:ascii="Arial" w:eastAsiaTheme="minorHAnsi" w:hAnsi="Arial" w:cs="Arial"/>
          <w:b/>
          <w:sz w:val="24"/>
          <w:szCs w:val="24"/>
          <w:lang w:eastAsia="en-US"/>
        </w:rPr>
      </w:pPr>
      <w:r w:rsidRPr="001D2EAC">
        <w:rPr>
          <w:rFonts w:ascii="Arial" w:eastAsiaTheme="minorHAnsi" w:hAnsi="Arial" w:cs="Arial"/>
          <w:b/>
          <w:sz w:val="24"/>
          <w:szCs w:val="24"/>
          <w:lang w:eastAsia="en-US"/>
        </w:rPr>
        <w:t>VICE-CHANCELLOR’S BUSINESS</w:t>
      </w:r>
    </w:p>
    <w:p w14:paraId="232290C5" w14:textId="77777777" w:rsidR="00DE5173" w:rsidRPr="001D2EAC" w:rsidRDefault="00DE5173" w:rsidP="00DE5173">
      <w:pPr>
        <w:tabs>
          <w:tab w:val="left" w:pos="567"/>
        </w:tabs>
        <w:jc w:val="center"/>
        <w:rPr>
          <w:rFonts w:ascii="Arial" w:eastAsiaTheme="minorHAnsi" w:hAnsi="Arial" w:cs="Arial"/>
          <w:b/>
          <w:sz w:val="24"/>
          <w:szCs w:val="24"/>
          <w:lang w:eastAsia="en-US"/>
        </w:rPr>
      </w:pPr>
    </w:p>
    <w:p w14:paraId="22762A01" w14:textId="77777777" w:rsidR="004746BD" w:rsidRPr="007D3410" w:rsidRDefault="004746BD" w:rsidP="004746BD">
      <w:pPr>
        <w:suppressAutoHyphens/>
        <w:jc w:val="both"/>
        <w:rPr>
          <w:rFonts w:ascii="Arial" w:hAnsi="Arial" w:cs="Arial"/>
          <w:sz w:val="24"/>
          <w:szCs w:val="24"/>
        </w:rPr>
      </w:pPr>
      <w:r w:rsidRPr="007D3410">
        <w:rPr>
          <w:rFonts w:ascii="Arial" w:hAnsi="Arial" w:cs="Arial"/>
          <w:sz w:val="24"/>
          <w:szCs w:val="24"/>
        </w:rPr>
        <w:t>The Vice-Chancellor raised a number of issues with the Council.</w:t>
      </w:r>
    </w:p>
    <w:p w14:paraId="32FA18B8" w14:textId="77777777" w:rsidR="00DE5173" w:rsidRPr="00572C01" w:rsidRDefault="00DE5173" w:rsidP="00572C01">
      <w:pPr>
        <w:tabs>
          <w:tab w:val="left" w:pos="567"/>
        </w:tabs>
        <w:ind w:left="567" w:hanging="567"/>
        <w:jc w:val="both"/>
        <w:rPr>
          <w:rFonts w:ascii="Arial" w:hAnsi="Arial" w:cs="Arial"/>
          <w:sz w:val="24"/>
          <w:szCs w:val="24"/>
        </w:rPr>
      </w:pPr>
    </w:p>
    <w:p w14:paraId="1302BFB5" w14:textId="0F11366A" w:rsidR="00332F70" w:rsidRPr="009148EC" w:rsidRDefault="00013BCB" w:rsidP="00332F70">
      <w:pPr>
        <w:pStyle w:val="ListParagraph"/>
        <w:numPr>
          <w:ilvl w:val="0"/>
          <w:numId w:val="16"/>
        </w:numPr>
        <w:ind w:left="567" w:hanging="567"/>
        <w:jc w:val="both"/>
        <w:rPr>
          <w:rFonts w:ascii="Arial" w:hAnsi="Arial" w:cs="Arial"/>
          <w:sz w:val="24"/>
          <w:szCs w:val="24"/>
        </w:rPr>
      </w:pPr>
      <w:r w:rsidRPr="009148EC">
        <w:rPr>
          <w:rFonts w:ascii="Arial" w:hAnsi="Arial" w:cs="Arial"/>
          <w:b/>
          <w:sz w:val="24"/>
          <w:szCs w:val="24"/>
        </w:rPr>
        <w:t>Medical Education</w:t>
      </w:r>
      <w:r w:rsidRPr="009148EC">
        <w:rPr>
          <w:rFonts w:ascii="Arial" w:hAnsi="Arial" w:cs="Arial"/>
          <w:sz w:val="24"/>
          <w:szCs w:val="24"/>
        </w:rPr>
        <w:t xml:space="preserve">; </w:t>
      </w:r>
      <w:r w:rsidR="00332F70" w:rsidRPr="009148EC">
        <w:rPr>
          <w:rFonts w:ascii="Arial" w:hAnsi="Arial" w:cs="Arial"/>
          <w:sz w:val="24"/>
          <w:szCs w:val="24"/>
        </w:rPr>
        <w:t>i</w:t>
      </w:r>
      <w:r w:rsidR="009A1CAA" w:rsidRPr="009148EC">
        <w:rPr>
          <w:rFonts w:ascii="Arial" w:hAnsi="Arial" w:cs="Arial"/>
          <w:sz w:val="24"/>
          <w:szCs w:val="24"/>
        </w:rPr>
        <w:t xml:space="preserve">t was noted that there had been an announcement earlier in the week regarding Medical Education in North Wales and </w:t>
      </w:r>
      <w:r w:rsidR="00332F70" w:rsidRPr="009148EC">
        <w:rPr>
          <w:rFonts w:ascii="Arial" w:hAnsi="Arial" w:cs="Arial"/>
          <w:sz w:val="24"/>
          <w:szCs w:val="24"/>
        </w:rPr>
        <w:t>the University will be able to register 20 students into Year 1</w:t>
      </w:r>
      <w:r w:rsidR="00A944C7">
        <w:rPr>
          <w:rFonts w:ascii="Arial" w:hAnsi="Arial" w:cs="Arial"/>
          <w:sz w:val="24"/>
          <w:szCs w:val="24"/>
        </w:rPr>
        <w:t xml:space="preserve"> from 2019</w:t>
      </w:r>
      <w:r w:rsidR="00332F70" w:rsidRPr="009148EC">
        <w:rPr>
          <w:rFonts w:ascii="Arial" w:hAnsi="Arial" w:cs="Arial"/>
          <w:sz w:val="24"/>
          <w:szCs w:val="24"/>
        </w:rPr>
        <w:t>, based on collaboration with Cardiff University. I</w:t>
      </w:r>
      <w:r w:rsidR="009A1CAA" w:rsidRPr="009148EC">
        <w:rPr>
          <w:rFonts w:ascii="Arial" w:hAnsi="Arial" w:cs="Arial"/>
          <w:sz w:val="24"/>
          <w:szCs w:val="24"/>
        </w:rPr>
        <w:t>t was noted tha</w:t>
      </w:r>
      <w:r w:rsidR="00332F70" w:rsidRPr="009148EC">
        <w:rPr>
          <w:rFonts w:ascii="Arial" w:hAnsi="Arial" w:cs="Arial"/>
          <w:sz w:val="24"/>
          <w:szCs w:val="24"/>
        </w:rPr>
        <w:t>t £14m is available for revenue and</w:t>
      </w:r>
      <w:r w:rsidR="009A1CAA" w:rsidRPr="009148EC">
        <w:rPr>
          <w:rFonts w:ascii="Arial" w:hAnsi="Arial" w:cs="Arial"/>
          <w:sz w:val="24"/>
          <w:szCs w:val="24"/>
        </w:rPr>
        <w:t xml:space="preserve"> capital to develop the infrastructure </w:t>
      </w:r>
      <w:r w:rsidR="00332F70" w:rsidRPr="009148EC">
        <w:rPr>
          <w:rFonts w:ascii="Arial" w:hAnsi="Arial" w:cs="Arial"/>
          <w:sz w:val="24"/>
          <w:szCs w:val="24"/>
        </w:rPr>
        <w:t>required.</w:t>
      </w:r>
      <w:r w:rsidR="009A1CAA" w:rsidRPr="009148EC">
        <w:rPr>
          <w:rFonts w:ascii="Arial" w:hAnsi="Arial" w:cs="Arial"/>
          <w:sz w:val="24"/>
          <w:szCs w:val="24"/>
        </w:rPr>
        <w:t xml:space="preserve"> Discussions are </w:t>
      </w:r>
      <w:r w:rsidR="00332F70" w:rsidRPr="009148EC">
        <w:rPr>
          <w:rFonts w:ascii="Arial" w:hAnsi="Arial" w:cs="Arial"/>
          <w:sz w:val="24"/>
          <w:szCs w:val="24"/>
        </w:rPr>
        <w:t>continuing</w:t>
      </w:r>
      <w:r w:rsidR="009A1CAA" w:rsidRPr="009148EC">
        <w:rPr>
          <w:rFonts w:ascii="Arial" w:hAnsi="Arial" w:cs="Arial"/>
          <w:sz w:val="24"/>
          <w:szCs w:val="24"/>
        </w:rPr>
        <w:t xml:space="preserve"> regarding a detailed delivery </w:t>
      </w:r>
      <w:r w:rsidR="00332F70" w:rsidRPr="009148EC">
        <w:rPr>
          <w:rFonts w:ascii="Arial" w:hAnsi="Arial" w:cs="Arial"/>
          <w:sz w:val="24"/>
          <w:szCs w:val="24"/>
        </w:rPr>
        <w:t>and a financial plan</w:t>
      </w:r>
      <w:r w:rsidR="009A1CAA" w:rsidRPr="009148EC">
        <w:rPr>
          <w:rFonts w:ascii="Arial" w:hAnsi="Arial" w:cs="Arial"/>
          <w:sz w:val="24"/>
          <w:szCs w:val="24"/>
        </w:rPr>
        <w:t>.</w:t>
      </w:r>
      <w:r w:rsidR="00332F70" w:rsidRPr="009148EC">
        <w:rPr>
          <w:rFonts w:ascii="Arial" w:hAnsi="Arial" w:cs="Arial"/>
          <w:sz w:val="24"/>
          <w:szCs w:val="24"/>
        </w:rPr>
        <w:t xml:space="preserve"> </w:t>
      </w:r>
    </w:p>
    <w:p w14:paraId="558ED82D" w14:textId="77777777" w:rsidR="00332F70" w:rsidRPr="009148EC" w:rsidRDefault="00332F70" w:rsidP="00332F70">
      <w:pPr>
        <w:pStyle w:val="ListParagraph"/>
        <w:ind w:left="567"/>
        <w:jc w:val="both"/>
        <w:rPr>
          <w:rFonts w:ascii="Arial" w:hAnsi="Arial" w:cs="Arial"/>
          <w:sz w:val="24"/>
          <w:szCs w:val="24"/>
        </w:rPr>
      </w:pPr>
    </w:p>
    <w:p w14:paraId="3F931852" w14:textId="6B812C56" w:rsidR="00406AE6" w:rsidRPr="009148EC" w:rsidRDefault="00332F70" w:rsidP="00332F70">
      <w:pPr>
        <w:pStyle w:val="ListParagraph"/>
        <w:ind w:left="567"/>
        <w:jc w:val="both"/>
        <w:rPr>
          <w:rFonts w:ascii="Arial" w:hAnsi="Arial" w:cs="Arial"/>
          <w:sz w:val="24"/>
          <w:szCs w:val="24"/>
        </w:rPr>
      </w:pPr>
      <w:r w:rsidRPr="009148EC">
        <w:rPr>
          <w:rFonts w:ascii="Arial" w:hAnsi="Arial" w:cs="Arial"/>
          <w:sz w:val="24"/>
          <w:szCs w:val="24"/>
        </w:rPr>
        <w:t xml:space="preserve">The Council welcomed this development which is great news for the region and will have a positive impact on Welsh medium recruitment. </w:t>
      </w:r>
      <w:r w:rsidR="009A1CAA" w:rsidRPr="009148EC">
        <w:rPr>
          <w:rFonts w:ascii="Arial" w:hAnsi="Arial" w:cs="Arial"/>
          <w:sz w:val="24"/>
          <w:szCs w:val="24"/>
        </w:rPr>
        <w:t xml:space="preserve">  </w:t>
      </w:r>
    </w:p>
    <w:p w14:paraId="0918D497" w14:textId="77777777" w:rsidR="00406AE6" w:rsidRPr="009148EC" w:rsidRDefault="00406AE6" w:rsidP="00572C01">
      <w:pPr>
        <w:pStyle w:val="ListParagraph"/>
        <w:ind w:left="567" w:hanging="567"/>
        <w:rPr>
          <w:rFonts w:ascii="Arial" w:hAnsi="Arial" w:cs="Arial"/>
          <w:sz w:val="24"/>
          <w:szCs w:val="24"/>
        </w:rPr>
      </w:pPr>
    </w:p>
    <w:p w14:paraId="18A04D52" w14:textId="7ED6FA27" w:rsidR="001D2EAC" w:rsidRPr="009148EC" w:rsidRDefault="009A1CAA" w:rsidP="009148EC">
      <w:pPr>
        <w:pStyle w:val="ListParagraph"/>
        <w:numPr>
          <w:ilvl w:val="0"/>
          <w:numId w:val="16"/>
        </w:numPr>
        <w:ind w:left="567" w:hanging="567"/>
        <w:jc w:val="both"/>
        <w:rPr>
          <w:rFonts w:ascii="Arial" w:hAnsi="Arial" w:cs="Arial"/>
          <w:sz w:val="24"/>
          <w:szCs w:val="24"/>
        </w:rPr>
      </w:pPr>
      <w:r w:rsidRPr="009148EC">
        <w:rPr>
          <w:rFonts w:ascii="Arial" w:hAnsi="Arial" w:cs="Arial"/>
          <w:b/>
          <w:sz w:val="24"/>
          <w:szCs w:val="24"/>
        </w:rPr>
        <w:t>Teacher Training</w:t>
      </w:r>
      <w:r w:rsidRPr="009148EC">
        <w:rPr>
          <w:rFonts w:ascii="Arial" w:hAnsi="Arial" w:cs="Arial"/>
          <w:sz w:val="24"/>
          <w:szCs w:val="24"/>
        </w:rPr>
        <w:t xml:space="preserve">; </w:t>
      </w:r>
      <w:r w:rsidR="00332F70" w:rsidRPr="009148EC">
        <w:rPr>
          <w:rFonts w:ascii="Arial" w:hAnsi="Arial" w:cs="Arial"/>
          <w:sz w:val="24"/>
          <w:szCs w:val="24"/>
        </w:rPr>
        <w:t xml:space="preserve">the new courses for Initial Teacher Education, which will be delivered from 2019 onwards jointly with the University of Chester, have been accredited by Welsh Government. The Council noted that the level of quota awarded was less than current student numbers. There were also a number of challenges over the </w:t>
      </w:r>
      <w:r w:rsidR="009148EC" w:rsidRPr="009148EC">
        <w:rPr>
          <w:rFonts w:ascii="Arial" w:hAnsi="Arial" w:cs="Arial"/>
          <w:sz w:val="24"/>
          <w:szCs w:val="24"/>
        </w:rPr>
        <w:t>requirements of the contract that needed resolution.</w:t>
      </w:r>
    </w:p>
    <w:p w14:paraId="58C2F98F" w14:textId="77777777" w:rsidR="00731AE2" w:rsidRPr="00572C01" w:rsidRDefault="00731AE2" w:rsidP="00731AE2">
      <w:pPr>
        <w:suppressAutoHyphens/>
        <w:spacing w:after="240" w:line="100" w:lineRule="atLeast"/>
        <w:contextualSpacing/>
        <w:jc w:val="both"/>
        <w:rPr>
          <w:rFonts w:ascii="Arial" w:eastAsiaTheme="minorHAnsi" w:hAnsi="Arial" w:cs="Arial"/>
          <w:sz w:val="24"/>
          <w:szCs w:val="24"/>
          <w:lang w:eastAsia="en-US"/>
        </w:rPr>
      </w:pPr>
    </w:p>
    <w:p w14:paraId="4AECDAAF" w14:textId="77777777" w:rsidR="002D7967" w:rsidRPr="00572C01" w:rsidRDefault="002D7967" w:rsidP="00731AE2">
      <w:pPr>
        <w:suppressAutoHyphens/>
        <w:spacing w:after="240" w:line="100" w:lineRule="atLeast"/>
        <w:contextualSpacing/>
        <w:jc w:val="both"/>
        <w:rPr>
          <w:rFonts w:ascii="Arial" w:eastAsiaTheme="minorHAnsi" w:hAnsi="Arial" w:cs="Arial"/>
          <w:sz w:val="24"/>
          <w:szCs w:val="24"/>
          <w:lang w:eastAsia="en-US"/>
        </w:rPr>
      </w:pPr>
    </w:p>
    <w:p w14:paraId="7B8E4F73" w14:textId="77777777" w:rsidR="00731AE2" w:rsidRPr="00572C01" w:rsidRDefault="00731AE2" w:rsidP="00731AE2">
      <w:pPr>
        <w:suppressAutoHyphens/>
        <w:jc w:val="center"/>
        <w:rPr>
          <w:rFonts w:ascii="Arial" w:hAnsi="Arial" w:cs="Arial"/>
          <w:b/>
          <w:sz w:val="24"/>
          <w:szCs w:val="24"/>
        </w:rPr>
      </w:pPr>
      <w:r w:rsidRPr="00572C01">
        <w:rPr>
          <w:rFonts w:ascii="Arial" w:hAnsi="Arial" w:cs="Arial"/>
          <w:b/>
          <w:sz w:val="24"/>
          <w:szCs w:val="24"/>
        </w:rPr>
        <w:t>REPORT FROM THE EXECUTIVE</w:t>
      </w:r>
    </w:p>
    <w:p w14:paraId="1D8AF3DA" w14:textId="77777777" w:rsidR="00731AE2" w:rsidRPr="00572C01" w:rsidRDefault="00731AE2" w:rsidP="00731AE2">
      <w:pPr>
        <w:suppressAutoHyphens/>
        <w:jc w:val="both"/>
        <w:rPr>
          <w:rFonts w:ascii="Arial" w:hAnsi="Arial" w:cs="Arial"/>
          <w:sz w:val="24"/>
          <w:szCs w:val="24"/>
        </w:rPr>
      </w:pPr>
    </w:p>
    <w:p w14:paraId="76B9BC72" w14:textId="397E2AB6" w:rsidR="00731AE2" w:rsidRPr="00572C01" w:rsidRDefault="00731AE2" w:rsidP="00AA0736">
      <w:pPr>
        <w:tabs>
          <w:tab w:val="left" w:pos="567"/>
        </w:tabs>
        <w:contextualSpacing/>
        <w:jc w:val="both"/>
        <w:rPr>
          <w:rFonts w:ascii="Arial" w:eastAsiaTheme="minorHAnsi" w:hAnsi="Arial" w:cs="Arial"/>
          <w:sz w:val="24"/>
          <w:szCs w:val="24"/>
          <w:lang w:eastAsia="en-US"/>
        </w:rPr>
      </w:pPr>
      <w:r w:rsidRPr="00572C01">
        <w:rPr>
          <w:rFonts w:ascii="Arial" w:eastAsiaTheme="minorHAnsi" w:hAnsi="Arial" w:cs="Arial"/>
          <w:sz w:val="24"/>
          <w:szCs w:val="24"/>
          <w:lang w:eastAsia="en-US"/>
        </w:rPr>
        <w:t xml:space="preserve">The Report of the meetings of the Executive held between </w:t>
      </w:r>
      <w:r w:rsidR="00982340">
        <w:rPr>
          <w:rFonts w:ascii="Arial" w:eastAsiaTheme="minorHAnsi" w:hAnsi="Arial" w:cs="Arial"/>
          <w:sz w:val="24"/>
          <w:szCs w:val="24"/>
          <w:lang w:eastAsia="en-US"/>
        </w:rPr>
        <w:t>April</w:t>
      </w:r>
      <w:r w:rsidR="002D7967" w:rsidRPr="00572C01">
        <w:rPr>
          <w:rFonts w:ascii="Arial" w:eastAsiaTheme="minorHAnsi" w:hAnsi="Arial" w:cs="Arial"/>
          <w:sz w:val="24"/>
          <w:szCs w:val="24"/>
          <w:lang w:eastAsia="en-US"/>
        </w:rPr>
        <w:t xml:space="preserve"> </w:t>
      </w:r>
      <w:r w:rsidRPr="00572C01">
        <w:rPr>
          <w:rFonts w:ascii="Arial" w:eastAsiaTheme="minorHAnsi" w:hAnsi="Arial" w:cs="Arial"/>
          <w:sz w:val="24"/>
          <w:szCs w:val="24"/>
          <w:lang w:eastAsia="en-US"/>
        </w:rPr>
        <w:t>201</w:t>
      </w:r>
      <w:r w:rsidR="002D7967" w:rsidRPr="00572C01">
        <w:rPr>
          <w:rFonts w:ascii="Arial" w:eastAsiaTheme="minorHAnsi" w:hAnsi="Arial" w:cs="Arial"/>
          <w:sz w:val="24"/>
          <w:szCs w:val="24"/>
          <w:lang w:eastAsia="en-US"/>
        </w:rPr>
        <w:t>8</w:t>
      </w:r>
      <w:r w:rsidRPr="00572C01">
        <w:rPr>
          <w:rFonts w:ascii="Arial" w:eastAsiaTheme="minorHAnsi" w:hAnsi="Arial" w:cs="Arial"/>
          <w:sz w:val="24"/>
          <w:szCs w:val="24"/>
          <w:lang w:eastAsia="en-US"/>
        </w:rPr>
        <w:t xml:space="preserve"> and </w:t>
      </w:r>
      <w:r w:rsidR="00982340">
        <w:rPr>
          <w:rFonts w:ascii="Arial" w:eastAsiaTheme="minorHAnsi" w:hAnsi="Arial" w:cs="Arial"/>
          <w:sz w:val="24"/>
          <w:szCs w:val="24"/>
          <w:lang w:eastAsia="en-US"/>
        </w:rPr>
        <w:t>July</w:t>
      </w:r>
      <w:r w:rsidR="00D227D9" w:rsidRPr="00572C01">
        <w:rPr>
          <w:rFonts w:ascii="Arial" w:eastAsiaTheme="minorHAnsi" w:hAnsi="Arial" w:cs="Arial"/>
          <w:sz w:val="24"/>
          <w:szCs w:val="24"/>
          <w:lang w:eastAsia="en-US"/>
        </w:rPr>
        <w:t xml:space="preserve"> 2018</w:t>
      </w:r>
      <w:r w:rsidRPr="00572C01">
        <w:rPr>
          <w:rFonts w:ascii="Arial" w:eastAsiaTheme="minorHAnsi" w:hAnsi="Arial" w:cs="Arial"/>
          <w:sz w:val="24"/>
          <w:szCs w:val="24"/>
          <w:lang w:eastAsia="en-US"/>
        </w:rPr>
        <w:t xml:space="preserve"> (attached as Appendix I to the official copy of the Minutes) was approved. </w:t>
      </w:r>
    </w:p>
    <w:p w14:paraId="046A5D31" w14:textId="77777777" w:rsidR="00982340" w:rsidRPr="00572C01" w:rsidRDefault="00982340" w:rsidP="00731AE2">
      <w:pPr>
        <w:tabs>
          <w:tab w:val="left" w:pos="567"/>
        </w:tabs>
        <w:contextualSpacing/>
        <w:jc w:val="both"/>
        <w:rPr>
          <w:rFonts w:ascii="Arial" w:eastAsiaTheme="minorHAnsi" w:hAnsi="Arial" w:cs="Arial"/>
          <w:sz w:val="24"/>
          <w:szCs w:val="24"/>
          <w:lang w:eastAsia="en-US"/>
        </w:rPr>
      </w:pPr>
    </w:p>
    <w:p w14:paraId="0DDB7899" w14:textId="77777777" w:rsidR="00731AE2" w:rsidRPr="00572C01" w:rsidRDefault="00731AE2" w:rsidP="00731AE2">
      <w:pPr>
        <w:tabs>
          <w:tab w:val="left" w:pos="567"/>
        </w:tabs>
        <w:contextualSpacing/>
        <w:jc w:val="both"/>
        <w:rPr>
          <w:rFonts w:ascii="Arial" w:eastAsiaTheme="minorHAnsi" w:hAnsi="Arial" w:cs="Arial"/>
          <w:sz w:val="24"/>
          <w:szCs w:val="24"/>
          <w:lang w:eastAsia="en-US"/>
        </w:rPr>
      </w:pPr>
    </w:p>
    <w:p w14:paraId="33554491" w14:textId="77777777" w:rsidR="00982340" w:rsidRPr="005E160C" w:rsidRDefault="00982340" w:rsidP="00982340">
      <w:pPr>
        <w:tabs>
          <w:tab w:val="left" w:pos="1134"/>
        </w:tabs>
        <w:jc w:val="center"/>
        <w:rPr>
          <w:rFonts w:ascii="Arial" w:eastAsiaTheme="minorHAnsi" w:hAnsi="Arial" w:cs="Arial"/>
          <w:b/>
          <w:sz w:val="24"/>
          <w:szCs w:val="24"/>
          <w:lang w:eastAsia="en-US"/>
        </w:rPr>
      </w:pPr>
      <w:r w:rsidRPr="005E160C">
        <w:rPr>
          <w:rFonts w:ascii="Arial" w:eastAsiaTheme="minorHAnsi" w:hAnsi="Arial" w:cs="Arial"/>
          <w:b/>
          <w:sz w:val="24"/>
          <w:szCs w:val="24"/>
          <w:lang w:eastAsia="en-US"/>
        </w:rPr>
        <w:t xml:space="preserve">UPDATE FROM THE STUDENTS’ UNION </w:t>
      </w:r>
    </w:p>
    <w:p w14:paraId="6934400C" w14:textId="77777777" w:rsidR="00982340" w:rsidRPr="005E160C" w:rsidRDefault="00982340" w:rsidP="00982340">
      <w:pPr>
        <w:tabs>
          <w:tab w:val="left" w:pos="1134"/>
        </w:tabs>
        <w:jc w:val="both"/>
        <w:rPr>
          <w:rFonts w:ascii="Arial" w:eastAsiaTheme="minorHAnsi" w:hAnsi="Arial" w:cs="Arial"/>
          <w:sz w:val="24"/>
          <w:szCs w:val="24"/>
          <w:lang w:eastAsia="en-US"/>
        </w:rPr>
      </w:pPr>
    </w:p>
    <w:p w14:paraId="1489F03E" w14:textId="1857597C" w:rsidR="00982340" w:rsidRDefault="00982340" w:rsidP="004746BD">
      <w:pPr>
        <w:tabs>
          <w:tab w:val="left" w:pos="1134"/>
        </w:tabs>
        <w:jc w:val="both"/>
        <w:rPr>
          <w:rFonts w:ascii="Arial" w:eastAsiaTheme="minorHAnsi" w:hAnsi="Arial" w:cs="Arial"/>
          <w:sz w:val="24"/>
          <w:szCs w:val="24"/>
          <w:lang w:eastAsia="en-US"/>
        </w:rPr>
      </w:pPr>
      <w:r w:rsidRPr="009148EC">
        <w:rPr>
          <w:rFonts w:ascii="Arial" w:eastAsiaTheme="minorHAnsi" w:hAnsi="Arial" w:cs="Arial"/>
          <w:sz w:val="24"/>
          <w:szCs w:val="24"/>
          <w:lang w:eastAsia="en-US"/>
        </w:rPr>
        <w:t>The Council received a report from the Students’ Union. It noted that the new Sab</w:t>
      </w:r>
      <w:r w:rsidR="00C508E8" w:rsidRPr="009148EC">
        <w:rPr>
          <w:rFonts w:ascii="Arial" w:eastAsiaTheme="minorHAnsi" w:hAnsi="Arial" w:cs="Arial"/>
          <w:sz w:val="24"/>
          <w:szCs w:val="24"/>
          <w:lang w:eastAsia="en-US"/>
        </w:rPr>
        <w:t>batical</w:t>
      </w:r>
      <w:r w:rsidRPr="009148EC">
        <w:rPr>
          <w:rFonts w:ascii="Arial" w:eastAsiaTheme="minorHAnsi" w:hAnsi="Arial" w:cs="Arial"/>
          <w:sz w:val="24"/>
          <w:szCs w:val="24"/>
          <w:lang w:eastAsia="en-US"/>
        </w:rPr>
        <w:t xml:space="preserve"> Team are now in place and their recent activities included </w:t>
      </w:r>
      <w:r w:rsidR="009148EC" w:rsidRPr="009148EC">
        <w:rPr>
          <w:rFonts w:ascii="Arial" w:eastAsiaTheme="minorHAnsi" w:hAnsi="Arial" w:cs="Arial"/>
          <w:sz w:val="24"/>
          <w:szCs w:val="24"/>
          <w:lang w:eastAsia="en-US"/>
        </w:rPr>
        <w:t>Destresstival</w:t>
      </w:r>
      <w:r w:rsidRPr="009148EC">
        <w:rPr>
          <w:rFonts w:ascii="Arial" w:eastAsiaTheme="minorHAnsi" w:hAnsi="Arial" w:cs="Arial"/>
          <w:sz w:val="24"/>
          <w:szCs w:val="24"/>
          <w:lang w:eastAsia="en-US"/>
        </w:rPr>
        <w:t xml:space="preserve">; </w:t>
      </w:r>
      <w:r w:rsidR="009148EC" w:rsidRPr="009148EC">
        <w:rPr>
          <w:rFonts w:ascii="Arial" w:eastAsiaTheme="minorHAnsi" w:hAnsi="Arial" w:cs="Arial"/>
          <w:sz w:val="24"/>
          <w:szCs w:val="24"/>
          <w:lang w:eastAsia="en-US"/>
        </w:rPr>
        <w:t>mental health awareness week, the development of a video to promote provision for disabled students;</w:t>
      </w:r>
      <w:r w:rsidRPr="009148EC">
        <w:rPr>
          <w:rFonts w:ascii="Arial" w:eastAsiaTheme="minorHAnsi" w:hAnsi="Arial" w:cs="Arial"/>
          <w:sz w:val="24"/>
          <w:szCs w:val="24"/>
          <w:lang w:eastAsia="en-US"/>
        </w:rPr>
        <w:t xml:space="preserve"> course rep</w:t>
      </w:r>
      <w:r w:rsidR="00C508E8" w:rsidRPr="009148EC">
        <w:rPr>
          <w:rFonts w:ascii="Arial" w:eastAsiaTheme="minorHAnsi" w:hAnsi="Arial" w:cs="Arial"/>
          <w:sz w:val="24"/>
          <w:szCs w:val="24"/>
          <w:lang w:eastAsia="en-US"/>
        </w:rPr>
        <w:t>resentative</w:t>
      </w:r>
      <w:r w:rsidRPr="009148EC">
        <w:rPr>
          <w:rFonts w:ascii="Arial" w:eastAsiaTheme="minorHAnsi" w:hAnsi="Arial" w:cs="Arial"/>
          <w:sz w:val="24"/>
          <w:szCs w:val="24"/>
          <w:lang w:eastAsia="en-US"/>
        </w:rPr>
        <w:t xml:space="preserve">s development; train the trainer suicide prevention; </w:t>
      </w:r>
      <w:r w:rsidR="009148EC" w:rsidRPr="009148EC">
        <w:rPr>
          <w:rFonts w:ascii="Arial" w:eastAsiaTheme="minorHAnsi" w:hAnsi="Arial" w:cs="Arial"/>
          <w:sz w:val="24"/>
          <w:szCs w:val="24"/>
          <w:lang w:eastAsia="en-US"/>
        </w:rPr>
        <w:t>and Summer Sessions</w:t>
      </w:r>
      <w:r w:rsidRPr="009148EC">
        <w:rPr>
          <w:rFonts w:ascii="Arial" w:eastAsiaTheme="minorHAnsi" w:hAnsi="Arial" w:cs="Arial"/>
          <w:sz w:val="24"/>
          <w:szCs w:val="24"/>
          <w:lang w:eastAsia="en-US"/>
        </w:rPr>
        <w:t xml:space="preserve">.  The UMCB </w:t>
      </w:r>
      <w:r w:rsidR="009148EC" w:rsidRPr="009148EC">
        <w:rPr>
          <w:rFonts w:ascii="Arial" w:eastAsiaTheme="minorHAnsi" w:hAnsi="Arial" w:cs="Arial"/>
          <w:sz w:val="24"/>
          <w:szCs w:val="24"/>
          <w:lang w:eastAsia="en-US"/>
        </w:rPr>
        <w:t xml:space="preserve">have </w:t>
      </w:r>
      <w:r w:rsidRPr="009148EC">
        <w:rPr>
          <w:rFonts w:ascii="Arial" w:eastAsiaTheme="minorHAnsi" w:hAnsi="Arial" w:cs="Arial"/>
          <w:sz w:val="24"/>
          <w:szCs w:val="24"/>
          <w:lang w:eastAsia="en-US"/>
        </w:rPr>
        <w:t xml:space="preserve">concentrated on mental health awareness through </w:t>
      </w:r>
      <w:r w:rsidR="00C508E8" w:rsidRPr="009148EC">
        <w:rPr>
          <w:rFonts w:ascii="Arial" w:eastAsiaTheme="minorHAnsi" w:hAnsi="Arial" w:cs="Arial"/>
          <w:sz w:val="24"/>
          <w:szCs w:val="24"/>
          <w:lang w:eastAsia="en-US"/>
        </w:rPr>
        <w:t>the medium of Welsh</w:t>
      </w:r>
      <w:r w:rsidRPr="009148EC">
        <w:rPr>
          <w:rFonts w:ascii="Arial" w:eastAsiaTheme="minorHAnsi" w:hAnsi="Arial" w:cs="Arial"/>
          <w:sz w:val="24"/>
          <w:szCs w:val="24"/>
          <w:lang w:eastAsia="en-US"/>
        </w:rPr>
        <w:t xml:space="preserve">; </w:t>
      </w:r>
      <w:r w:rsidR="00C508E8" w:rsidRPr="009148EC">
        <w:rPr>
          <w:rFonts w:ascii="Arial" w:eastAsiaTheme="minorHAnsi" w:hAnsi="Arial" w:cs="Arial"/>
          <w:sz w:val="24"/>
          <w:szCs w:val="24"/>
          <w:lang w:eastAsia="en-US"/>
        </w:rPr>
        <w:t xml:space="preserve">the </w:t>
      </w:r>
      <w:r w:rsidR="009148EC" w:rsidRPr="009148EC">
        <w:rPr>
          <w:rFonts w:ascii="Arial" w:eastAsiaTheme="minorHAnsi" w:hAnsi="Arial" w:cs="Arial"/>
          <w:sz w:val="24"/>
          <w:szCs w:val="24"/>
          <w:lang w:eastAsia="en-US"/>
        </w:rPr>
        <w:t xml:space="preserve">very successful </w:t>
      </w:r>
      <w:r w:rsidRPr="009148EC">
        <w:rPr>
          <w:rFonts w:ascii="Arial" w:eastAsiaTheme="minorHAnsi" w:hAnsi="Arial" w:cs="Arial"/>
          <w:sz w:val="24"/>
          <w:szCs w:val="24"/>
          <w:lang w:eastAsia="en-US"/>
        </w:rPr>
        <w:t>Urdd Eisteddfod</w:t>
      </w:r>
      <w:r w:rsidR="009148EC" w:rsidRPr="009148EC">
        <w:rPr>
          <w:rFonts w:ascii="Arial" w:eastAsiaTheme="minorHAnsi" w:hAnsi="Arial" w:cs="Arial"/>
          <w:sz w:val="24"/>
          <w:szCs w:val="24"/>
          <w:lang w:eastAsia="en-US"/>
        </w:rPr>
        <w:t>,</w:t>
      </w:r>
      <w:r w:rsidRPr="009148EC">
        <w:rPr>
          <w:rFonts w:ascii="Arial" w:eastAsiaTheme="minorHAnsi" w:hAnsi="Arial" w:cs="Arial"/>
          <w:sz w:val="24"/>
          <w:szCs w:val="24"/>
          <w:lang w:eastAsia="en-US"/>
        </w:rPr>
        <w:t xml:space="preserve"> and ensuring that the Welsh language is integrated in all SU activities.</w:t>
      </w:r>
    </w:p>
    <w:p w14:paraId="78902A61" w14:textId="5536C9E1" w:rsidR="004746BD" w:rsidRDefault="004746BD" w:rsidP="00982340">
      <w:pPr>
        <w:tabs>
          <w:tab w:val="left" w:pos="1134"/>
        </w:tabs>
        <w:jc w:val="both"/>
        <w:rPr>
          <w:rFonts w:ascii="Arial" w:eastAsiaTheme="minorHAnsi" w:hAnsi="Arial" w:cs="Arial"/>
          <w:sz w:val="24"/>
          <w:szCs w:val="24"/>
          <w:lang w:eastAsia="en-US"/>
        </w:rPr>
      </w:pPr>
    </w:p>
    <w:p w14:paraId="0AD232E0" w14:textId="5440A124" w:rsidR="00982340" w:rsidRPr="00AA0736" w:rsidRDefault="00982340" w:rsidP="00AA0736">
      <w:pPr>
        <w:tabs>
          <w:tab w:val="left" w:pos="1134"/>
        </w:tabs>
        <w:jc w:val="center"/>
        <w:rPr>
          <w:rFonts w:ascii="Arial" w:eastAsiaTheme="minorHAnsi" w:hAnsi="Arial" w:cs="Arial"/>
          <w:b/>
          <w:sz w:val="24"/>
          <w:szCs w:val="24"/>
          <w:lang w:eastAsia="en-US"/>
        </w:rPr>
      </w:pPr>
      <w:r w:rsidRPr="00AA0736">
        <w:rPr>
          <w:rFonts w:ascii="Arial" w:eastAsiaTheme="minorHAnsi" w:hAnsi="Arial" w:cs="Arial"/>
          <w:b/>
          <w:sz w:val="24"/>
          <w:szCs w:val="24"/>
          <w:lang w:eastAsia="en-US"/>
        </w:rPr>
        <w:lastRenderedPageBreak/>
        <w:t>STUDENT RECRUITMENT STRATEGY</w:t>
      </w:r>
    </w:p>
    <w:p w14:paraId="59B53984" w14:textId="77777777" w:rsidR="00C508E8" w:rsidRDefault="00C508E8" w:rsidP="00982340">
      <w:pPr>
        <w:tabs>
          <w:tab w:val="left" w:pos="1134"/>
        </w:tabs>
        <w:jc w:val="both"/>
        <w:rPr>
          <w:rFonts w:ascii="Arial" w:eastAsiaTheme="minorHAnsi" w:hAnsi="Arial" w:cs="Arial"/>
          <w:sz w:val="24"/>
          <w:szCs w:val="24"/>
          <w:lang w:eastAsia="en-US"/>
        </w:rPr>
      </w:pPr>
    </w:p>
    <w:p w14:paraId="5F53629B" w14:textId="0D2DD5D2" w:rsidR="00033C0D" w:rsidRPr="009148EC" w:rsidRDefault="00982340" w:rsidP="009148EC">
      <w:pPr>
        <w:pStyle w:val="ListParagraph"/>
        <w:numPr>
          <w:ilvl w:val="0"/>
          <w:numId w:val="44"/>
        </w:numPr>
        <w:tabs>
          <w:tab w:val="left" w:pos="1134"/>
        </w:tabs>
        <w:ind w:left="567" w:hanging="567"/>
        <w:jc w:val="both"/>
        <w:rPr>
          <w:rFonts w:ascii="Arial" w:eastAsiaTheme="minorHAnsi" w:hAnsi="Arial" w:cs="Arial"/>
          <w:sz w:val="24"/>
          <w:szCs w:val="24"/>
          <w:lang w:eastAsia="en-US"/>
        </w:rPr>
      </w:pPr>
      <w:r w:rsidRPr="009148EC">
        <w:rPr>
          <w:rFonts w:ascii="Arial" w:eastAsiaTheme="minorHAnsi" w:hAnsi="Arial" w:cs="Arial"/>
          <w:sz w:val="24"/>
          <w:szCs w:val="24"/>
          <w:lang w:eastAsia="en-US"/>
        </w:rPr>
        <w:t xml:space="preserve">At </w:t>
      </w:r>
      <w:r w:rsidR="009148EC" w:rsidRPr="009148EC">
        <w:rPr>
          <w:rFonts w:ascii="Arial" w:eastAsiaTheme="minorHAnsi" w:hAnsi="Arial" w:cs="Arial"/>
          <w:sz w:val="24"/>
          <w:szCs w:val="24"/>
          <w:lang w:eastAsia="en-US"/>
        </w:rPr>
        <w:t>its last meeting</w:t>
      </w:r>
      <w:r w:rsidRPr="009148EC">
        <w:rPr>
          <w:rFonts w:ascii="Arial" w:eastAsiaTheme="minorHAnsi" w:hAnsi="Arial" w:cs="Arial"/>
          <w:sz w:val="24"/>
          <w:szCs w:val="24"/>
          <w:lang w:eastAsia="en-US"/>
        </w:rPr>
        <w:t xml:space="preserve"> the Council noted the level of imminent risk and potential long-term risks associated with tuition fee income, due to the downturn in student recruitment.  </w:t>
      </w:r>
      <w:r w:rsidR="00033C0D" w:rsidRPr="009148EC">
        <w:rPr>
          <w:rFonts w:ascii="Arial" w:eastAsiaTheme="minorHAnsi" w:hAnsi="Arial" w:cs="Arial"/>
          <w:sz w:val="24"/>
          <w:szCs w:val="24"/>
          <w:lang w:eastAsia="en-US"/>
        </w:rPr>
        <w:t xml:space="preserve">The Executive have developed strategies for growth and </w:t>
      </w:r>
      <w:r w:rsidR="009148EC" w:rsidRPr="009148EC">
        <w:rPr>
          <w:rFonts w:ascii="Arial" w:eastAsiaTheme="minorHAnsi" w:hAnsi="Arial" w:cs="Arial"/>
          <w:sz w:val="24"/>
          <w:szCs w:val="24"/>
          <w:lang w:eastAsia="en-US"/>
        </w:rPr>
        <w:t>a</w:t>
      </w:r>
      <w:r w:rsidR="00033C0D" w:rsidRPr="009148EC">
        <w:rPr>
          <w:rFonts w:ascii="Arial" w:eastAsiaTheme="minorHAnsi" w:hAnsi="Arial" w:cs="Arial"/>
          <w:sz w:val="24"/>
          <w:szCs w:val="24"/>
          <w:lang w:eastAsia="en-US"/>
        </w:rPr>
        <w:t xml:space="preserve"> short-term</w:t>
      </w:r>
      <w:r w:rsidR="009148EC" w:rsidRPr="009148EC">
        <w:rPr>
          <w:rFonts w:ascii="Arial" w:eastAsiaTheme="minorHAnsi" w:hAnsi="Arial" w:cs="Arial"/>
          <w:sz w:val="24"/>
          <w:szCs w:val="24"/>
          <w:lang w:eastAsia="en-US"/>
        </w:rPr>
        <w:t xml:space="preserve"> non-pay investment of £445k has</w:t>
      </w:r>
      <w:r w:rsidR="00033C0D" w:rsidRPr="009148EC">
        <w:rPr>
          <w:rFonts w:ascii="Arial" w:eastAsiaTheme="minorHAnsi" w:hAnsi="Arial" w:cs="Arial"/>
          <w:sz w:val="24"/>
          <w:szCs w:val="24"/>
          <w:lang w:eastAsia="en-US"/>
        </w:rPr>
        <w:t xml:space="preserve"> been released by the Executive, which was met from surplus funds in the current year, to address immediate recruitment issues in order to maximise student recruitment in September 2018. </w:t>
      </w:r>
    </w:p>
    <w:p w14:paraId="47AF0279" w14:textId="77777777" w:rsidR="009148EC" w:rsidRDefault="009148EC" w:rsidP="00982340">
      <w:pPr>
        <w:tabs>
          <w:tab w:val="left" w:pos="1134"/>
        </w:tabs>
        <w:jc w:val="both"/>
        <w:rPr>
          <w:rFonts w:ascii="Arial" w:eastAsiaTheme="minorHAnsi" w:hAnsi="Arial" w:cs="Arial"/>
          <w:sz w:val="24"/>
          <w:szCs w:val="24"/>
          <w:highlight w:val="yellow"/>
          <w:lang w:eastAsia="en-US"/>
        </w:rPr>
      </w:pPr>
    </w:p>
    <w:p w14:paraId="788DDCE2" w14:textId="105B30C2" w:rsidR="00F504AA" w:rsidRPr="00353798" w:rsidRDefault="00F504AA" w:rsidP="00F504AA">
      <w:pPr>
        <w:pStyle w:val="ListParagraph"/>
        <w:numPr>
          <w:ilvl w:val="0"/>
          <w:numId w:val="44"/>
        </w:numPr>
        <w:tabs>
          <w:tab w:val="left" w:pos="1134"/>
        </w:tabs>
        <w:ind w:left="567" w:hanging="567"/>
        <w:jc w:val="both"/>
        <w:rPr>
          <w:rFonts w:ascii="Arial" w:eastAsiaTheme="minorHAnsi" w:hAnsi="Arial" w:cs="Arial"/>
          <w:sz w:val="24"/>
          <w:szCs w:val="24"/>
          <w:lang w:eastAsia="en-US"/>
        </w:rPr>
      </w:pPr>
      <w:r w:rsidRPr="00485207">
        <w:rPr>
          <w:rFonts w:ascii="Arial" w:eastAsiaTheme="minorHAnsi" w:hAnsi="Arial" w:cs="Arial"/>
          <w:sz w:val="24"/>
          <w:szCs w:val="24"/>
          <w:lang w:eastAsia="en-US"/>
        </w:rPr>
        <w:t xml:space="preserve">The Executive Director of Marketing &amp; Recruitment presented the </w:t>
      </w:r>
      <w:r w:rsidR="009148EC" w:rsidRPr="00485207">
        <w:rPr>
          <w:rFonts w:ascii="Arial" w:eastAsiaTheme="minorHAnsi" w:hAnsi="Arial" w:cs="Arial"/>
          <w:sz w:val="24"/>
          <w:szCs w:val="24"/>
          <w:lang w:eastAsia="en-US"/>
        </w:rPr>
        <w:t xml:space="preserve">student recruitment </w:t>
      </w:r>
      <w:r w:rsidR="009148EC" w:rsidRPr="00353798">
        <w:rPr>
          <w:rFonts w:ascii="Arial" w:eastAsiaTheme="minorHAnsi" w:hAnsi="Arial" w:cs="Arial"/>
          <w:sz w:val="24"/>
          <w:szCs w:val="24"/>
          <w:lang w:eastAsia="en-US"/>
        </w:rPr>
        <w:t xml:space="preserve">strategy </w:t>
      </w:r>
      <w:r w:rsidRPr="00353798">
        <w:rPr>
          <w:rFonts w:ascii="Arial" w:eastAsiaTheme="minorHAnsi" w:hAnsi="Arial" w:cs="Arial"/>
          <w:sz w:val="24"/>
          <w:szCs w:val="24"/>
          <w:lang w:eastAsia="en-US"/>
        </w:rPr>
        <w:t xml:space="preserve">that </w:t>
      </w:r>
      <w:r w:rsidR="009148EC" w:rsidRPr="00353798">
        <w:rPr>
          <w:rFonts w:ascii="Arial" w:eastAsiaTheme="minorHAnsi" w:hAnsi="Arial" w:cs="Arial"/>
          <w:sz w:val="24"/>
          <w:szCs w:val="24"/>
          <w:lang w:eastAsia="en-US"/>
        </w:rPr>
        <w:t xml:space="preserve">has been </w:t>
      </w:r>
      <w:r w:rsidRPr="00353798">
        <w:rPr>
          <w:rFonts w:ascii="Arial" w:eastAsiaTheme="minorHAnsi" w:hAnsi="Arial" w:cs="Arial"/>
          <w:sz w:val="24"/>
          <w:szCs w:val="24"/>
          <w:lang w:eastAsia="en-US"/>
        </w:rPr>
        <w:t>developed</w:t>
      </w:r>
      <w:r w:rsidR="00C508E8" w:rsidRPr="00353798">
        <w:rPr>
          <w:rFonts w:ascii="Arial" w:eastAsiaTheme="minorHAnsi" w:hAnsi="Arial" w:cs="Arial"/>
          <w:sz w:val="24"/>
          <w:szCs w:val="24"/>
          <w:lang w:eastAsia="en-US"/>
        </w:rPr>
        <w:t xml:space="preserve"> and the short-term actions that are being implemented in order to maximise r</w:t>
      </w:r>
      <w:r w:rsidRPr="00353798">
        <w:rPr>
          <w:rFonts w:ascii="Arial" w:eastAsiaTheme="minorHAnsi" w:hAnsi="Arial" w:cs="Arial"/>
          <w:sz w:val="24"/>
          <w:szCs w:val="24"/>
          <w:lang w:eastAsia="en-US"/>
        </w:rPr>
        <w:t xml:space="preserve">ecruitment income for 2018/19. The following points were noted: </w:t>
      </w:r>
    </w:p>
    <w:p w14:paraId="77709D9D" w14:textId="77777777" w:rsidR="00F504AA" w:rsidRPr="00353798" w:rsidRDefault="00F504AA" w:rsidP="00C508E8">
      <w:pPr>
        <w:tabs>
          <w:tab w:val="left" w:pos="1134"/>
        </w:tabs>
        <w:jc w:val="both"/>
        <w:rPr>
          <w:rFonts w:ascii="Arial" w:eastAsiaTheme="minorHAnsi" w:hAnsi="Arial" w:cs="Arial"/>
          <w:sz w:val="24"/>
          <w:szCs w:val="24"/>
          <w:lang w:eastAsia="en-US"/>
        </w:rPr>
      </w:pPr>
    </w:p>
    <w:p w14:paraId="365B8898" w14:textId="4A34F067" w:rsidR="00F504AA" w:rsidRPr="00353798" w:rsidRDefault="00F504AA" w:rsidP="00F504AA">
      <w:pPr>
        <w:tabs>
          <w:tab w:val="left" w:pos="1134"/>
        </w:tabs>
        <w:ind w:left="1134" w:hanging="567"/>
        <w:jc w:val="both"/>
        <w:rPr>
          <w:rFonts w:ascii="Arial" w:eastAsiaTheme="minorHAnsi" w:hAnsi="Arial" w:cs="Arial"/>
          <w:sz w:val="24"/>
          <w:szCs w:val="24"/>
          <w:lang w:eastAsia="en-US"/>
        </w:rPr>
      </w:pPr>
      <w:r w:rsidRPr="00353798">
        <w:rPr>
          <w:rFonts w:ascii="Arial" w:eastAsiaTheme="minorHAnsi" w:hAnsi="Arial" w:cs="Arial"/>
          <w:sz w:val="24"/>
          <w:szCs w:val="24"/>
          <w:lang w:eastAsia="en-US"/>
        </w:rPr>
        <w:t>[1]</w:t>
      </w:r>
      <w:r w:rsidRPr="00353798">
        <w:rPr>
          <w:rFonts w:ascii="Arial" w:eastAsiaTheme="minorHAnsi" w:hAnsi="Arial" w:cs="Arial"/>
          <w:sz w:val="24"/>
          <w:szCs w:val="24"/>
          <w:lang w:eastAsia="en-US"/>
        </w:rPr>
        <w:tab/>
        <w:t xml:space="preserve">The current context is challenging, including the demographic dip; intensifying competition and spend from other universities; changes in applicant behaviour; and the general economic uncertainty. </w:t>
      </w:r>
      <w:r w:rsidR="00485207" w:rsidRPr="00353798">
        <w:rPr>
          <w:rFonts w:ascii="Arial" w:eastAsiaTheme="minorHAnsi" w:hAnsi="Arial" w:cs="Arial"/>
          <w:sz w:val="24"/>
          <w:szCs w:val="24"/>
          <w:lang w:eastAsia="en-US"/>
        </w:rPr>
        <w:t xml:space="preserve">However, the University is well placed to respond with strong ratings, high conversion rates and strong subject reputations.  </w:t>
      </w:r>
    </w:p>
    <w:p w14:paraId="6BF784B8" w14:textId="77777777" w:rsidR="00485207" w:rsidRPr="00353798" w:rsidRDefault="00485207" w:rsidP="00F504AA">
      <w:pPr>
        <w:tabs>
          <w:tab w:val="left" w:pos="1134"/>
        </w:tabs>
        <w:ind w:left="1134" w:hanging="567"/>
        <w:jc w:val="both"/>
        <w:rPr>
          <w:rFonts w:ascii="Arial" w:eastAsiaTheme="minorHAnsi" w:hAnsi="Arial" w:cs="Arial"/>
          <w:sz w:val="24"/>
          <w:szCs w:val="24"/>
          <w:lang w:eastAsia="en-US"/>
        </w:rPr>
      </w:pPr>
    </w:p>
    <w:p w14:paraId="11AB76DD" w14:textId="367A06AB" w:rsidR="00485207" w:rsidRPr="00353798" w:rsidRDefault="00485207" w:rsidP="00F504AA">
      <w:pPr>
        <w:tabs>
          <w:tab w:val="left" w:pos="1134"/>
        </w:tabs>
        <w:ind w:left="1134" w:hanging="567"/>
        <w:jc w:val="both"/>
        <w:rPr>
          <w:rFonts w:ascii="Arial" w:eastAsiaTheme="minorHAnsi" w:hAnsi="Arial" w:cs="Arial"/>
          <w:sz w:val="24"/>
          <w:szCs w:val="24"/>
          <w:lang w:eastAsia="en-US"/>
        </w:rPr>
      </w:pPr>
      <w:r w:rsidRPr="00353798">
        <w:rPr>
          <w:rFonts w:ascii="Arial" w:eastAsiaTheme="minorHAnsi" w:hAnsi="Arial" w:cs="Arial"/>
          <w:sz w:val="24"/>
          <w:szCs w:val="24"/>
          <w:lang w:eastAsia="en-US"/>
        </w:rPr>
        <w:t>[2]</w:t>
      </w:r>
      <w:r w:rsidRPr="00353798">
        <w:rPr>
          <w:rFonts w:ascii="Arial" w:eastAsiaTheme="minorHAnsi" w:hAnsi="Arial" w:cs="Arial"/>
          <w:sz w:val="24"/>
          <w:szCs w:val="24"/>
          <w:lang w:eastAsia="en-US"/>
        </w:rPr>
        <w:tab/>
        <w:t xml:space="preserve">Resources have been deployed for a short-term Conversion &amp; Clearing action plan to maximise the September 2018 intake from both the UK and overseas.  </w:t>
      </w:r>
    </w:p>
    <w:p w14:paraId="4442C35F" w14:textId="77777777" w:rsidR="00485207" w:rsidRPr="00353798" w:rsidRDefault="00485207" w:rsidP="00F504AA">
      <w:pPr>
        <w:tabs>
          <w:tab w:val="left" w:pos="1134"/>
        </w:tabs>
        <w:ind w:left="1134" w:hanging="567"/>
        <w:jc w:val="both"/>
        <w:rPr>
          <w:rFonts w:ascii="Arial" w:eastAsiaTheme="minorHAnsi" w:hAnsi="Arial" w:cs="Arial"/>
          <w:sz w:val="24"/>
          <w:szCs w:val="24"/>
          <w:lang w:eastAsia="en-US"/>
        </w:rPr>
      </w:pPr>
    </w:p>
    <w:p w14:paraId="504DF7D7" w14:textId="0213F46D" w:rsidR="00485207" w:rsidRPr="00353798" w:rsidRDefault="00485207" w:rsidP="00F504AA">
      <w:pPr>
        <w:tabs>
          <w:tab w:val="left" w:pos="1134"/>
        </w:tabs>
        <w:ind w:left="1134" w:hanging="567"/>
        <w:jc w:val="both"/>
        <w:rPr>
          <w:rFonts w:ascii="Arial" w:eastAsiaTheme="minorHAnsi" w:hAnsi="Arial" w:cs="Arial"/>
          <w:sz w:val="24"/>
          <w:szCs w:val="24"/>
          <w:lang w:eastAsia="en-US"/>
        </w:rPr>
      </w:pPr>
      <w:r w:rsidRPr="00353798">
        <w:rPr>
          <w:rFonts w:ascii="Arial" w:eastAsiaTheme="minorHAnsi" w:hAnsi="Arial" w:cs="Arial"/>
          <w:sz w:val="24"/>
          <w:szCs w:val="24"/>
          <w:lang w:eastAsia="en-US"/>
        </w:rPr>
        <w:t>[3]</w:t>
      </w:r>
      <w:r w:rsidRPr="00353798">
        <w:rPr>
          <w:rFonts w:ascii="Arial" w:eastAsiaTheme="minorHAnsi" w:hAnsi="Arial" w:cs="Arial"/>
          <w:sz w:val="24"/>
          <w:szCs w:val="24"/>
          <w:lang w:eastAsia="en-US"/>
        </w:rPr>
        <w:tab/>
        <w:t xml:space="preserve">The longer term recruitment strategy includes better penetration of the market in the UK based on segmentation analysis, and driven by increased digital marketing activity. The plan for international recruitment includes increased recruitment from partnerships and a focus on six priority market areas. </w:t>
      </w:r>
    </w:p>
    <w:p w14:paraId="5E1CEC62" w14:textId="77777777" w:rsidR="00485207" w:rsidRPr="00353798" w:rsidRDefault="00485207" w:rsidP="00F504AA">
      <w:pPr>
        <w:tabs>
          <w:tab w:val="left" w:pos="1134"/>
        </w:tabs>
        <w:ind w:left="1134" w:hanging="567"/>
        <w:jc w:val="both"/>
        <w:rPr>
          <w:rFonts w:ascii="Arial" w:eastAsiaTheme="minorHAnsi" w:hAnsi="Arial" w:cs="Arial"/>
          <w:sz w:val="24"/>
          <w:szCs w:val="24"/>
          <w:lang w:eastAsia="en-US"/>
        </w:rPr>
      </w:pPr>
    </w:p>
    <w:p w14:paraId="16A55D1F" w14:textId="151328A8" w:rsidR="00485207" w:rsidRPr="00353798" w:rsidRDefault="00485207" w:rsidP="00F504AA">
      <w:pPr>
        <w:tabs>
          <w:tab w:val="left" w:pos="1134"/>
        </w:tabs>
        <w:ind w:left="1134" w:hanging="567"/>
        <w:jc w:val="both"/>
        <w:rPr>
          <w:rFonts w:ascii="Arial" w:eastAsiaTheme="minorHAnsi" w:hAnsi="Arial" w:cs="Arial"/>
          <w:sz w:val="24"/>
          <w:szCs w:val="24"/>
          <w:lang w:eastAsia="en-US"/>
        </w:rPr>
      </w:pPr>
      <w:r w:rsidRPr="00353798">
        <w:rPr>
          <w:rFonts w:ascii="Arial" w:eastAsiaTheme="minorHAnsi" w:hAnsi="Arial" w:cs="Arial"/>
          <w:sz w:val="24"/>
          <w:szCs w:val="24"/>
          <w:lang w:eastAsia="en-US"/>
        </w:rPr>
        <w:t>[4]</w:t>
      </w:r>
      <w:r w:rsidRPr="00353798">
        <w:rPr>
          <w:rFonts w:ascii="Arial" w:eastAsiaTheme="minorHAnsi" w:hAnsi="Arial" w:cs="Arial"/>
          <w:sz w:val="24"/>
          <w:szCs w:val="24"/>
          <w:lang w:eastAsia="en-US"/>
        </w:rPr>
        <w:tab/>
      </w:r>
      <w:r w:rsidR="00A944C7">
        <w:rPr>
          <w:rFonts w:ascii="Arial" w:eastAsiaTheme="minorHAnsi" w:hAnsi="Arial" w:cs="Arial"/>
          <w:sz w:val="24"/>
          <w:szCs w:val="24"/>
          <w:lang w:eastAsia="en-US"/>
        </w:rPr>
        <w:t>An</w:t>
      </w:r>
      <w:r w:rsidRPr="00353798">
        <w:rPr>
          <w:rFonts w:ascii="Arial" w:eastAsiaTheme="minorHAnsi" w:hAnsi="Arial" w:cs="Arial"/>
          <w:sz w:val="24"/>
          <w:szCs w:val="24"/>
          <w:lang w:eastAsia="en-US"/>
        </w:rPr>
        <w:t xml:space="preserve"> academic strategy</w:t>
      </w:r>
      <w:r w:rsidR="00A944C7">
        <w:rPr>
          <w:rFonts w:ascii="Arial" w:eastAsiaTheme="minorHAnsi" w:hAnsi="Arial" w:cs="Arial"/>
          <w:sz w:val="24"/>
          <w:szCs w:val="24"/>
          <w:lang w:eastAsia="en-US"/>
        </w:rPr>
        <w:t xml:space="preserve"> is under development,</w:t>
      </w:r>
      <w:r w:rsidRPr="00353798">
        <w:rPr>
          <w:rFonts w:ascii="Arial" w:eastAsiaTheme="minorHAnsi" w:hAnsi="Arial" w:cs="Arial"/>
          <w:sz w:val="24"/>
          <w:szCs w:val="24"/>
          <w:lang w:eastAsia="en-US"/>
        </w:rPr>
        <w:t xml:space="preserve"> including refreshing the curriculum and extending market reach in some areas, expanding the existing offer in other areas and developing new courses in some cognate areas. </w:t>
      </w:r>
    </w:p>
    <w:p w14:paraId="70941318" w14:textId="77777777" w:rsidR="00F504AA" w:rsidRPr="00353798" w:rsidRDefault="00F504AA" w:rsidP="00C508E8">
      <w:pPr>
        <w:tabs>
          <w:tab w:val="left" w:pos="1134"/>
        </w:tabs>
        <w:jc w:val="both"/>
        <w:rPr>
          <w:rFonts w:ascii="Arial" w:eastAsiaTheme="minorHAnsi" w:hAnsi="Arial" w:cs="Arial"/>
          <w:sz w:val="24"/>
          <w:szCs w:val="24"/>
          <w:lang w:eastAsia="en-US"/>
        </w:rPr>
      </w:pPr>
    </w:p>
    <w:p w14:paraId="7F8022EB" w14:textId="1909F7B9" w:rsidR="00485207" w:rsidRDefault="00353798" w:rsidP="00485207">
      <w:pPr>
        <w:tabs>
          <w:tab w:val="left" w:pos="1134"/>
        </w:tabs>
        <w:ind w:left="1134" w:hanging="567"/>
        <w:jc w:val="both"/>
        <w:rPr>
          <w:rFonts w:ascii="Arial" w:eastAsiaTheme="minorHAnsi" w:hAnsi="Arial" w:cs="Arial"/>
          <w:sz w:val="24"/>
          <w:szCs w:val="24"/>
          <w:lang w:eastAsia="en-US"/>
        </w:rPr>
      </w:pPr>
      <w:r>
        <w:rPr>
          <w:rFonts w:ascii="Arial" w:eastAsiaTheme="minorHAnsi" w:hAnsi="Arial" w:cs="Arial"/>
          <w:sz w:val="24"/>
          <w:szCs w:val="24"/>
          <w:lang w:eastAsia="en-US"/>
        </w:rPr>
        <w:t>[5</w:t>
      </w:r>
      <w:r w:rsidR="00485207" w:rsidRPr="00485207">
        <w:rPr>
          <w:rFonts w:ascii="Arial" w:eastAsiaTheme="minorHAnsi" w:hAnsi="Arial" w:cs="Arial"/>
          <w:sz w:val="24"/>
          <w:szCs w:val="24"/>
          <w:lang w:eastAsia="en-US"/>
        </w:rPr>
        <w:t>]</w:t>
      </w:r>
      <w:r w:rsidR="00485207" w:rsidRPr="00485207">
        <w:rPr>
          <w:rFonts w:ascii="Arial" w:eastAsiaTheme="minorHAnsi" w:hAnsi="Arial" w:cs="Arial"/>
          <w:sz w:val="24"/>
          <w:szCs w:val="24"/>
          <w:lang w:eastAsia="en-US"/>
        </w:rPr>
        <w:tab/>
        <w:t xml:space="preserve">Lack of resources </w:t>
      </w:r>
      <w:r w:rsidR="00485207" w:rsidRPr="009C6350">
        <w:rPr>
          <w:rFonts w:ascii="Arial" w:eastAsiaTheme="minorHAnsi" w:hAnsi="Arial" w:cs="Arial"/>
          <w:sz w:val="24"/>
          <w:szCs w:val="24"/>
          <w:lang w:eastAsia="en-US"/>
        </w:rPr>
        <w:t xml:space="preserve">remains a constraint on </w:t>
      </w:r>
      <w:r w:rsidRPr="009C6350">
        <w:rPr>
          <w:rFonts w:ascii="Arial" w:eastAsiaTheme="minorHAnsi" w:hAnsi="Arial" w:cs="Arial"/>
          <w:sz w:val="24"/>
          <w:szCs w:val="24"/>
          <w:lang w:eastAsia="en-US"/>
        </w:rPr>
        <w:t>marketing and recruitment spend and additional investment is required to match competitors in order to recover recruitment levels over the next three years in line with the University’s financial forecasts.</w:t>
      </w:r>
      <w:r>
        <w:rPr>
          <w:rFonts w:ascii="Arial" w:eastAsiaTheme="minorHAnsi" w:hAnsi="Arial" w:cs="Arial"/>
          <w:sz w:val="24"/>
          <w:szCs w:val="24"/>
          <w:lang w:eastAsia="en-US"/>
        </w:rPr>
        <w:t xml:space="preserve"> </w:t>
      </w:r>
      <w:r w:rsidR="00485207" w:rsidRPr="00485207">
        <w:rPr>
          <w:rFonts w:ascii="Arial" w:eastAsiaTheme="minorHAnsi" w:hAnsi="Arial" w:cs="Arial"/>
          <w:sz w:val="24"/>
          <w:szCs w:val="24"/>
          <w:lang w:eastAsia="en-US"/>
        </w:rPr>
        <w:t xml:space="preserve"> </w:t>
      </w:r>
    </w:p>
    <w:p w14:paraId="3E1B23A9" w14:textId="77777777" w:rsidR="00353798" w:rsidRDefault="00353798" w:rsidP="00485207">
      <w:pPr>
        <w:tabs>
          <w:tab w:val="left" w:pos="1134"/>
        </w:tabs>
        <w:ind w:left="1134" w:hanging="567"/>
        <w:jc w:val="both"/>
        <w:rPr>
          <w:rFonts w:ascii="Arial" w:eastAsiaTheme="minorHAnsi" w:hAnsi="Arial" w:cs="Arial"/>
          <w:sz w:val="24"/>
          <w:szCs w:val="24"/>
          <w:lang w:eastAsia="en-US"/>
        </w:rPr>
      </w:pPr>
    </w:p>
    <w:p w14:paraId="3233D493" w14:textId="2A35C064" w:rsidR="00353798" w:rsidRDefault="00353798" w:rsidP="00353798">
      <w:pPr>
        <w:pStyle w:val="ListParagraph"/>
        <w:numPr>
          <w:ilvl w:val="0"/>
          <w:numId w:val="44"/>
        </w:numPr>
        <w:tabs>
          <w:tab w:val="left" w:pos="1134"/>
        </w:tabs>
        <w:ind w:left="567" w:hanging="567"/>
        <w:jc w:val="both"/>
        <w:rPr>
          <w:rFonts w:ascii="Arial" w:eastAsiaTheme="minorHAnsi" w:hAnsi="Arial" w:cs="Arial"/>
          <w:sz w:val="24"/>
          <w:szCs w:val="24"/>
          <w:lang w:eastAsia="en-US"/>
        </w:rPr>
      </w:pPr>
      <w:r>
        <w:rPr>
          <w:rFonts w:ascii="Arial" w:eastAsiaTheme="minorHAnsi" w:hAnsi="Arial" w:cs="Arial"/>
          <w:sz w:val="24"/>
          <w:szCs w:val="24"/>
          <w:lang w:eastAsia="en-US"/>
        </w:rPr>
        <w:t>In the discussion that followed, Council members noted the following points:</w:t>
      </w:r>
    </w:p>
    <w:p w14:paraId="6B228DFF" w14:textId="77777777" w:rsidR="00353798" w:rsidRDefault="00353798" w:rsidP="00353798">
      <w:pPr>
        <w:tabs>
          <w:tab w:val="left" w:pos="1134"/>
        </w:tabs>
        <w:jc w:val="both"/>
        <w:rPr>
          <w:rFonts w:ascii="Arial" w:eastAsiaTheme="minorHAnsi" w:hAnsi="Arial" w:cs="Arial"/>
          <w:sz w:val="24"/>
          <w:szCs w:val="24"/>
          <w:lang w:eastAsia="en-US"/>
        </w:rPr>
      </w:pPr>
    </w:p>
    <w:p w14:paraId="2358A8FB" w14:textId="76CFA664" w:rsidR="00353798" w:rsidRPr="009C6350" w:rsidRDefault="00353798" w:rsidP="009C6350">
      <w:pPr>
        <w:tabs>
          <w:tab w:val="left" w:pos="1134"/>
        </w:tabs>
        <w:ind w:left="1134" w:hanging="567"/>
        <w:jc w:val="both"/>
        <w:rPr>
          <w:rFonts w:ascii="Arial" w:eastAsiaTheme="minorHAnsi" w:hAnsi="Arial" w:cs="Arial"/>
          <w:sz w:val="24"/>
          <w:szCs w:val="24"/>
          <w:lang w:eastAsia="en-US"/>
        </w:rPr>
      </w:pPr>
      <w:r w:rsidRPr="009C6350">
        <w:rPr>
          <w:rFonts w:ascii="Arial" w:eastAsiaTheme="minorHAnsi" w:hAnsi="Arial" w:cs="Arial"/>
          <w:sz w:val="24"/>
          <w:szCs w:val="24"/>
          <w:lang w:eastAsia="en-US"/>
        </w:rPr>
        <w:t>[1]</w:t>
      </w:r>
      <w:r w:rsidRPr="009C6350">
        <w:rPr>
          <w:rFonts w:ascii="Arial" w:eastAsiaTheme="minorHAnsi" w:hAnsi="Arial" w:cs="Arial"/>
          <w:sz w:val="24"/>
          <w:szCs w:val="24"/>
          <w:lang w:eastAsia="en-US"/>
        </w:rPr>
        <w:tab/>
        <w:t xml:space="preserve">Cost income ratios need to be better understood so that profitable areas can be targeted alongside other strategic priorities. </w:t>
      </w:r>
    </w:p>
    <w:p w14:paraId="2507F0C7" w14:textId="77777777" w:rsidR="00353798" w:rsidRPr="009C6350" w:rsidRDefault="00353798" w:rsidP="009C6350">
      <w:pPr>
        <w:tabs>
          <w:tab w:val="left" w:pos="1134"/>
        </w:tabs>
        <w:ind w:left="1134" w:hanging="567"/>
        <w:jc w:val="both"/>
        <w:rPr>
          <w:rFonts w:ascii="Arial" w:eastAsiaTheme="minorHAnsi" w:hAnsi="Arial" w:cs="Arial"/>
          <w:sz w:val="24"/>
          <w:szCs w:val="24"/>
          <w:lang w:eastAsia="en-US"/>
        </w:rPr>
      </w:pPr>
    </w:p>
    <w:p w14:paraId="48D197B9" w14:textId="7CD30CAC" w:rsidR="00353798" w:rsidRDefault="00353798" w:rsidP="009C6350">
      <w:pPr>
        <w:tabs>
          <w:tab w:val="left" w:pos="1134"/>
        </w:tabs>
        <w:ind w:left="1134" w:hanging="567"/>
        <w:jc w:val="both"/>
        <w:rPr>
          <w:rFonts w:ascii="Arial" w:eastAsiaTheme="minorHAnsi" w:hAnsi="Arial" w:cs="Arial"/>
          <w:sz w:val="24"/>
          <w:szCs w:val="24"/>
          <w:lang w:eastAsia="en-US"/>
        </w:rPr>
      </w:pPr>
      <w:r w:rsidRPr="009C6350">
        <w:rPr>
          <w:rFonts w:ascii="Arial" w:eastAsiaTheme="minorHAnsi" w:hAnsi="Arial" w:cs="Arial"/>
          <w:sz w:val="24"/>
          <w:szCs w:val="24"/>
          <w:lang w:eastAsia="en-US"/>
        </w:rPr>
        <w:t>[2]</w:t>
      </w:r>
      <w:r w:rsidRPr="009C6350">
        <w:rPr>
          <w:rFonts w:ascii="Arial" w:eastAsiaTheme="minorHAnsi" w:hAnsi="Arial" w:cs="Arial"/>
          <w:sz w:val="24"/>
          <w:szCs w:val="24"/>
          <w:lang w:eastAsia="en-US"/>
        </w:rPr>
        <w:tab/>
        <w:t>The Council reiterated the view of the Strategy Committee for the need for targeted investment and monitoring of the impact of that investment.</w:t>
      </w:r>
      <w:r w:rsidR="00366786">
        <w:rPr>
          <w:rFonts w:ascii="Arial" w:eastAsiaTheme="minorHAnsi" w:hAnsi="Arial" w:cs="Arial"/>
          <w:sz w:val="24"/>
          <w:szCs w:val="24"/>
          <w:lang w:eastAsia="en-US"/>
        </w:rPr>
        <w:t xml:space="preserve"> Where additional fu</w:t>
      </w:r>
      <w:r w:rsidR="00B66D73" w:rsidRPr="009C6350">
        <w:rPr>
          <w:rFonts w:ascii="Arial" w:eastAsiaTheme="minorHAnsi" w:hAnsi="Arial" w:cs="Arial"/>
          <w:sz w:val="24"/>
          <w:szCs w:val="24"/>
          <w:lang w:eastAsia="en-US"/>
        </w:rPr>
        <w:t xml:space="preserve">nding was not </w:t>
      </w:r>
      <w:r w:rsidR="009C6350" w:rsidRPr="009C6350">
        <w:rPr>
          <w:rFonts w:ascii="Arial" w:eastAsiaTheme="minorHAnsi" w:hAnsi="Arial" w:cs="Arial"/>
          <w:sz w:val="24"/>
          <w:szCs w:val="24"/>
          <w:lang w:eastAsia="en-US"/>
        </w:rPr>
        <w:t>possible</w:t>
      </w:r>
      <w:r w:rsidR="00B66D73" w:rsidRPr="009C6350">
        <w:rPr>
          <w:rFonts w:ascii="Arial" w:eastAsiaTheme="minorHAnsi" w:hAnsi="Arial" w:cs="Arial"/>
          <w:sz w:val="24"/>
          <w:szCs w:val="24"/>
          <w:lang w:eastAsia="en-US"/>
        </w:rPr>
        <w:t>, existing resources need to be prioritis</w:t>
      </w:r>
      <w:r w:rsidR="00A944C7">
        <w:rPr>
          <w:rFonts w:ascii="Arial" w:eastAsiaTheme="minorHAnsi" w:hAnsi="Arial" w:cs="Arial"/>
          <w:sz w:val="24"/>
          <w:szCs w:val="24"/>
          <w:lang w:eastAsia="en-US"/>
        </w:rPr>
        <w:t xml:space="preserve">ed, including maximising the </w:t>
      </w:r>
      <w:r w:rsidR="00B66D73" w:rsidRPr="009C6350">
        <w:rPr>
          <w:rFonts w:ascii="Arial" w:eastAsiaTheme="minorHAnsi" w:hAnsi="Arial" w:cs="Arial"/>
          <w:sz w:val="24"/>
          <w:szCs w:val="24"/>
          <w:lang w:eastAsia="en-US"/>
        </w:rPr>
        <w:t>im</w:t>
      </w:r>
      <w:r w:rsidR="009C6350" w:rsidRPr="009C6350">
        <w:rPr>
          <w:rFonts w:ascii="Arial" w:eastAsiaTheme="minorHAnsi" w:hAnsi="Arial" w:cs="Arial"/>
          <w:sz w:val="24"/>
          <w:szCs w:val="24"/>
          <w:lang w:eastAsia="en-US"/>
        </w:rPr>
        <w:t>p</w:t>
      </w:r>
      <w:r w:rsidR="00B66D73" w:rsidRPr="009C6350">
        <w:rPr>
          <w:rFonts w:ascii="Arial" w:eastAsiaTheme="minorHAnsi" w:hAnsi="Arial" w:cs="Arial"/>
          <w:sz w:val="24"/>
          <w:szCs w:val="24"/>
          <w:lang w:eastAsia="en-US"/>
        </w:rPr>
        <w:t xml:space="preserve">act of academic </w:t>
      </w:r>
      <w:r w:rsidR="009C6350" w:rsidRPr="009C6350">
        <w:rPr>
          <w:rFonts w:ascii="Arial" w:eastAsiaTheme="minorHAnsi" w:hAnsi="Arial" w:cs="Arial"/>
          <w:sz w:val="24"/>
          <w:szCs w:val="24"/>
          <w:lang w:eastAsia="en-US"/>
        </w:rPr>
        <w:t>colleagues</w:t>
      </w:r>
      <w:r w:rsidR="00B66D73" w:rsidRPr="009C6350">
        <w:rPr>
          <w:rFonts w:ascii="Arial" w:eastAsiaTheme="minorHAnsi" w:hAnsi="Arial" w:cs="Arial"/>
          <w:sz w:val="24"/>
          <w:szCs w:val="24"/>
          <w:lang w:eastAsia="en-US"/>
        </w:rPr>
        <w:t>.</w:t>
      </w:r>
      <w:r w:rsidR="00B66D73">
        <w:rPr>
          <w:rFonts w:ascii="Arial" w:eastAsiaTheme="minorHAnsi" w:hAnsi="Arial" w:cs="Arial"/>
          <w:sz w:val="24"/>
          <w:szCs w:val="24"/>
          <w:lang w:eastAsia="en-US"/>
        </w:rPr>
        <w:t xml:space="preserve">  </w:t>
      </w:r>
    </w:p>
    <w:p w14:paraId="2E71249D" w14:textId="77777777" w:rsidR="00353798" w:rsidRDefault="00353798" w:rsidP="009C6350">
      <w:pPr>
        <w:tabs>
          <w:tab w:val="left" w:pos="1134"/>
        </w:tabs>
        <w:ind w:left="1134" w:hanging="567"/>
        <w:jc w:val="both"/>
        <w:rPr>
          <w:rFonts w:ascii="Arial" w:eastAsiaTheme="minorHAnsi" w:hAnsi="Arial" w:cs="Arial"/>
          <w:sz w:val="24"/>
          <w:szCs w:val="24"/>
          <w:lang w:eastAsia="en-US"/>
        </w:rPr>
      </w:pPr>
    </w:p>
    <w:p w14:paraId="45965B8C" w14:textId="583EFDEB" w:rsidR="00353798" w:rsidRDefault="00353798" w:rsidP="009C6350">
      <w:pPr>
        <w:tabs>
          <w:tab w:val="left" w:pos="1134"/>
        </w:tabs>
        <w:ind w:left="1134" w:hanging="567"/>
        <w:jc w:val="both"/>
        <w:rPr>
          <w:rFonts w:ascii="Arial" w:eastAsiaTheme="minorHAnsi" w:hAnsi="Arial" w:cs="Arial"/>
          <w:sz w:val="24"/>
          <w:szCs w:val="24"/>
          <w:lang w:eastAsia="en-US"/>
        </w:rPr>
      </w:pPr>
      <w:r>
        <w:rPr>
          <w:rFonts w:ascii="Arial" w:eastAsiaTheme="minorHAnsi" w:hAnsi="Arial" w:cs="Arial"/>
          <w:sz w:val="24"/>
          <w:szCs w:val="24"/>
          <w:lang w:eastAsia="en-US"/>
        </w:rPr>
        <w:t>[3]</w:t>
      </w:r>
      <w:r>
        <w:rPr>
          <w:rFonts w:ascii="Arial" w:eastAsiaTheme="minorHAnsi" w:hAnsi="Arial" w:cs="Arial"/>
          <w:sz w:val="24"/>
          <w:szCs w:val="24"/>
          <w:lang w:eastAsia="en-US"/>
        </w:rPr>
        <w:tab/>
        <w:t xml:space="preserve">The need to raise awareness of Bangor University is important </w:t>
      </w:r>
      <w:r w:rsidR="00A944C7">
        <w:rPr>
          <w:rFonts w:ascii="Arial" w:eastAsiaTheme="minorHAnsi" w:hAnsi="Arial" w:cs="Arial"/>
          <w:sz w:val="24"/>
          <w:szCs w:val="24"/>
          <w:lang w:eastAsia="en-US"/>
        </w:rPr>
        <w:t>early in the recruitment funnel; c</w:t>
      </w:r>
      <w:r>
        <w:rPr>
          <w:rFonts w:ascii="Arial" w:eastAsiaTheme="minorHAnsi" w:hAnsi="Arial" w:cs="Arial"/>
          <w:sz w:val="24"/>
          <w:szCs w:val="24"/>
          <w:lang w:eastAsia="en-US"/>
        </w:rPr>
        <w:t>onversion is good, but the number of applications needs to increase. The impact of school teachers was discussed alongside</w:t>
      </w:r>
      <w:r w:rsidR="009C6350">
        <w:rPr>
          <w:rFonts w:ascii="Arial" w:eastAsiaTheme="minorHAnsi" w:hAnsi="Arial" w:cs="Arial"/>
          <w:sz w:val="24"/>
          <w:szCs w:val="24"/>
          <w:lang w:eastAsia="en-US"/>
        </w:rPr>
        <w:t xml:space="preserve"> leveraging student and </w:t>
      </w:r>
      <w:r w:rsidR="00B66D73">
        <w:rPr>
          <w:rFonts w:ascii="Arial" w:eastAsiaTheme="minorHAnsi" w:hAnsi="Arial" w:cs="Arial"/>
          <w:sz w:val="24"/>
          <w:szCs w:val="24"/>
          <w:lang w:eastAsia="en-US"/>
        </w:rPr>
        <w:t>a</w:t>
      </w:r>
      <w:r w:rsidR="009C6350">
        <w:rPr>
          <w:rFonts w:ascii="Arial" w:eastAsiaTheme="minorHAnsi" w:hAnsi="Arial" w:cs="Arial"/>
          <w:sz w:val="24"/>
          <w:szCs w:val="24"/>
          <w:lang w:eastAsia="en-US"/>
        </w:rPr>
        <w:t>l</w:t>
      </w:r>
      <w:r w:rsidR="00B66D73">
        <w:rPr>
          <w:rFonts w:ascii="Arial" w:eastAsiaTheme="minorHAnsi" w:hAnsi="Arial" w:cs="Arial"/>
          <w:sz w:val="24"/>
          <w:szCs w:val="24"/>
          <w:lang w:eastAsia="en-US"/>
        </w:rPr>
        <w:t xml:space="preserve">umni networks on social media. </w:t>
      </w:r>
    </w:p>
    <w:p w14:paraId="34B6B9B7" w14:textId="77777777" w:rsidR="00B66D73" w:rsidRDefault="00B66D73" w:rsidP="009C6350">
      <w:pPr>
        <w:tabs>
          <w:tab w:val="left" w:pos="1134"/>
        </w:tabs>
        <w:ind w:left="1134" w:hanging="567"/>
        <w:jc w:val="both"/>
        <w:rPr>
          <w:rFonts w:ascii="Arial" w:eastAsiaTheme="minorHAnsi" w:hAnsi="Arial" w:cs="Arial"/>
          <w:sz w:val="24"/>
          <w:szCs w:val="24"/>
          <w:lang w:eastAsia="en-US"/>
        </w:rPr>
      </w:pPr>
    </w:p>
    <w:p w14:paraId="60FF7CD1" w14:textId="3EAFD7DE" w:rsidR="00B66D73" w:rsidRDefault="009C6350" w:rsidP="009C6350">
      <w:pPr>
        <w:tabs>
          <w:tab w:val="left" w:pos="1134"/>
        </w:tabs>
        <w:ind w:left="1134" w:hanging="567"/>
        <w:jc w:val="both"/>
        <w:rPr>
          <w:rFonts w:ascii="Arial" w:eastAsiaTheme="minorHAnsi" w:hAnsi="Arial" w:cs="Arial"/>
          <w:sz w:val="24"/>
          <w:szCs w:val="24"/>
          <w:lang w:eastAsia="en-US"/>
        </w:rPr>
      </w:pPr>
      <w:r>
        <w:rPr>
          <w:rFonts w:ascii="Arial" w:eastAsiaTheme="minorHAnsi" w:hAnsi="Arial" w:cs="Arial"/>
          <w:sz w:val="24"/>
          <w:szCs w:val="24"/>
          <w:lang w:eastAsia="en-US"/>
        </w:rPr>
        <w:lastRenderedPageBreak/>
        <w:t>[4</w:t>
      </w:r>
      <w:r w:rsidR="00B66D73">
        <w:rPr>
          <w:rFonts w:ascii="Arial" w:eastAsiaTheme="minorHAnsi" w:hAnsi="Arial" w:cs="Arial"/>
          <w:sz w:val="24"/>
          <w:szCs w:val="24"/>
          <w:lang w:eastAsia="en-US"/>
        </w:rPr>
        <w:t>]</w:t>
      </w:r>
      <w:r w:rsidR="00B66D73">
        <w:rPr>
          <w:rFonts w:ascii="Arial" w:eastAsiaTheme="minorHAnsi" w:hAnsi="Arial" w:cs="Arial"/>
          <w:sz w:val="24"/>
          <w:szCs w:val="24"/>
          <w:lang w:eastAsia="en-US"/>
        </w:rPr>
        <w:tab/>
        <w:t>The attractiveness of vocational qualifications</w:t>
      </w:r>
      <w:r>
        <w:rPr>
          <w:rFonts w:ascii="Arial" w:eastAsiaTheme="minorHAnsi" w:hAnsi="Arial" w:cs="Arial"/>
          <w:sz w:val="24"/>
          <w:szCs w:val="24"/>
          <w:lang w:eastAsia="en-US"/>
        </w:rPr>
        <w:t xml:space="preserve"> </w:t>
      </w:r>
      <w:r w:rsidR="00B66D73">
        <w:rPr>
          <w:rFonts w:ascii="Arial" w:eastAsiaTheme="minorHAnsi" w:hAnsi="Arial" w:cs="Arial"/>
          <w:sz w:val="24"/>
          <w:szCs w:val="24"/>
          <w:lang w:eastAsia="en-US"/>
        </w:rPr>
        <w:t>is growing and the curricu</w:t>
      </w:r>
      <w:r>
        <w:rPr>
          <w:rFonts w:ascii="Arial" w:eastAsiaTheme="minorHAnsi" w:hAnsi="Arial" w:cs="Arial"/>
          <w:sz w:val="24"/>
          <w:szCs w:val="24"/>
          <w:lang w:eastAsia="en-US"/>
        </w:rPr>
        <w:t xml:space="preserve">lum needs to keep pace. It was </w:t>
      </w:r>
      <w:r w:rsidR="00B66D73">
        <w:rPr>
          <w:rFonts w:ascii="Arial" w:eastAsiaTheme="minorHAnsi" w:hAnsi="Arial" w:cs="Arial"/>
          <w:sz w:val="24"/>
          <w:szCs w:val="24"/>
          <w:lang w:eastAsia="en-US"/>
        </w:rPr>
        <w:t>noted that a plan is in pla</w:t>
      </w:r>
      <w:r>
        <w:rPr>
          <w:rFonts w:ascii="Arial" w:eastAsiaTheme="minorHAnsi" w:hAnsi="Arial" w:cs="Arial"/>
          <w:sz w:val="24"/>
          <w:szCs w:val="24"/>
          <w:lang w:eastAsia="en-US"/>
        </w:rPr>
        <w:t>ce to</w:t>
      </w:r>
      <w:r w:rsidR="00B66D73">
        <w:rPr>
          <w:rFonts w:ascii="Arial" w:eastAsiaTheme="minorHAnsi" w:hAnsi="Arial" w:cs="Arial"/>
          <w:sz w:val="24"/>
          <w:szCs w:val="24"/>
          <w:lang w:eastAsia="en-US"/>
        </w:rPr>
        <w:t xml:space="preserve"> </w:t>
      </w:r>
      <w:r>
        <w:rPr>
          <w:rFonts w:ascii="Arial" w:eastAsiaTheme="minorHAnsi" w:hAnsi="Arial" w:cs="Arial"/>
          <w:sz w:val="24"/>
          <w:szCs w:val="24"/>
          <w:lang w:eastAsia="en-US"/>
        </w:rPr>
        <w:t>offer</w:t>
      </w:r>
      <w:r w:rsidR="00B66D73">
        <w:rPr>
          <w:rFonts w:ascii="Arial" w:eastAsiaTheme="minorHAnsi" w:hAnsi="Arial" w:cs="Arial"/>
          <w:sz w:val="24"/>
          <w:szCs w:val="24"/>
          <w:lang w:eastAsia="en-US"/>
        </w:rPr>
        <w:t xml:space="preserve"> placement</w:t>
      </w:r>
      <w:r>
        <w:rPr>
          <w:rFonts w:ascii="Arial" w:eastAsiaTheme="minorHAnsi" w:hAnsi="Arial" w:cs="Arial"/>
          <w:sz w:val="24"/>
          <w:szCs w:val="24"/>
          <w:lang w:eastAsia="en-US"/>
        </w:rPr>
        <w:t>s</w:t>
      </w:r>
      <w:r w:rsidR="00B66D73">
        <w:rPr>
          <w:rFonts w:ascii="Arial" w:eastAsiaTheme="minorHAnsi" w:hAnsi="Arial" w:cs="Arial"/>
          <w:sz w:val="24"/>
          <w:szCs w:val="24"/>
          <w:lang w:eastAsia="en-US"/>
        </w:rPr>
        <w:t xml:space="preserve"> </w:t>
      </w:r>
      <w:r>
        <w:rPr>
          <w:rFonts w:ascii="Arial" w:eastAsiaTheme="minorHAnsi" w:hAnsi="Arial" w:cs="Arial"/>
          <w:sz w:val="24"/>
          <w:szCs w:val="24"/>
          <w:lang w:eastAsia="en-US"/>
        </w:rPr>
        <w:t>on</w:t>
      </w:r>
      <w:r w:rsidR="00B66D73">
        <w:rPr>
          <w:rFonts w:ascii="Arial" w:eastAsiaTheme="minorHAnsi" w:hAnsi="Arial" w:cs="Arial"/>
          <w:sz w:val="24"/>
          <w:szCs w:val="24"/>
          <w:lang w:eastAsia="en-US"/>
        </w:rPr>
        <w:t xml:space="preserve"> all course</w:t>
      </w:r>
      <w:r>
        <w:rPr>
          <w:rFonts w:ascii="Arial" w:eastAsiaTheme="minorHAnsi" w:hAnsi="Arial" w:cs="Arial"/>
          <w:sz w:val="24"/>
          <w:szCs w:val="24"/>
          <w:lang w:eastAsia="en-US"/>
        </w:rPr>
        <w:t>s</w:t>
      </w:r>
      <w:r w:rsidR="00B66D73">
        <w:rPr>
          <w:rFonts w:ascii="Arial" w:eastAsiaTheme="minorHAnsi" w:hAnsi="Arial" w:cs="Arial"/>
          <w:sz w:val="24"/>
          <w:szCs w:val="24"/>
          <w:lang w:eastAsia="en-US"/>
        </w:rPr>
        <w:t xml:space="preserve"> by 2019. The University is also responding to the Welsh Higher </w:t>
      </w:r>
      <w:r>
        <w:rPr>
          <w:rFonts w:ascii="Arial" w:eastAsiaTheme="minorHAnsi" w:hAnsi="Arial" w:cs="Arial"/>
          <w:sz w:val="24"/>
          <w:szCs w:val="24"/>
          <w:lang w:eastAsia="en-US"/>
        </w:rPr>
        <w:t>Apprenticeships</w:t>
      </w:r>
      <w:r w:rsidR="00B66D73">
        <w:rPr>
          <w:rFonts w:ascii="Arial" w:eastAsiaTheme="minorHAnsi" w:hAnsi="Arial" w:cs="Arial"/>
          <w:sz w:val="24"/>
          <w:szCs w:val="24"/>
          <w:lang w:eastAsia="en-US"/>
        </w:rPr>
        <w:t xml:space="preserve"> plan, but these are limited. </w:t>
      </w:r>
    </w:p>
    <w:p w14:paraId="2660D262" w14:textId="77777777" w:rsidR="00B66D73" w:rsidRDefault="00B66D73" w:rsidP="009C6350">
      <w:pPr>
        <w:tabs>
          <w:tab w:val="left" w:pos="1134"/>
        </w:tabs>
        <w:ind w:left="1134" w:hanging="567"/>
        <w:jc w:val="both"/>
        <w:rPr>
          <w:rFonts w:ascii="Arial" w:eastAsiaTheme="minorHAnsi" w:hAnsi="Arial" w:cs="Arial"/>
          <w:sz w:val="24"/>
          <w:szCs w:val="24"/>
          <w:lang w:eastAsia="en-US"/>
        </w:rPr>
      </w:pPr>
    </w:p>
    <w:p w14:paraId="515EB771" w14:textId="32580421" w:rsidR="00B66D73" w:rsidRDefault="009C6350" w:rsidP="009C6350">
      <w:pPr>
        <w:tabs>
          <w:tab w:val="left" w:pos="1134"/>
        </w:tabs>
        <w:ind w:left="1134" w:hanging="567"/>
        <w:jc w:val="both"/>
        <w:rPr>
          <w:rFonts w:ascii="Arial" w:eastAsiaTheme="minorHAnsi" w:hAnsi="Arial" w:cs="Arial"/>
          <w:sz w:val="24"/>
          <w:szCs w:val="24"/>
          <w:lang w:eastAsia="en-US"/>
        </w:rPr>
      </w:pPr>
      <w:r>
        <w:rPr>
          <w:rFonts w:ascii="Arial" w:eastAsiaTheme="minorHAnsi" w:hAnsi="Arial" w:cs="Arial"/>
          <w:sz w:val="24"/>
          <w:szCs w:val="24"/>
          <w:lang w:eastAsia="en-US"/>
        </w:rPr>
        <w:t>[5</w:t>
      </w:r>
      <w:r w:rsidR="00B66D73">
        <w:rPr>
          <w:rFonts w:ascii="Arial" w:eastAsiaTheme="minorHAnsi" w:hAnsi="Arial" w:cs="Arial"/>
          <w:sz w:val="24"/>
          <w:szCs w:val="24"/>
          <w:lang w:eastAsia="en-US"/>
        </w:rPr>
        <w:t>]</w:t>
      </w:r>
      <w:r w:rsidR="00B66D73">
        <w:rPr>
          <w:rFonts w:ascii="Arial" w:eastAsiaTheme="minorHAnsi" w:hAnsi="Arial" w:cs="Arial"/>
          <w:sz w:val="24"/>
          <w:szCs w:val="24"/>
          <w:lang w:eastAsia="en-US"/>
        </w:rPr>
        <w:tab/>
        <w:t xml:space="preserve">The uses of existing </w:t>
      </w:r>
      <w:r>
        <w:rPr>
          <w:rFonts w:ascii="Arial" w:eastAsiaTheme="minorHAnsi" w:hAnsi="Arial" w:cs="Arial"/>
          <w:sz w:val="24"/>
          <w:szCs w:val="24"/>
          <w:lang w:eastAsia="en-US"/>
        </w:rPr>
        <w:t>students to shape recruitment</w:t>
      </w:r>
      <w:r w:rsidR="00B66D73">
        <w:rPr>
          <w:rFonts w:ascii="Arial" w:eastAsiaTheme="minorHAnsi" w:hAnsi="Arial" w:cs="Arial"/>
          <w:sz w:val="24"/>
          <w:szCs w:val="24"/>
          <w:lang w:eastAsia="en-US"/>
        </w:rPr>
        <w:t xml:space="preserve"> activities was consider</w:t>
      </w:r>
      <w:r>
        <w:rPr>
          <w:rFonts w:ascii="Arial" w:eastAsiaTheme="minorHAnsi" w:hAnsi="Arial" w:cs="Arial"/>
          <w:sz w:val="24"/>
          <w:szCs w:val="24"/>
          <w:lang w:eastAsia="en-US"/>
        </w:rPr>
        <w:t>ed</w:t>
      </w:r>
      <w:r w:rsidR="00B66D73">
        <w:rPr>
          <w:rFonts w:ascii="Arial" w:eastAsiaTheme="minorHAnsi" w:hAnsi="Arial" w:cs="Arial"/>
          <w:sz w:val="24"/>
          <w:szCs w:val="24"/>
          <w:lang w:eastAsia="en-US"/>
        </w:rPr>
        <w:t>; the S</w:t>
      </w:r>
      <w:r>
        <w:rPr>
          <w:rFonts w:ascii="Arial" w:eastAsiaTheme="minorHAnsi" w:hAnsi="Arial" w:cs="Arial"/>
          <w:sz w:val="24"/>
          <w:szCs w:val="24"/>
          <w:lang w:eastAsia="en-US"/>
        </w:rPr>
        <w:t xml:space="preserve">tudents </w:t>
      </w:r>
      <w:r w:rsidR="00B66D73">
        <w:rPr>
          <w:rFonts w:ascii="Arial" w:eastAsiaTheme="minorHAnsi" w:hAnsi="Arial" w:cs="Arial"/>
          <w:sz w:val="24"/>
          <w:szCs w:val="24"/>
          <w:lang w:eastAsia="en-US"/>
        </w:rPr>
        <w:t>U</w:t>
      </w:r>
      <w:r>
        <w:rPr>
          <w:rFonts w:ascii="Arial" w:eastAsiaTheme="minorHAnsi" w:hAnsi="Arial" w:cs="Arial"/>
          <w:sz w:val="24"/>
          <w:szCs w:val="24"/>
          <w:lang w:eastAsia="en-US"/>
        </w:rPr>
        <w:t>nion wou</w:t>
      </w:r>
      <w:r w:rsidR="00B66D73">
        <w:rPr>
          <w:rFonts w:ascii="Arial" w:eastAsiaTheme="minorHAnsi" w:hAnsi="Arial" w:cs="Arial"/>
          <w:sz w:val="24"/>
          <w:szCs w:val="24"/>
          <w:lang w:eastAsia="en-US"/>
        </w:rPr>
        <w:t xml:space="preserve">ld welcome this. The student body are </w:t>
      </w:r>
      <w:r>
        <w:rPr>
          <w:rFonts w:ascii="Arial" w:eastAsiaTheme="minorHAnsi" w:hAnsi="Arial" w:cs="Arial"/>
          <w:sz w:val="24"/>
          <w:szCs w:val="24"/>
          <w:lang w:eastAsia="en-US"/>
        </w:rPr>
        <w:t>passionate</w:t>
      </w:r>
      <w:r w:rsidR="00B66D73">
        <w:rPr>
          <w:rFonts w:ascii="Arial" w:eastAsiaTheme="minorHAnsi" w:hAnsi="Arial" w:cs="Arial"/>
          <w:sz w:val="24"/>
          <w:szCs w:val="24"/>
          <w:lang w:eastAsia="en-US"/>
        </w:rPr>
        <w:t xml:space="preserve"> about Bangor </w:t>
      </w:r>
      <w:r>
        <w:rPr>
          <w:rFonts w:ascii="Arial" w:eastAsiaTheme="minorHAnsi" w:hAnsi="Arial" w:cs="Arial"/>
          <w:sz w:val="24"/>
          <w:szCs w:val="24"/>
          <w:lang w:eastAsia="en-US"/>
        </w:rPr>
        <w:t>University</w:t>
      </w:r>
      <w:r w:rsidR="00B66D73">
        <w:rPr>
          <w:rFonts w:ascii="Arial" w:eastAsiaTheme="minorHAnsi" w:hAnsi="Arial" w:cs="Arial"/>
          <w:sz w:val="24"/>
          <w:szCs w:val="24"/>
          <w:lang w:eastAsia="en-US"/>
        </w:rPr>
        <w:t xml:space="preserve"> and this should be harnessed where possible.</w:t>
      </w:r>
    </w:p>
    <w:p w14:paraId="4857063D" w14:textId="77777777" w:rsidR="00B66D73" w:rsidRDefault="00B66D73" w:rsidP="00353798">
      <w:pPr>
        <w:tabs>
          <w:tab w:val="left" w:pos="1134"/>
        </w:tabs>
        <w:jc w:val="both"/>
        <w:rPr>
          <w:rFonts w:ascii="Arial" w:eastAsiaTheme="minorHAnsi" w:hAnsi="Arial" w:cs="Arial"/>
          <w:sz w:val="24"/>
          <w:szCs w:val="24"/>
          <w:lang w:eastAsia="en-US"/>
        </w:rPr>
      </w:pPr>
    </w:p>
    <w:p w14:paraId="3C62E375" w14:textId="479A3079" w:rsidR="00B66D73" w:rsidRPr="00B66D73" w:rsidRDefault="00B66D73" w:rsidP="009C6350">
      <w:pPr>
        <w:pStyle w:val="ListParagraph"/>
        <w:numPr>
          <w:ilvl w:val="0"/>
          <w:numId w:val="44"/>
        </w:numPr>
        <w:tabs>
          <w:tab w:val="left" w:pos="1134"/>
        </w:tabs>
        <w:ind w:left="567" w:hanging="567"/>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The </w:t>
      </w:r>
      <w:r w:rsidR="009C6350">
        <w:rPr>
          <w:rFonts w:ascii="Arial" w:eastAsiaTheme="minorHAnsi" w:hAnsi="Arial" w:cs="Arial"/>
          <w:sz w:val="24"/>
          <w:szCs w:val="24"/>
          <w:lang w:eastAsia="en-US"/>
        </w:rPr>
        <w:t>Chair</w:t>
      </w:r>
      <w:r>
        <w:rPr>
          <w:rFonts w:ascii="Arial" w:eastAsiaTheme="minorHAnsi" w:hAnsi="Arial" w:cs="Arial"/>
          <w:sz w:val="24"/>
          <w:szCs w:val="24"/>
          <w:lang w:eastAsia="en-US"/>
        </w:rPr>
        <w:t xml:space="preserve"> of </w:t>
      </w:r>
      <w:r w:rsidR="009C6350">
        <w:rPr>
          <w:rFonts w:ascii="Arial" w:eastAsiaTheme="minorHAnsi" w:hAnsi="Arial" w:cs="Arial"/>
          <w:sz w:val="24"/>
          <w:szCs w:val="24"/>
          <w:lang w:eastAsia="en-US"/>
        </w:rPr>
        <w:t>Council</w:t>
      </w:r>
      <w:r>
        <w:rPr>
          <w:rFonts w:ascii="Arial" w:eastAsiaTheme="minorHAnsi" w:hAnsi="Arial" w:cs="Arial"/>
          <w:sz w:val="24"/>
          <w:szCs w:val="24"/>
          <w:lang w:eastAsia="en-US"/>
        </w:rPr>
        <w:t xml:space="preserve"> noted that this would be a discussion that the Council needed to </w:t>
      </w:r>
      <w:r w:rsidR="009C6350">
        <w:rPr>
          <w:rFonts w:ascii="Arial" w:eastAsiaTheme="minorHAnsi" w:hAnsi="Arial" w:cs="Arial"/>
          <w:sz w:val="24"/>
          <w:szCs w:val="24"/>
          <w:lang w:eastAsia="en-US"/>
        </w:rPr>
        <w:t>return to and particularly note</w:t>
      </w:r>
      <w:r>
        <w:rPr>
          <w:rFonts w:ascii="Arial" w:eastAsiaTheme="minorHAnsi" w:hAnsi="Arial" w:cs="Arial"/>
          <w:sz w:val="24"/>
          <w:szCs w:val="24"/>
          <w:lang w:eastAsia="en-US"/>
        </w:rPr>
        <w:t>d</w:t>
      </w:r>
      <w:r w:rsidR="009C6350">
        <w:rPr>
          <w:rFonts w:ascii="Arial" w:eastAsiaTheme="minorHAnsi" w:hAnsi="Arial" w:cs="Arial"/>
          <w:sz w:val="24"/>
          <w:szCs w:val="24"/>
          <w:lang w:eastAsia="en-US"/>
        </w:rPr>
        <w:t xml:space="preserve"> </w:t>
      </w:r>
      <w:r>
        <w:rPr>
          <w:rFonts w:ascii="Arial" w:eastAsiaTheme="minorHAnsi" w:hAnsi="Arial" w:cs="Arial"/>
          <w:sz w:val="24"/>
          <w:szCs w:val="24"/>
          <w:lang w:eastAsia="en-US"/>
        </w:rPr>
        <w:t xml:space="preserve">the </w:t>
      </w:r>
      <w:r w:rsidR="009C6350">
        <w:rPr>
          <w:rFonts w:ascii="Arial" w:eastAsiaTheme="minorHAnsi" w:hAnsi="Arial" w:cs="Arial"/>
          <w:sz w:val="24"/>
          <w:szCs w:val="24"/>
          <w:lang w:eastAsia="en-US"/>
        </w:rPr>
        <w:t xml:space="preserve">developing academic strategy, the </w:t>
      </w:r>
      <w:r>
        <w:rPr>
          <w:rFonts w:ascii="Arial" w:eastAsiaTheme="minorHAnsi" w:hAnsi="Arial" w:cs="Arial"/>
          <w:sz w:val="24"/>
          <w:szCs w:val="24"/>
          <w:lang w:eastAsia="en-US"/>
        </w:rPr>
        <w:t xml:space="preserve">need </w:t>
      </w:r>
      <w:r w:rsidR="00366786">
        <w:rPr>
          <w:rFonts w:ascii="Arial" w:eastAsiaTheme="minorHAnsi" w:hAnsi="Arial" w:cs="Arial"/>
          <w:sz w:val="24"/>
          <w:szCs w:val="24"/>
          <w:lang w:eastAsia="en-US"/>
        </w:rPr>
        <w:t xml:space="preserve">to </w:t>
      </w:r>
      <w:bookmarkStart w:id="0" w:name="_GoBack"/>
      <w:bookmarkEnd w:id="0"/>
      <w:r w:rsidR="009C6350">
        <w:rPr>
          <w:rFonts w:ascii="Arial" w:eastAsiaTheme="minorHAnsi" w:hAnsi="Arial" w:cs="Arial"/>
          <w:sz w:val="24"/>
          <w:szCs w:val="24"/>
          <w:lang w:eastAsia="en-US"/>
        </w:rPr>
        <w:t>prioritise resources</w:t>
      </w:r>
      <w:r>
        <w:rPr>
          <w:rFonts w:ascii="Arial" w:eastAsiaTheme="minorHAnsi" w:hAnsi="Arial" w:cs="Arial"/>
          <w:sz w:val="24"/>
          <w:szCs w:val="24"/>
          <w:lang w:eastAsia="en-US"/>
        </w:rPr>
        <w:t xml:space="preserve"> to maximise the impact on the </w:t>
      </w:r>
      <w:r w:rsidR="009C6350">
        <w:rPr>
          <w:rFonts w:ascii="Arial" w:eastAsiaTheme="minorHAnsi" w:hAnsi="Arial" w:cs="Arial"/>
          <w:sz w:val="24"/>
          <w:szCs w:val="24"/>
          <w:lang w:eastAsia="en-US"/>
        </w:rPr>
        <w:t>recruitment</w:t>
      </w:r>
      <w:r>
        <w:rPr>
          <w:rFonts w:ascii="Arial" w:eastAsiaTheme="minorHAnsi" w:hAnsi="Arial" w:cs="Arial"/>
          <w:sz w:val="24"/>
          <w:szCs w:val="24"/>
          <w:lang w:eastAsia="en-US"/>
        </w:rPr>
        <w:t>,</w:t>
      </w:r>
      <w:r w:rsidR="009C6350">
        <w:rPr>
          <w:rFonts w:ascii="Arial" w:eastAsiaTheme="minorHAnsi" w:hAnsi="Arial" w:cs="Arial"/>
          <w:sz w:val="24"/>
          <w:szCs w:val="24"/>
          <w:lang w:eastAsia="en-US"/>
        </w:rPr>
        <w:t xml:space="preserve"> and</w:t>
      </w:r>
      <w:r>
        <w:rPr>
          <w:rFonts w:ascii="Arial" w:eastAsiaTheme="minorHAnsi" w:hAnsi="Arial" w:cs="Arial"/>
          <w:sz w:val="24"/>
          <w:szCs w:val="24"/>
          <w:lang w:eastAsia="en-US"/>
        </w:rPr>
        <w:t xml:space="preserve"> the need to </w:t>
      </w:r>
      <w:r w:rsidR="009C6350">
        <w:rPr>
          <w:rFonts w:ascii="Arial" w:eastAsiaTheme="minorHAnsi" w:hAnsi="Arial" w:cs="Arial"/>
          <w:sz w:val="24"/>
          <w:szCs w:val="24"/>
          <w:lang w:eastAsia="en-US"/>
        </w:rPr>
        <w:t xml:space="preserve">monitor the return on investment. </w:t>
      </w:r>
    </w:p>
    <w:p w14:paraId="1B4DDD4F" w14:textId="77777777" w:rsidR="00F504AA" w:rsidRDefault="00F504AA" w:rsidP="00982340">
      <w:pPr>
        <w:tabs>
          <w:tab w:val="left" w:pos="1134"/>
        </w:tabs>
        <w:jc w:val="both"/>
        <w:rPr>
          <w:rFonts w:ascii="Arial" w:eastAsiaTheme="minorHAnsi" w:hAnsi="Arial" w:cs="Arial"/>
          <w:sz w:val="24"/>
          <w:szCs w:val="24"/>
          <w:lang w:eastAsia="en-US"/>
        </w:rPr>
      </w:pPr>
    </w:p>
    <w:p w14:paraId="053B128F" w14:textId="77777777" w:rsidR="00033C0D" w:rsidRDefault="00033C0D" w:rsidP="00982340">
      <w:pPr>
        <w:tabs>
          <w:tab w:val="left" w:pos="1134"/>
        </w:tabs>
        <w:jc w:val="both"/>
        <w:rPr>
          <w:rFonts w:ascii="Arial" w:eastAsiaTheme="minorHAnsi" w:hAnsi="Arial" w:cs="Arial"/>
          <w:sz w:val="24"/>
          <w:szCs w:val="24"/>
          <w:lang w:eastAsia="en-US"/>
        </w:rPr>
      </w:pPr>
    </w:p>
    <w:p w14:paraId="41371E3D" w14:textId="7143698D" w:rsidR="00033C0D" w:rsidRPr="00F26C3B" w:rsidRDefault="00033C0D" w:rsidP="00AA0736">
      <w:pPr>
        <w:tabs>
          <w:tab w:val="left" w:pos="1134"/>
        </w:tabs>
        <w:jc w:val="center"/>
        <w:rPr>
          <w:rFonts w:ascii="Arial" w:eastAsiaTheme="minorHAnsi" w:hAnsi="Arial" w:cs="Arial"/>
          <w:b/>
          <w:sz w:val="24"/>
          <w:szCs w:val="24"/>
          <w:lang w:eastAsia="en-US"/>
        </w:rPr>
      </w:pPr>
      <w:r w:rsidRPr="00F26C3B">
        <w:rPr>
          <w:rFonts w:ascii="Arial" w:eastAsiaTheme="minorHAnsi" w:hAnsi="Arial" w:cs="Arial"/>
          <w:b/>
          <w:sz w:val="24"/>
          <w:szCs w:val="24"/>
          <w:lang w:eastAsia="en-US"/>
        </w:rPr>
        <w:t>SCIENCE AND TECHNOLOGY QUARTER</w:t>
      </w:r>
    </w:p>
    <w:p w14:paraId="24CF7EA0" w14:textId="7985D176" w:rsidR="00D543FE" w:rsidRPr="00F26C3B" w:rsidRDefault="00D543FE" w:rsidP="00C2237E">
      <w:pPr>
        <w:widowControl w:val="0"/>
        <w:rPr>
          <w:rFonts w:ascii="Arial" w:eastAsiaTheme="minorHAnsi" w:hAnsi="Arial" w:cs="Arial"/>
          <w:lang w:eastAsia="en-US"/>
        </w:rPr>
      </w:pPr>
    </w:p>
    <w:p w14:paraId="1DC18A17" w14:textId="7F18A1A3" w:rsidR="00CE04DC" w:rsidRPr="00F26C3B" w:rsidRDefault="009C6350" w:rsidP="004746BD">
      <w:pPr>
        <w:pStyle w:val="ListParagraph"/>
        <w:widowControl w:val="0"/>
        <w:numPr>
          <w:ilvl w:val="0"/>
          <w:numId w:val="42"/>
        </w:numPr>
        <w:ind w:left="567" w:hanging="567"/>
        <w:jc w:val="both"/>
        <w:rPr>
          <w:rFonts w:ascii="Arial" w:eastAsiaTheme="minorHAnsi" w:hAnsi="Arial" w:cs="Arial"/>
          <w:sz w:val="24"/>
          <w:lang w:eastAsia="en-US"/>
        </w:rPr>
      </w:pPr>
      <w:r w:rsidRPr="00F26C3B">
        <w:rPr>
          <w:rFonts w:ascii="Arial" w:eastAsiaTheme="minorHAnsi" w:hAnsi="Arial" w:cs="Arial"/>
          <w:sz w:val="24"/>
          <w:lang w:eastAsia="en-US"/>
        </w:rPr>
        <w:t>An update was provided to the Council</w:t>
      </w:r>
      <w:r w:rsidR="00CE04DC" w:rsidRPr="00F26C3B">
        <w:rPr>
          <w:rFonts w:ascii="Arial" w:eastAsiaTheme="minorHAnsi" w:hAnsi="Arial" w:cs="Arial"/>
          <w:sz w:val="24"/>
          <w:lang w:eastAsia="en-US"/>
        </w:rPr>
        <w:t xml:space="preserve"> on the current position relating to the</w:t>
      </w:r>
      <w:r w:rsidRPr="00F26C3B">
        <w:rPr>
          <w:rFonts w:ascii="Arial" w:eastAsiaTheme="minorHAnsi" w:hAnsi="Arial" w:cs="Arial"/>
          <w:sz w:val="24"/>
          <w:lang w:eastAsia="en-US"/>
        </w:rPr>
        <w:t xml:space="preserve"> Science and Technology Quarter. It was noted that</w:t>
      </w:r>
      <w:r w:rsidR="00CE04DC" w:rsidRPr="00F26C3B">
        <w:rPr>
          <w:rFonts w:ascii="Arial" w:eastAsiaTheme="minorHAnsi" w:hAnsi="Arial" w:cs="Arial"/>
          <w:sz w:val="24"/>
          <w:lang w:eastAsia="en-US"/>
        </w:rPr>
        <w:t xml:space="preserve">: </w:t>
      </w:r>
    </w:p>
    <w:p w14:paraId="0376E02C" w14:textId="74CE3B69" w:rsidR="00CE04DC" w:rsidRPr="00F26C3B" w:rsidRDefault="00CE04DC" w:rsidP="004746BD">
      <w:pPr>
        <w:widowControl w:val="0"/>
        <w:jc w:val="both"/>
        <w:rPr>
          <w:rFonts w:ascii="Arial" w:eastAsiaTheme="minorHAnsi" w:hAnsi="Arial" w:cs="Arial"/>
          <w:sz w:val="24"/>
          <w:lang w:eastAsia="en-US"/>
        </w:rPr>
      </w:pPr>
    </w:p>
    <w:p w14:paraId="26CA32EB" w14:textId="6EFDD9A1" w:rsidR="00CE04DC" w:rsidRPr="00F26C3B" w:rsidRDefault="00CE04DC" w:rsidP="004746BD">
      <w:pPr>
        <w:widowControl w:val="0"/>
        <w:tabs>
          <w:tab w:val="left" w:pos="1134"/>
        </w:tabs>
        <w:ind w:left="1134" w:hanging="567"/>
        <w:jc w:val="both"/>
        <w:rPr>
          <w:rFonts w:ascii="Arial" w:eastAsiaTheme="minorHAnsi" w:hAnsi="Arial" w:cs="Arial"/>
          <w:sz w:val="24"/>
          <w:lang w:eastAsia="en-US"/>
        </w:rPr>
      </w:pPr>
      <w:r w:rsidRPr="00F26C3B">
        <w:rPr>
          <w:rFonts w:ascii="Arial" w:eastAsiaTheme="minorHAnsi" w:hAnsi="Arial" w:cs="Arial"/>
          <w:sz w:val="24"/>
          <w:lang w:eastAsia="en-US"/>
        </w:rPr>
        <w:t>[1]</w:t>
      </w:r>
      <w:r w:rsidRPr="00F26C3B">
        <w:rPr>
          <w:rFonts w:ascii="Arial" w:eastAsiaTheme="minorHAnsi" w:hAnsi="Arial" w:cs="Arial"/>
          <w:sz w:val="24"/>
          <w:lang w:eastAsia="en-US"/>
        </w:rPr>
        <w:tab/>
        <w:t>In 2016 an outline busi</w:t>
      </w:r>
      <w:r w:rsidR="0079532A" w:rsidRPr="00F26C3B">
        <w:rPr>
          <w:rFonts w:ascii="Arial" w:eastAsiaTheme="minorHAnsi" w:hAnsi="Arial" w:cs="Arial"/>
          <w:sz w:val="24"/>
          <w:lang w:eastAsia="en-US"/>
        </w:rPr>
        <w:t>ness case was presented to the U</w:t>
      </w:r>
      <w:r w:rsidRPr="00F26C3B">
        <w:rPr>
          <w:rFonts w:ascii="Arial" w:eastAsiaTheme="minorHAnsi" w:hAnsi="Arial" w:cs="Arial"/>
          <w:sz w:val="24"/>
          <w:lang w:eastAsia="en-US"/>
        </w:rPr>
        <w:t>niversity Council, which included and estate</w:t>
      </w:r>
      <w:r w:rsidR="009C6350" w:rsidRPr="00F26C3B">
        <w:rPr>
          <w:rFonts w:ascii="Arial" w:eastAsiaTheme="minorHAnsi" w:hAnsi="Arial" w:cs="Arial"/>
          <w:sz w:val="24"/>
          <w:lang w:eastAsia="en-US"/>
        </w:rPr>
        <w:t>s</w:t>
      </w:r>
      <w:r w:rsidRPr="00F26C3B">
        <w:rPr>
          <w:rFonts w:ascii="Arial" w:eastAsiaTheme="minorHAnsi" w:hAnsi="Arial" w:cs="Arial"/>
          <w:sz w:val="24"/>
          <w:lang w:eastAsia="en-US"/>
        </w:rPr>
        <w:t xml:space="preserve"> study and </w:t>
      </w:r>
      <w:r w:rsidR="0079532A" w:rsidRPr="00F26C3B">
        <w:rPr>
          <w:rFonts w:ascii="Arial" w:eastAsiaTheme="minorHAnsi" w:hAnsi="Arial" w:cs="Arial"/>
          <w:sz w:val="24"/>
          <w:lang w:eastAsia="en-US"/>
        </w:rPr>
        <w:t xml:space="preserve">a </w:t>
      </w:r>
      <w:r w:rsidRPr="00F26C3B">
        <w:rPr>
          <w:rFonts w:ascii="Arial" w:eastAsiaTheme="minorHAnsi" w:hAnsi="Arial" w:cs="Arial"/>
          <w:sz w:val="24"/>
          <w:lang w:eastAsia="en-US"/>
        </w:rPr>
        <w:t xml:space="preserve">university-wide estate strategy framework.   During 2016 stakeholders such as planning, local authorities </w:t>
      </w:r>
      <w:r w:rsidR="0079532A" w:rsidRPr="00F26C3B">
        <w:rPr>
          <w:rFonts w:ascii="Arial" w:eastAsiaTheme="minorHAnsi" w:hAnsi="Arial" w:cs="Arial"/>
          <w:sz w:val="24"/>
          <w:lang w:eastAsia="en-US"/>
        </w:rPr>
        <w:t xml:space="preserve">and the health board were also consulted.  </w:t>
      </w:r>
    </w:p>
    <w:p w14:paraId="0B3F1C4A" w14:textId="0DFAE34A" w:rsidR="0079532A" w:rsidRPr="00F26C3B" w:rsidRDefault="0079532A" w:rsidP="004746BD">
      <w:pPr>
        <w:widowControl w:val="0"/>
        <w:tabs>
          <w:tab w:val="left" w:pos="1134"/>
        </w:tabs>
        <w:ind w:left="1134" w:hanging="567"/>
        <w:jc w:val="both"/>
        <w:rPr>
          <w:rFonts w:ascii="Arial" w:eastAsiaTheme="minorHAnsi" w:hAnsi="Arial" w:cs="Arial"/>
          <w:sz w:val="24"/>
          <w:lang w:eastAsia="en-US"/>
        </w:rPr>
      </w:pPr>
    </w:p>
    <w:p w14:paraId="6CEE3811" w14:textId="248ED27D" w:rsidR="0079532A" w:rsidRPr="00F26C3B" w:rsidRDefault="0079532A" w:rsidP="004746BD">
      <w:pPr>
        <w:widowControl w:val="0"/>
        <w:tabs>
          <w:tab w:val="left" w:pos="1134"/>
        </w:tabs>
        <w:ind w:left="1134" w:hanging="567"/>
        <w:jc w:val="both"/>
        <w:rPr>
          <w:rFonts w:ascii="Arial" w:eastAsiaTheme="minorHAnsi" w:hAnsi="Arial" w:cs="Arial"/>
          <w:sz w:val="24"/>
          <w:lang w:eastAsia="en-US"/>
        </w:rPr>
      </w:pPr>
      <w:r w:rsidRPr="00F26C3B">
        <w:rPr>
          <w:rFonts w:ascii="Arial" w:eastAsiaTheme="minorHAnsi" w:hAnsi="Arial" w:cs="Arial"/>
          <w:sz w:val="24"/>
          <w:lang w:eastAsia="en-US"/>
        </w:rPr>
        <w:t>[2]</w:t>
      </w:r>
      <w:r w:rsidRPr="00F26C3B">
        <w:rPr>
          <w:rFonts w:ascii="Arial" w:eastAsiaTheme="minorHAnsi" w:hAnsi="Arial" w:cs="Arial"/>
          <w:sz w:val="24"/>
          <w:lang w:eastAsia="en-US"/>
        </w:rPr>
        <w:tab/>
        <w:t xml:space="preserve">Between the end of 2016 and November 2017 Council recommended that the planning for the science site development was put on hold until the University had implemented its plans for financial sustainability. </w:t>
      </w:r>
    </w:p>
    <w:p w14:paraId="162DBD03" w14:textId="379A97D0" w:rsidR="0079532A" w:rsidRPr="00F26C3B" w:rsidRDefault="0079532A" w:rsidP="004746BD">
      <w:pPr>
        <w:widowControl w:val="0"/>
        <w:tabs>
          <w:tab w:val="left" w:pos="1134"/>
        </w:tabs>
        <w:ind w:left="1134" w:hanging="567"/>
        <w:jc w:val="both"/>
        <w:rPr>
          <w:rFonts w:ascii="Arial" w:eastAsiaTheme="minorHAnsi" w:hAnsi="Arial" w:cs="Arial"/>
          <w:sz w:val="24"/>
          <w:lang w:eastAsia="en-US"/>
        </w:rPr>
      </w:pPr>
    </w:p>
    <w:p w14:paraId="40BEDDA1" w14:textId="03A010D8" w:rsidR="0079532A" w:rsidRPr="00F26C3B" w:rsidRDefault="0079532A" w:rsidP="004746BD">
      <w:pPr>
        <w:widowControl w:val="0"/>
        <w:tabs>
          <w:tab w:val="left" w:pos="1134"/>
        </w:tabs>
        <w:ind w:left="1134" w:hanging="567"/>
        <w:jc w:val="both"/>
        <w:rPr>
          <w:rFonts w:ascii="Arial" w:eastAsiaTheme="minorHAnsi" w:hAnsi="Arial" w:cs="Arial"/>
          <w:sz w:val="24"/>
          <w:lang w:eastAsia="en-US"/>
        </w:rPr>
      </w:pPr>
      <w:r w:rsidRPr="00F26C3B">
        <w:rPr>
          <w:rFonts w:ascii="Arial" w:eastAsiaTheme="minorHAnsi" w:hAnsi="Arial" w:cs="Arial"/>
          <w:sz w:val="24"/>
          <w:lang w:eastAsia="en-US"/>
        </w:rPr>
        <w:t>[3]</w:t>
      </w:r>
      <w:r w:rsidRPr="00F26C3B">
        <w:rPr>
          <w:rFonts w:ascii="Arial" w:eastAsiaTheme="minorHAnsi" w:hAnsi="Arial" w:cs="Arial"/>
          <w:sz w:val="24"/>
          <w:lang w:eastAsia="en-US"/>
        </w:rPr>
        <w:tab/>
        <w:t>During 2018 the Full Business Case has been in development</w:t>
      </w:r>
      <w:r w:rsidR="009C6350" w:rsidRPr="00F26C3B">
        <w:rPr>
          <w:rFonts w:ascii="Arial" w:eastAsiaTheme="minorHAnsi" w:hAnsi="Arial" w:cs="Arial"/>
          <w:sz w:val="24"/>
          <w:lang w:eastAsia="en-US"/>
        </w:rPr>
        <w:t xml:space="preserve">. </w:t>
      </w:r>
      <w:r w:rsidRPr="00F26C3B">
        <w:rPr>
          <w:rFonts w:ascii="Arial" w:eastAsiaTheme="minorHAnsi" w:hAnsi="Arial" w:cs="Arial"/>
          <w:sz w:val="24"/>
          <w:lang w:eastAsia="en-US"/>
        </w:rPr>
        <w:t xml:space="preserve">This has included engagement of academic, technical and ancillary staff through user groups, and a range of task and finish groups.  </w:t>
      </w:r>
    </w:p>
    <w:p w14:paraId="7B4F9D02" w14:textId="00B4A5A3" w:rsidR="0079532A" w:rsidRPr="00F26C3B" w:rsidRDefault="0079532A" w:rsidP="004746BD">
      <w:pPr>
        <w:widowControl w:val="0"/>
        <w:jc w:val="both"/>
        <w:rPr>
          <w:rFonts w:ascii="Arial" w:eastAsiaTheme="minorHAnsi" w:hAnsi="Arial" w:cs="Arial"/>
          <w:sz w:val="24"/>
          <w:lang w:eastAsia="en-US"/>
        </w:rPr>
      </w:pPr>
    </w:p>
    <w:p w14:paraId="2D430AA6" w14:textId="630ECE45" w:rsidR="0079532A" w:rsidRPr="00F26C3B" w:rsidRDefault="0079532A" w:rsidP="004746BD">
      <w:pPr>
        <w:pStyle w:val="ListParagraph"/>
        <w:widowControl w:val="0"/>
        <w:numPr>
          <w:ilvl w:val="0"/>
          <w:numId w:val="42"/>
        </w:numPr>
        <w:ind w:left="567" w:hanging="567"/>
        <w:jc w:val="both"/>
        <w:rPr>
          <w:rFonts w:ascii="Arial" w:eastAsiaTheme="minorHAnsi" w:hAnsi="Arial" w:cs="Arial"/>
          <w:sz w:val="24"/>
          <w:lang w:eastAsia="en-US"/>
        </w:rPr>
      </w:pPr>
      <w:r w:rsidRPr="00F26C3B">
        <w:rPr>
          <w:rFonts w:ascii="Arial" w:eastAsiaTheme="minorHAnsi" w:hAnsi="Arial" w:cs="Arial"/>
          <w:sz w:val="24"/>
          <w:lang w:eastAsia="en-US"/>
        </w:rPr>
        <w:t xml:space="preserve">The Council noted the Full Business Case (FBC) for the development of the Science and Technology Quarter (STQ).  This has been completed by its advisers Cushman and Wakefield with the work overseen by the </w:t>
      </w:r>
      <w:r w:rsidR="00B21F8F" w:rsidRPr="00F26C3B">
        <w:rPr>
          <w:rFonts w:ascii="Arial" w:eastAsiaTheme="minorHAnsi" w:hAnsi="Arial" w:cs="Arial"/>
          <w:sz w:val="24"/>
          <w:lang w:eastAsia="en-US"/>
        </w:rPr>
        <w:t>STQ Oversight Group</w:t>
      </w:r>
      <w:r w:rsidR="00B21F8F">
        <w:rPr>
          <w:rFonts w:ascii="Arial" w:eastAsiaTheme="minorHAnsi" w:hAnsi="Arial" w:cs="Arial"/>
          <w:sz w:val="24"/>
          <w:lang w:eastAsia="en-US"/>
        </w:rPr>
        <w:t>, the</w:t>
      </w:r>
      <w:r w:rsidR="00B21F8F" w:rsidRPr="00F26C3B">
        <w:rPr>
          <w:rFonts w:ascii="Arial" w:eastAsiaTheme="minorHAnsi" w:hAnsi="Arial" w:cs="Arial"/>
          <w:sz w:val="24"/>
          <w:lang w:eastAsia="en-US"/>
        </w:rPr>
        <w:t xml:space="preserve"> </w:t>
      </w:r>
      <w:r w:rsidRPr="00F26C3B">
        <w:rPr>
          <w:rFonts w:ascii="Arial" w:eastAsiaTheme="minorHAnsi" w:hAnsi="Arial" w:cs="Arial"/>
          <w:sz w:val="24"/>
          <w:lang w:eastAsia="en-US"/>
        </w:rPr>
        <w:t xml:space="preserve">University’s Strategy Committee, the Capital Programme Board, the STQ Board and the Executive. </w:t>
      </w:r>
      <w:r w:rsidR="009C6350" w:rsidRPr="00F26C3B">
        <w:rPr>
          <w:rFonts w:ascii="Arial" w:eastAsiaTheme="minorHAnsi" w:hAnsi="Arial" w:cs="Arial"/>
          <w:sz w:val="24"/>
          <w:lang w:eastAsia="en-US"/>
        </w:rPr>
        <w:t xml:space="preserve">The Council noted that this was a good set of proposals but that there are serious concerns about affordability. </w:t>
      </w:r>
    </w:p>
    <w:p w14:paraId="100E508C" w14:textId="25BDEEA2" w:rsidR="0079532A" w:rsidRPr="00F26C3B" w:rsidRDefault="0079532A" w:rsidP="004746BD">
      <w:pPr>
        <w:widowControl w:val="0"/>
        <w:ind w:left="567" w:hanging="567"/>
        <w:jc w:val="both"/>
        <w:rPr>
          <w:rFonts w:ascii="Arial" w:eastAsiaTheme="minorHAnsi" w:hAnsi="Arial" w:cs="Arial"/>
          <w:sz w:val="24"/>
          <w:lang w:eastAsia="en-US"/>
        </w:rPr>
      </w:pPr>
    </w:p>
    <w:p w14:paraId="02788982" w14:textId="44F7C1E0" w:rsidR="0079532A" w:rsidRPr="00F26C3B" w:rsidRDefault="009C6350" w:rsidP="004746BD">
      <w:pPr>
        <w:pStyle w:val="ListParagraph"/>
        <w:widowControl w:val="0"/>
        <w:numPr>
          <w:ilvl w:val="0"/>
          <w:numId w:val="42"/>
        </w:numPr>
        <w:ind w:left="567" w:hanging="567"/>
        <w:jc w:val="both"/>
        <w:rPr>
          <w:rFonts w:ascii="Arial" w:eastAsiaTheme="minorHAnsi" w:hAnsi="Arial" w:cs="Arial"/>
          <w:sz w:val="24"/>
          <w:lang w:eastAsia="en-US"/>
        </w:rPr>
      </w:pPr>
      <w:r w:rsidRPr="00F26C3B">
        <w:rPr>
          <w:rFonts w:ascii="Arial" w:eastAsiaTheme="minorHAnsi" w:hAnsi="Arial" w:cs="Arial"/>
          <w:sz w:val="24"/>
          <w:lang w:eastAsia="en-US"/>
        </w:rPr>
        <w:t>F</w:t>
      </w:r>
      <w:r w:rsidR="004746BD" w:rsidRPr="00F26C3B">
        <w:rPr>
          <w:rFonts w:ascii="Arial" w:eastAsiaTheme="minorHAnsi" w:hAnsi="Arial" w:cs="Arial"/>
          <w:sz w:val="24"/>
          <w:lang w:eastAsia="en-US"/>
        </w:rPr>
        <w:t>ollowing a detailed discussion,</w:t>
      </w:r>
      <w:r w:rsidRPr="00F26C3B">
        <w:rPr>
          <w:rFonts w:ascii="Arial" w:eastAsiaTheme="minorHAnsi" w:hAnsi="Arial" w:cs="Arial"/>
          <w:sz w:val="24"/>
          <w:lang w:eastAsia="en-US"/>
        </w:rPr>
        <w:t xml:space="preserve"> the Council</w:t>
      </w:r>
      <w:r w:rsidR="004746BD" w:rsidRPr="00F26C3B">
        <w:rPr>
          <w:rFonts w:ascii="Arial" w:eastAsiaTheme="minorHAnsi" w:hAnsi="Arial" w:cs="Arial"/>
          <w:sz w:val="24"/>
          <w:lang w:eastAsia="en-US"/>
        </w:rPr>
        <w:t xml:space="preserve"> </w:t>
      </w:r>
      <w:r w:rsidRPr="00B21F8F">
        <w:rPr>
          <w:rFonts w:ascii="Arial" w:eastAsiaTheme="minorHAnsi" w:hAnsi="Arial" w:cs="Arial"/>
          <w:b/>
          <w:i/>
          <w:sz w:val="24"/>
          <w:lang w:eastAsia="en-US"/>
        </w:rPr>
        <w:t>agreed</w:t>
      </w:r>
      <w:r w:rsidR="0079532A" w:rsidRPr="00F26C3B">
        <w:rPr>
          <w:rFonts w:ascii="Arial" w:eastAsiaTheme="minorHAnsi" w:hAnsi="Arial" w:cs="Arial"/>
          <w:sz w:val="24"/>
          <w:lang w:eastAsia="en-US"/>
        </w:rPr>
        <w:t>:</w:t>
      </w:r>
    </w:p>
    <w:p w14:paraId="178A6C8F" w14:textId="77777777" w:rsidR="0079532A" w:rsidRPr="00F26C3B" w:rsidRDefault="0079532A" w:rsidP="004746BD">
      <w:pPr>
        <w:pStyle w:val="ListParagraph"/>
        <w:jc w:val="both"/>
        <w:rPr>
          <w:rFonts w:ascii="Arial" w:eastAsiaTheme="minorHAnsi" w:hAnsi="Arial" w:cs="Arial"/>
          <w:sz w:val="24"/>
          <w:lang w:eastAsia="en-US"/>
        </w:rPr>
      </w:pPr>
    </w:p>
    <w:p w14:paraId="249CFF37" w14:textId="569E69C3" w:rsidR="0079532A" w:rsidRPr="00F26C3B" w:rsidRDefault="00F26C3B" w:rsidP="004746BD">
      <w:pPr>
        <w:pStyle w:val="ListParagraph"/>
        <w:widowControl w:val="0"/>
        <w:ind w:left="1134" w:hanging="567"/>
        <w:jc w:val="both"/>
        <w:rPr>
          <w:rFonts w:ascii="Arial" w:eastAsiaTheme="minorHAnsi" w:hAnsi="Arial" w:cs="Arial"/>
          <w:sz w:val="24"/>
          <w:lang w:eastAsia="en-US"/>
        </w:rPr>
      </w:pPr>
      <w:r w:rsidRPr="00F26C3B">
        <w:rPr>
          <w:rFonts w:ascii="Arial" w:eastAsiaTheme="minorHAnsi" w:hAnsi="Arial" w:cs="Arial"/>
          <w:sz w:val="24"/>
          <w:lang w:eastAsia="en-US"/>
        </w:rPr>
        <w:t>[1]</w:t>
      </w:r>
      <w:r w:rsidRPr="00F26C3B">
        <w:rPr>
          <w:rFonts w:ascii="Arial" w:eastAsiaTheme="minorHAnsi" w:hAnsi="Arial" w:cs="Arial"/>
          <w:sz w:val="24"/>
          <w:lang w:eastAsia="en-US"/>
        </w:rPr>
        <w:tab/>
        <w:t>T</w:t>
      </w:r>
      <w:r w:rsidR="0079532A" w:rsidRPr="00F26C3B">
        <w:rPr>
          <w:rFonts w:ascii="Arial" w:eastAsiaTheme="minorHAnsi" w:hAnsi="Arial" w:cs="Arial"/>
          <w:sz w:val="24"/>
          <w:lang w:eastAsia="en-US"/>
        </w:rPr>
        <w:t>o support further work</w:t>
      </w:r>
      <w:r w:rsidRPr="00F26C3B">
        <w:rPr>
          <w:rFonts w:ascii="Arial" w:eastAsiaTheme="minorHAnsi" w:hAnsi="Arial" w:cs="Arial"/>
          <w:sz w:val="24"/>
          <w:lang w:eastAsia="en-US"/>
        </w:rPr>
        <w:t xml:space="preserve">, within the existing budget envelope, </w:t>
      </w:r>
      <w:r w:rsidR="0079532A" w:rsidRPr="00F26C3B">
        <w:rPr>
          <w:rFonts w:ascii="Arial" w:eastAsiaTheme="minorHAnsi" w:hAnsi="Arial" w:cs="Arial"/>
          <w:sz w:val="24"/>
          <w:lang w:eastAsia="en-US"/>
        </w:rPr>
        <w:t xml:space="preserve">on a risk assessed and costed suite of options within the Phase 1 and Phase 2 plans, which are embedded on a robust financial plan and recruitment strategy for the University. </w:t>
      </w:r>
    </w:p>
    <w:p w14:paraId="492BC787" w14:textId="505A96B4" w:rsidR="0079532A" w:rsidRPr="00F26C3B" w:rsidRDefault="0079532A" w:rsidP="004746BD">
      <w:pPr>
        <w:pStyle w:val="ListParagraph"/>
        <w:widowControl w:val="0"/>
        <w:ind w:left="1134" w:hanging="567"/>
        <w:jc w:val="both"/>
        <w:rPr>
          <w:rFonts w:ascii="Arial" w:eastAsiaTheme="minorHAnsi" w:hAnsi="Arial" w:cs="Arial"/>
          <w:sz w:val="24"/>
          <w:lang w:eastAsia="en-US"/>
        </w:rPr>
      </w:pPr>
    </w:p>
    <w:p w14:paraId="3E545EA4" w14:textId="790BFAC5" w:rsidR="0079532A" w:rsidRPr="00F26C3B" w:rsidRDefault="00F26C3B" w:rsidP="004746BD">
      <w:pPr>
        <w:pStyle w:val="ListParagraph"/>
        <w:widowControl w:val="0"/>
        <w:ind w:left="1134" w:hanging="567"/>
        <w:jc w:val="both"/>
        <w:rPr>
          <w:rFonts w:ascii="Arial" w:eastAsiaTheme="minorHAnsi" w:hAnsi="Arial" w:cs="Arial"/>
          <w:sz w:val="24"/>
          <w:lang w:eastAsia="en-US"/>
        </w:rPr>
      </w:pPr>
      <w:r w:rsidRPr="00F26C3B">
        <w:rPr>
          <w:rFonts w:ascii="Arial" w:eastAsiaTheme="minorHAnsi" w:hAnsi="Arial" w:cs="Arial"/>
          <w:sz w:val="24"/>
          <w:lang w:eastAsia="en-US"/>
        </w:rPr>
        <w:t>[2]</w:t>
      </w:r>
      <w:r w:rsidRPr="00F26C3B">
        <w:rPr>
          <w:rFonts w:ascii="Arial" w:eastAsiaTheme="minorHAnsi" w:hAnsi="Arial" w:cs="Arial"/>
          <w:sz w:val="24"/>
          <w:lang w:eastAsia="en-US"/>
        </w:rPr>
        <w:tab/>
        <w:t>T</w:t>
      </w:r>
      <w:r w:rsidR="0079532A" w:rsidRPr="00F26C3B">
        <w:rPr>
          <w:rFonts w:ascii="Arial" w:eastAsiaTheme="minorHAnsi" w:hAnsi="Arial" w:cs="Arial"/>
          <w:sz w:val="24"/>
          <w:lang w:eastAsia="en-US"/>
        </w:rPr>
        <w:t xml:space="preserve">o continue to oversee the detailed progress (including spend) of the project through its STQ Oversight Board and the Strategy Committee and through standing item progress reports to Council meetings. </w:t>
      </w:r>
    </w:p>
    <w:p w14:paraId="6D3CE2AA" w14:textId="1D0F2217" w:rsidR="004746BD" w:rsidRPr="00F26C3B" w:rsidRDefault="004746BD" w:rsidP="004746BD">
      <w:pPr>
        <w:widowControl w:val="0"/>
        <w:jc w:val="both"/>
        <w:rPr>
          <w:rFonts w:ascii="Arial" w:eastAsiaTheme="minorHAnsi" w:hAnsi="Arial" w:cs="Arial"/>
          <w:sz w:val="24"/>
          <w:lang w:eastAsia="en-US"/>
        </w:rPr>
      </w:pPr>
    </w:p>
    <w:p w14:paraId="74AED8B3" w14:textId="30EC76F8" w:rsidR="00F26C3B" w:rsidRPr="00F26C3B" w:rsidRDefault="00F26C3B" w:rsidP="00F26C3B">
      <w:pPr>
        <w:widowControl w:val="0"/>
        <w:ind w:left="1134" w:hanging="567"/>
        <w:jc w:val="both"/>
        <w:rPr>
          <w:rFonts w:ascii="Arial" w:eastAsiaTheme="minorHAnsi" w:hAnsi="Arial" w:cs="Arial"/>
          <w:sz w:val="24"/>
          <w:lang w:eastAsia="en-US"/>
        </w:rPr>
      </w:pPr>
      <w:r w:rsidRPr="00F26C3B">
        <w:rPr>
          <w:rFonts w:ascii="Arial" w:eastAsiaTheme="minorHAnsi" w:hAnsi="Arial" w:cs="Arial"/>
          <w:sz w:val="24"/>
          <w:lang w:eastAsia="en-US"/>
        </w:rPr>
        <w:t>[3]</w:t>
      </w:r>
      <w:r w:rsidRPr="00F26C3B">
        <w:rPr>
          <w:rFonts w:ascii="Arial" w:eastAsiaTheme="minorHAnsi" w:hAnsi="Arial" w:cs="Arial"/>
          <w:sz w:val="24"/>
          <w:lang w:eastAsia="en-US"/>
        </w:rPr>
        <w:tab/>
        <w:t xml:space="preserve">That an update on a range of options and financial implications will be provided to the September meeting of the Council and a fully worked-up suite of options </w:t>
      </w:r>
      <w:r w:rsidRPr="00F26C3B">
        <w:rPr>
          <w:rFonts w:ascii="Arial" w:eastAsiaTheme="minorHAnsi" w:hAnsi="Arial" w:cs="Arial"/>
          <w:sz w:val="24"/>
          <w:lang w:eastAsia="en-US"/>
        </w:rPr>
        <w:lastRenderedPageBreak/>
        <w:t xml:space="preserve">will be considered in November.  </w:t>
      </w:r>
    </w:p>
    <w:p w14:paraId="4D5AC14D" w14:textId="77777777" w:rsidR="00F26C3B" w:rsidRPr="00F26C3B" w:rsidRDefault="00F26C3B" w:rsidP="00F26C3B">
      <w:pPr>
        <w:widowControl w:val="0"/>
        <w:ind w:left="1134" w:hanging="567"/>
        <w:jc w:val="both"/>
        <w:rPr>
          <w:rFonts w:ascii="Arial" w:eastAsiaTheme="minorHAnsi" w:hAnsi="Arial" w:cs="Arial"/>
          <w:sz w:val="24"/>
          <w:lang w:eastAsia="en-US"/>
        </w:rPr>
      </w:pPr>
    </w:p>
    <w:p w14:paraId="2DB678B9" w14:textId="3D84ACAD" w:rsidR="00F26C3B" w:rsidRPr="00F26C3B" w:rsidRDefault="00F26C3B" w:rsidP="00F26C3B">
      <w:pPr>
        <w:widowControl w:val="0"/>
        <w:ind w:left="1134" w:hanging="567"/>
        <w:jc w:val="both"/>
        <w:rPr>
          <w:rFonts w:ascii="Arial" w:eastAsiaTheme="minorHAnsi" w:hAnsi="Arial" w:cs="Arial"/>
          <w:sz w:val="24"/>
          <w:lang w:eastAsia="en-US"/>
        </w:rPr>
      </w:pPr>
      <w:r w:rsidRPr="00F26C3B">
        <w:rPr>
          <w:rFonts w:ascii="Arial" w:eastAsiaTheme="minorHAnsi" w:hAnsi="Arial" w:cs="Arial"/>
          <w:sz w:val="24"/>
          <w:lang w:eastAsia="en-US"/>
        </w:rPr>
        <w:t>[4]</w:t>
      </w:r>
      <w:r w:rsidRPr="00F26C3B">
        <w:rPr>
          <w:rFonts w:ascii="Arial" w:eastAsiaTheme="minorHAnsi" w:hAnsi="Arial" w:cs="Arial"/>
          <w:sz w:val="24"/>
          <w:lang w:eastAsia="en-US"/>
        </w:rPr>
        <w:tab/>
        <w:t xml:space="preserve">To provide a briefing paper on risks and mitigation actions pertaining to the Alun Roberts Tower for the next meeting of the Council.  </w:t>
      </w:r>
    </w:p>
    <w:p w14:paraId="28198576" w14:textId="77777777" w:rsidR="00F26C3B" w:rsidRPr="00F26C3B" w:rsidRDefault="00F26C3B" w:rsidP="00F26C3B">
      <w:pPr>
        <w:pStyle w:val="ListParagraph"/>
        <w:widowControl w:val="0"/>
        <w:ind w:left="567"/>
        <w:jc w:val="both"/>
        <w:rPr>
          <w:rFonts w:ascii="Arial" w:eastAsiaTheme="minorHAnsi" w:hAnsi="Arial" w:cs="Arial"/>
          <w:sz w:val="24"/>
          <w:lang w:eastAsia="en-US"/>
        </w:rPr>
      </w:pPr>
    </w:p>
    <w:p w14:paraId="689B9868" w14:textId="678C29E3" w:rsidR="004746BD" w:rsidRPr="00F26C3B" w:rsidRDefault="004746BD" w:rsidP="004746BD">
      <w:pPr>
        <w:pStyle w:val="ListParagraph"/>
        <w:widowControl w:val="0"/>
        <w:numPr>
          <w:ilvl w:val="0"/>
          <w:numId w:val="42"/>
        </w:numPr>
        <w:ind w:left="567" w:hanging="567"/>
        <w:jc w:val="both"/>
        <w:rPr>
          <w:rFonts w:ascii="Arial" w:eastAsiaTheme="minorHAnsi" w:hAnsi="Arial" w:cs="Arial"/>
          <w:sz w:val="24"/>
          <w:lang w:eastAsia="en-US"/>
        </w:rPr>
      </w:pPr>
      <w:r w:rsidRPr="00F26C3B">
        <w:rPr>
          <w:rFonts w:ascii="Arial" w:eastAsiaTheme="minorHAnsi" w:hAnsi="Arial" w:cs="Arial"/>
          <w:sz w:val="24"/>
          <w:lang w:eastAsia="en-US"/>
        </w:rPr>
        <w:t>It is envisaged that a final investment decision will be made by the University Council in 2019.</w:t>
      </w:r>
    </w:p>
    <w:p w14:paraId="072FC794" w14:textId="5C67799C" w:rsidR="004746BD" w:rsidRPr="00332F70" w:rsidRDefault="004746BD" w:rsidP="004746BD">
      <w:pPr>
        <w:widowControl w:val="0"/>
        <w:rPr>
          <w:rFonts w:ascii="Arial" w:eastAsiaTheme="minorHAnsi" w:hAnsi="Arial" w:cs="Arial"/>
          <w:highlight w:val="yellow"/>
          <w:lang w:eastAsia="en-US"/>
        </w:rPr>
      </w:pPr>
    </w:p>
    <w:p w14:paraId="47397360" w14:textId="1F4FF9EC" w:rsidR="00D227D9" w:rsidRDefault="00D227D9" w:rsidP="00C2237E">
      <w:pPr>
        <w:jc w:val="both"/>
        <w:rPr>
          <w:rFonts w:ascii="Arial" w:eastAsiaTheme="minorHAnsi" w:hAnsi="Arial" w:cs="Arial"/>
          <w:sz w:val="24"/>
          <w:szCs w:val="24"/>
          <w:lang w:eastAsia="en-US"/>
        </w:rPr>
      </w:pPr>
    </w:p>
    <w:p w14:paraId="5A338396" w14:textId="48EB16C5" w:rsidR="00033C0D" w:rsidRPr="00A2190B" w:rsidRDefault="00033C0D" w:rsidP="00AA0736">
      <w:pPr>
        <w:jc w:val="center"/>
        <w:rPr>
          <w:rFonts w:ascii="Arial" w:eastAsiaTheme="minorHAnsi" w:hAnsi="Arial" w:cs="Arial"/>
          <w:b/>
          <w:sz w:val="24"/>
          <w:szCs w:val="24"/>
          <w:lang w:eastAsia="en-US"/>
        </w:rPr>
      </w:pPr>
      <w:r w:rsidRPr="00A2190B">
        <w:rPr>
          <w:rFonts w:ascii="Arial" w:eastAsiaTheme="minorHAnsi" w:hAnsi="Arial" w:cs="Arial"/>
          <w:b/>
          <w:sz w:val="24"/>
          <w:szCs w:val="24"/>
          <w:lang w:eastAsia="en-US"/>
        </w:rPr>
        <w:t>5-YEAR FINANCIAL FORECASTS</w:t>
      </w:r>
    </w:p>
    <w:p w14:paraId="6DD42F12" w14:textId="006AD89E" w:rsidR="00033C0D" w:rsidRPr="00A2190B" w:rsidRDefault="00033C0D" w:rsidP="00C2237E">
      <w:pPr>
        <w:jc w:val="both"/>
        <w:rPr>
          <w:rFonts w:ascii="Arial" w:eastAsiaTheme="minorHAnsi" w:hAnsi="Arial" w:cs="Arial"/>
          <w:sz w:val="24"/>
          <w:szCs w:val="24"/>
          <w:lang w:eastAsia="en-US"/>
        </w:rPr>
      </w:pPr>
    </w:p>
    <w:p w14:paraId="5CA0A54B" w14:textId="34BD4D0A" w:rsidR="00CE04DC" w:rsidRPr="00A2190B" w:rsidRDefault="00CE04DC" w:rsidP="00CE04DC">
      <w:pPr>
        <w:pStyle w:val="ListParagraph"/>
        <w:numPr>
          <w:ilvl w:val="0"/>
          <w:numId w:val="41"/>
        </w:numPr>
        <w:tabs>
          <w:tab w:val="left" w:pos="567"/>
        </w:tabs>
        <w:ind w:left="567" w:hanging="567"/>
        <w:jc w:val="both"/>
        <w:rPr>
          <w:rFonts w:ascii="Arial" w:eastAsiaTheme="minorHAnsi" w:hAnsi="Arial" w:cs="Arial"/>
          <w:sz w:val="24"/>
          <w:szCs w:val="24"/>
          <w:lang w:eastAsia="en-US"/>
        </w:rPr>
      </w:pPr>
      <w:r w:rsidRPr="00A2190B">
        <w:rPr>
          <w:rFonts w:ascii="Arial" w:eastAsiaTheme="minorHAnsi" w:hAnsi="Arial" w:cs="Arial"/>
          <w:sz w:val="24"/>
          <w:szCs w:val="24"/>
          <w:lang w:eastAsia="en-US"/>
        </w:rPr>
        <w:t>The Director of Finance noted that the expected ad</w:t>
      </w:r>
      <w:r w:rsidR="00F26C3B" w:rsidRPr="00A2190B">
        <w:rPr>
          <w:rFonts w:ascii="Arial" w:eastAsiaTheme="minorHAnsi" w:hAnsi="Arial" w:cs="Arial"/>
          <w:sz w:val="24"/>
          <w:szCs w:val="24"/>
          <w:lang w:eastAsia="en-US"/>
        </w:rPr>
        <w:t>justed EBITDA for 2017/18 is £14.4</w:t>
      </w:r>
      <w:r w:rsidRPr="00A2190B">
        <w:rPr>
          <w:rFonts w:ascii="Arial" w:eastAsiaTheme="minorHAnsi" w:hAnsi="Arial" w:cs="Arial"/>
          <w:sz w:val="24"/>
          <w:szCs w:val="24"/>
          <w:lang w:eastAsia="en-US"/>
        </w:rPr>
        <w:t>m, a</w:t>
      </w:r>
      <w:r w:rsidR="00950923" w:rsidRPr="00A2190B">
        <w:rPr>
          <w:rFonts w:ascii="Arial" w:eastAsiaTheme="minorHAnsi" w:hAnsi="Arial" w:cs="Arial"/>
          <w:sz w:val="24"/>
          <w:szCs w:val="24"/>
          <w:lang w:eastAsia="en-US"/>
        </w:rPr>
        <w:t>n</w:t>
      </w:r>
      <w:r w:rsidRPr="00A2190B">
        <w:rPr>
          <w:rFonts w:ascii="Arial" w:eastAsiaTheme="minorHAnsi" w:hAnsi="Arial" w:cs="Arial"/>
          <w:sz w:val="24"/>
          <w:szCs w:val="24"/>
          <w:lang w:eastAsia="en-US"/>
        </w:rPr>
        <w:t xml:space="preserve"> </w:t>
      </w:r>
      <w:r w:rsidR="00F26C3B" w:rsidRPr="00A2190B">
        <w:rPr>
          <w:rFonts w:ascii="Arial" w:eastAsiaTheme="minorHAnsi" w:hAnsi="Arial" w:cs="Arial"/>
          <w:sz w:val="24"/>
          <w:szCs w:val="24"/>
          <w:lang w:eastAsia="en-US"/>
        </w:rPr>
        <w:t>improvement of £1.7</w:t>
      </w:r>
      <w:r w:rsidRPr="00A2190B">
        <w:rPr>
          <w:rFonts w:ascii="Arial" w:eastAsiaTheme="minorHAnsi" w:hAnsi="Arial" w:cs="Arial"/>
          <w:sz w:val="24"/>
          <w:szCs w:val="24"/>
          <w:lang w:eastAsia="en-US"/>
        </w:rPr>
        <w:t xml:space="preserve">m against last year’s forecasts, mainly due to </w:t>
      </w:r>
      <w:r w:rsidR="00F26C3B" w:rsidRPr="00A2190B">
        <w:rPr>
          <w:rFonts w:ascii="Arial" w:eastAsiaTheme="minorHAnsi" w:hAnsi="Arial" w:cs="Arial"/>
          <w:sz w:val="24"/>
          <w:szCs w:val="24"/>
          <w:lang w:eastAsia="en-US"/>
        </w:rPr>
        <w:t>improvement in operating performance</w:t>
      </w:r>
      <w:r w:rsidRPr="00A2190B">
        <w:rPr>
          <w:rFonts w:ascii="Arial" w:eastAsiaTheme="minorHAnsi" w:hAnsi="Arial" w:cs="Arial"/>
          <w:sz w:val="24"/>
          <w:szCs w:val="24"/>
          <w:lang w:eastAsia="en-US"/>
        </w:rPr>
        <w:t xml:space="preserve">. </w:t>
      </w:r>
      <w:r w:rsidR="00950923" w:rsidRPr="00A2190B">
        <w:rPr>
          <w:rFonts w:ascii="Arial" w:eastAsiaTheme="minorHAnsi" w:hAnsi="Arial" w:cs="Arial"/>
          <w:sz w:val="24"/>
          <w:szCs w:val="24"/>
          <w:lang w:eastAsia="en-US"/>
        </w:rPr>
        <w:t xml:space="preserve">New EIB covenant tests are yet to be defined but the projected outcome would pass old EIB and Santander metrics. </w:t>
      </w:r>
    </w:p>
    <w:p w14:paraId="19F21760" w14:textId="77777777" w:rsidR="00CE04DC" w:rsidRPr="00A2190B" w:rsidRDefault="00CE04DC" w:rsidP="00CE04DC">
      <w:pPr>
        <w:tabs>
          <w:tab w:val="left" w:pos="567"/>
        </w:tabs>
        <w:ind w:left="567" w:hanging="567"/>
        <w:contextualSpacing/>
        <w:jc w:val="both"/>
        <w:rPr>
          <w:rFonts w:ascii="Arial" w:eastAsiaTheme="minorHAnsi" w:hAnsi="Arial" w:cs="Arial"/>
          <w:sz w:val="24"/>
          <w:szCs w:val="24"/>
          <w:lang w:eastAsia="en-US"/>
        </w:rPr>
      </w:pPr>
    </w:p>
    <w:p w14:paraId="77776B47" w14:textId="77B83057" w:rsidR="00CE04DC" w:rsidRPr="00A2190B" w:rsidRDefault="00950923" w:rsidP="00CE04DC">
      <w:pPr>
        <w:pStyle w:val="ListParagraph"/>
        <w:numPr>
          <w:ilvl w:val="0"/>
          <w:numId w:val="41"/>
        </w:numPr>
        <w:tabs>
          <w:tab w:val="left" w:pos="567"/>
        </w:tabs>
        <w:spacing w:line="240" w:lineRule="exact"/>
        <w:ind w:left="567" w:hanging="567"/>
        <w:jc w:val="both"/>
        <w:rPr>
          <w:rFonts w:ascii="Arial" w:eastAsiaTheme="minorHAnsi" w:hAnsi="Arial" w:cs="Arial"/>
          <w:sz w:val="24"/>
          <w:szCs w:val="24"/>
          <w:lang w:eastAsia="en-US"/>
        </w:rPr>
      </w:pPr>
      <w:r w:rsidRPr="00A2190B">
        <w:rPr>
          <w:rFonts w:ascii="Arial" w:eastAsiaTheme="minorHAnsi" w:hAnsi="Arial" w:cs="Arial"/>
          <w:sz w:val="24"/>
          <w:szCs w:val="24"/>
          <w:lang w:eastAsia="en-US"/>
        </w:rPr>
        <w:t xml:space="preserve">The Director of Finance presented the draft 5-year financial forecasts </w:t>
      </w:r>
      <w:r w:rsidR="00CE04DC" w:rsidRPr="00A2190B">
        <w:rPr>
          <w:rFonts w:ascii="Arial" w:eastAsiaTheme="minorHAnsi" w:hAnsi="Arial" w:cs="Arial"/>
          <w:sz w:val="24"/>
          <w:szCs w:val="24"/>
          <w:lang w:eastAsia="en-US"/>
        </w:rPr>
        <w:t xml:space="preserve">The Council noted: </w:t>
      </w:r>
    </w:p>
    <w:p w14:paraId="3B5B85D8" w14:textId="77777777" w:rsidR="00CE04DC" w:rsidRPr="00A2190B" w:rsidRDefault="00CE04DC" w:rsidP="00CE04DC">
      <w:pPr>
        <w:ind w:left="567" w:hanging="567"/>
        <w:contextualSpacing/>
        <w:jc w:val="both"/>
        <w:rPr>
          <w:rFonts w:ascii="Arial" w:eastAsiaTheme="minorHAnsi" w:hAnsi="Arial" w:cs="Arial"/>
          <w:sz w:val="24"/>
          <w:szCs w:val="24"/>
          <w:lang w:eastAsia="en-US"/>
        </w:rPr>
      </w:pPr>
    </w:p>
    <w:p w14:paraId="01FBAC32" w14:textId="4C716CEF" w:rsidR="00950923" w:rsidRPr="00A2190B" w:rsidRDefault="00950923" w:rsidP="00950923">
      <w:pPr>
        <w:tabs>
          <w:tab w:val="left" w:pos="1134"/>
        </w:tabs>
        <w:ind w:left="1134" w:hanging="567"/>
        <w:jc w:val="both"/>
        <w:rPr>
          <w:rFonts w:ascii="Arial" w:eastAsiaTheme="minorHAnsi" w:hAnsi="Arial" w:cs="Arial"/>
          <w:sz w:val="24"/>
          <w:szCs w:val="24"/>
          <w:lang w:eastAsia="en-US"/>
        </w:rPr>
      </w:pPr>
      <w:r w:rsidRPr="00A2190B">
        <w:rPr>
          <w:rFonts w:ascii="Arial" w:eastAsiaTheme="minorHAnsi" w:hAnsi="Arial" w:cs="Arial"/>
          <w:sz w:val="24"/>
          <w:szCs w:val="24"/>
          <w:lang w:eastAsia="en-US"/>
        </w:rPr>
        <w:t>[1]</w:t>
      </w:r>
      <w:r w:rsidRPr="00A2190B">
        <w:rPr>
          <w:rFonts w:ascii="Arial" w:eastAsiaTheme="minorHAnsi" w:hAnsi="Arial" w:cs="Arial"/>
          <w:sz w:val="24"/>
          <w:szCs w:val="24"/>
          <w:lang w:eastAsia="en-US"/>
        </w:rPr>
        <w:tab/>
        <w:t>Financial sustainability requires healthy annual cash generation and there is common agreement across the sector that Adjusted EBIT</w:t>
      </w:r>
      <w:r w:rsidR="00B21F8F">
        <w:rPr>
          <w:rFonts w:ascii="Arial" w:eastAsiaTheme="minorHAnsi" w:hAnsi="Arial" w:cs="Arial"/>
          <w:sz w:val="24"/>
          <w:szCs w:val="24"/>
          <w:lang w:eastAsia="en-US"/>
        </w:rPr>
        <w:t>DA for HE is the best indicator</w:t>
      </w:r>
      <w:r w:rsidRPr="00A2190B">
        <w:rPr>
          <w:rFonts w:ascii="Arial" w:eastAsiaTheme="minorHAnsi" w:hAnsi="Arial" w:cs="Arial"/>
          <w:sz w:val="24"/>
          <w:szCs w:val="24"/>
          <w:lang w:eastAsia="en-US"/>
        </w:rPr>
        <w:t xml:space="preserve">. The target for Bangor University should be £20m+ per annum, given our £10m per annum debt service cost. </w:t>
      </w:r>
    </w:p>
    <w:p w14:paraId="1EED3A0F" w14:textId="77777777" w:rsidR="00950923" w:rsidRPr="00A2190B" w:rsidRDefault="00950923" w:rsidP="00950923">
      <w:pPr>
        <w:tabs>
          <w:tab w:val="left" w:pos="1134"/>
        </w:tabs>
        <w:ind w:left="1134" w:hanging="567"/>
        <w:jc w:val="both"/>
        <w:rPr>
          <w:rFonts w:ascii="Arial" w:eastAsiaTheme="minorHAnsi" w:hAnsi="Arial" w:cs="Arial"/>
          <w:sz w:val="24"/>
          <w:szCs w:val="24"/>
          <w:lang w:eastAsia="en-US"/>
        </w:rPr>
      </w:pPr>
      <w:r w:rsidRPr="00A2190B">
        <w:rPr>
          <w:rFonts w:ascii="Arial" w:eastAsiaTheme="minorHAnsi" w:hAnsi="Arial" w:cs="Arial"/>
          <w:sz w:val="24"/>
          <w:szCs w:val="24"/>
          <w:lang w:eastAsia="en-US"/>
        </w:rPr>
        <w:t xml:space="preserve"> </w:t>
      </w:r>
    </w:p>
    <w:p w14:paraId="6BC7088E" w14:textId="6CF7A609" w:rsidR="00CE04DC" w:rsidRPr="00A2190B" w:rsidRDefault="00950923" w:rsidP="00CE04DC">
      <w:pPr>
        <w:tabs>
          <w:tab w:val="left" w:pos="1134"/>
        </w:tabs>
        <w:ind w:left="1134" w:hanging="567"/>
        <w:jc w:val="both"/>
        <w:rPr>
          <w:rFonts w:ascii="Arial" w:eastAsiaTheme="minorHAnsi" w:hAnsi="Arial" w:cs="Arial"/>
          <w:sz w:val="24"/>
          <w:szCs w:val="24"/>
          <w:lang w:eastAsia="en-US"/>
        </w:rPr>
      </w:pPr>
      <w:r w:rsidRPr="00A2190B">
        <w:rPr>
          <w:rFonts w:ascii="Arial" w:eastAsiaTheme="minorHAnsi" w:hAnsi="Arial" w:cs="Arial"/>
          <w:sz w:val="24"/>
          <w:szCs w:val="24"/>
          <w:lang w:eastAsia="en-US"/>
        </w:rPr>
        <w:t>[2</w:t>
      </w:r>
      <w:r w:rsidR="00CE04DC" w:rsidRPr="00A2190B">
        <w:rPr>
          <w:rFonts w:ascii="Arial" w:eastAsiaTheme="minorHAnsi" w:hAnsi="Arial" w:cs="Arial"/>
          <w:sz w:val="24"/>
          <w:szCs w:val="24"/>
          <w:lang w:eastAsia="en-US"/>
        </w:rPr>
        <w:t>]</w:t>
      </w:r>
      <w:r w:rsidR="00CE04DC" w:rsidRPr="00A2190B">
        <w:rPr>
          <w:rFonts w:ascii="Arial" w:eastAsiaTheme="minorHAnsi" w:hAnsi="Arial" w:cs="Arial"/>
          <w:sz w:val="24"/>
          <w:szCs w:val="24"/>
          <w:lang w:eastAsia="en-US"/>
        </w:rPr>
        <w:tab/>
        <w:t xml:space="preserve">Core income assumptions in the </w:t>
      </w:r>
      <w:r w:rsidRPr="00A2190B">
        <w:rPr>
          <w:rFonts w:ascii="Arial" w:eastAsiaTheme="minorHAnsi" w:hAnsi="Arial" w:cs="Arial"/>
          <w:sz w:val="24"/>
          <w:szCs w:val="24"/>
          <w:lang w:eastAsia="en-US"/>
        </w:rPr>
        <w:t xml:space="preserve">base case </w:t>
      </w:r>
      <w:r w:rsidR="00CE04DC" w:rsidRPr="00A2190B">
        <w:rPr>
          <w:rFonts w:ascii="Arial" w:eastAsiaTheme="minorHAnsi" w:hAnsi="Arial" w:cs="Arial"/>
          <w:sz w:val="24"/>
          <w:szCs w:val="24"/>
          <w:lang w:eastAsia="en-US"/>
        </w:rPr>
        <w:t>plan included student numbers</w:t>
      </w:r>
      <w:r w:rsidRPr="00A2190B">
        <w:rPr>
          <w:rFonts w:ascii="Arial" w:eastAsiaTheme="minorHAnsi" w:hAnsi="Arial" w:cs="Arial"/>
          <w:sz w:val="24"/>
          <w:szCs w:val="24"/>
          <w:lang w:eastAsia="en-US"/>
        </w:rPr>
        <w:t xml:space="preserve"> and fee income falling in line with 2017 intake</w:t>
      </w:r>
      <w:r w:rsidR="00CE04DC" w:rsidRPr="00A2190B">
        <w:rPr>
          <w:rFonts w:ascii="Arial" w:eastAsiaTheme="minorHAnsi" w:hAnsi="Arial" w:cs="Arial"/>
          <w:sz w:val="24"/>
          <w:szCs w:val="24"/>
          <w:lang w:eastAsia="en-US"/>
        </w:rPr>
        <w:t xml:space="preserve">; </w:t>
      </w:r>
      <w:r w:rsidRPr="00A2190B">
        <w:rPr>
          <w:rFonts w:ascii="Arial" w:eastAsiaTheme="minorHAnsi" w:hAnsi="Arial" w:cs="Arial"/>
          <w:sz w:val="24"/>
          <w:szCs w:val="24"/>
          <w:lang w:eastAsia="en-US"/>
        </w:rPr>
        <w:t xml:space="preserve">the fee cap remaining and HEFCW </w:t>
      </w:r>
      <w:r w:rsidR="00CE04DC" w:rsidRPr="00A2190B">
        <w:rPr>
          <w:rFonts w:ascii="Arial" w:eastAsiaTheme="minorHAnsi" w:hAnsi="Arial" w:cs="Arial"/>
          <w:sz w:val="24"/>
          <w:szCs w:val="24"/>
          <w:lang w:eastAsia="en-US"/>
        </w:rPr>
        <w:t xml:space="preserve">funding grant </w:t>
      </w:r>
      <w:r w:rsidRPr="00A2190B">
        <w:rPr>
          <w:rFonts w:ascii="Arial" w:eastAsiaTheme="minorHAnsi" w:hAnsi="Arial" w:cs="Arial"/>
          <w:sz w:val="24"/>
          <w:szCs w:val="24"/>
          <w:lang w:eastAsia="en-US"/>
        </w:rPr>
        <w:t>returning to 2015 base from 2019/20</w:t>
      </w:r>
      <w:r w:rsidR="00CE04DC" w:rsidRPr="00A2190B">
        <w:rPr>
          <w:rFonts w:ascii="Arial" w:eastAsiaTheme="minorHAnsi" w:hAnsi="Arial" w:cs="Arial"/>
          <w:sz w:val="24"/>
          <w:szCs w:val="24"/>
          <w:lang w:eastAsia="en-US"/>
        </w:rPr>
        <w:t xml:space="preserve">; research contributions </w:t>
      </w:r>
      <w:r w:rsidRPr="00A2190B">
        <w:rPr>
          <w:rFonts w:ascii="Arial" w:eastAsiaTheme="minorHAnsi" w:hAnsi="Arial" w:cs="Arial"/>
          <w:sz w:val="24"/>
          <w:szCs w:val="24"/>
          <w:lang w:eastAsia="en-US"/>
        </w:rPr>
        <w:t>in line with the 2017 plan;</w:t>
      </w:r>
      <w:r w:rsidR="00CE04DC" w:rsidRPr="00A2190B">
        <w:rPr>
          <w:rFonts w:ascii="Arial" w:eastAsiaTheme="minorHAnsi" w:hAnsi="Arial" w:cs="Arial"/>
          <w:sz w:val="24"/>
          <w:szCs w:val="24"/>
          <w:lang w:eastAsia="en-US"/>
        </w:rPr>
        <w:t xml:space="preserve">.   </w:t>
      </w:r>
    </w:p>
    <w:p w14:paraId="4DA01809" w14:textId="77777777" w:rsidR="00CE04DC" w:rsidRPr="00A2190B" w:rsidRDefault="00CE04DC" w:rsidP="00CE04DC">
      <w:pPr>
        <w:tabs>
          <w:tab w:val="left" w:pos="1134"/>
        </w:tabs>
        <w:ind w:left="1134" w:hanging="567"/>
        <w:jc w:val="both"/>
        <w:rPr>
          <w:rFonts w:ascii="Arial" w:eastAsiaTheme="minorHAnsi" w:hAnsi="Arial" w:cs="Arial"/>
          <w:sz w:val="24"/>
          <w:szCs w:val="24"/>
          <w:lang w:eastAsia="en-US"/>
        </w:rPr>
      </w:pPr>
    </w:p>
    <w:p w14:paraId="11C6F334" w14:textId="3C9ED42A" w:rsidR="00CE04DC" w:rsidRPr="00A2190B" w:rsidRDefault="00950923" w:rsidP="00CE04DC">
      <w:pPr>
        <w:tabs>
          <w:tab w:val="left" w:pos="1134"/>
        </w:tabs>
        <w:ind w:left="1134" w:hanging="567"/>
        <w:jc w:val="both"/>
        <w:rPr>
          <w:rFonts w:ascii="Arial" w:eastAsiaTheme="minorHAnsi" w:hAnsi="Arial" w:cs="Arial"/>
          <w:sz w:val="24"/>
          <w:szCs w:val="24"/>
          <w:lang w:eastAsia="en-US"/>
        </w:rPr>
      </w:pPr>
      <w:r w:rsidRPr="00A2190B">
        <w:rPr>
          <w:rFonts w:ascii="Arial" w:eastAsiaTheme="minorHAnsi" w:hAnsi="Arial" w:cs="Arial"/>
          <w:sz w:val="24"/>
          <w:szCs w:val="24"/>
          <w:lang w:eastAsia="en-US"/>
        </w:rPr>
        <w:t>[3</w:t>
      </w:r>
      <w:r w:rsidR="00CE04DC" w:rsidRPr="00A2190B">
        <w:rPr>
          <w:rFonts w:ascii="Arial" w:eastAsiaTheme="minorHAnsi" w:hAnsi="Arial" w:cs="Arial"/>
          <w:sz w:val="24"/>
          <w:szCs w:val="24"/>
          <w:lang w:eastAsia="en-US"/>
        </w:rPr>
        <w:t>]</w:t>
      </w:r>
      <w:r w:rsidR="00CE04DC" w:rsidRPr="00A2190B">
        <w:rPr>
          <w:rFonts w:ascii="Arial" w:eastAsiaTheme="minorHAnsi" w:hAnsi="Arial" w:cs="Arial"/>
          <w:sz w:val="24"/>
          <w:szCs w:val="24"/>
          <w:lang w:eastAsia="en-US"/>
        </w:rPr>
        <w:tab/>
        <w:t xml:space="preserve">Expenditure assumptions </w:t>
      </w:r>
      <w:r w:rsidRPr="00A2190B">
        <w:rPr>
          <w:rFonts w:ascii="Arial" w:eastAsiaTheme="minorHAnsi" w:hAnsi="Arial" w:cs="Arial"/>
          <w:sz w:val="24"/>
          <w:szCs w:val="24"/>
          <w:lang w:eastAsia="en-US"/>
        </w:rPr>
        <w:t xml:space="preserve">in the base case </w:t>
      </w:r>
      <w:r w:rsidR="00CE04DC" w:rsidRPr="00A2190B">
        <w:rPr>
          <w:rFonts w:ascii="Arial" w:eastAsiaTheme="minorHAnsi" w:hAnsi="Arial" w:cs="Arial"/>
          <w:sz w:val="24"/>
          <w:szCs w:val="24"/>
          <w:lang w:eastAsia="en-US"/>
        </w:rPr>
        <w:t xml:space="preserve">included </w:t>
      </w:r>
      <w:r w:rsidRPr="00A2190B">
        <w:rPr>
          <w:rFonts w:ascii="Arial" w:eastAsiaTheme="minorHAnsi" w:hAnsi="Arial" w:cs="Arial"/>
          <w:sz w:val="24"/>
          <w:szCs w:val="24"/>
          <w:lang w:eastAsia="en-US"/>
        </w:rPr>
        <w:t>pay savings £1m short of the £8.5m target set by the FSB</w:t>
      </w:r>
      <w:r w:rsidR="00CE04DC" w:rsidRPr="00A2190B">
        <w:rPr>
          <w:rFonts w:ascii="Arial" w:eastAsiaTheme="minorHAnsi" w:hAnsi="Arial" w:cs="Arial"/>
          <w:sz w:val="24"/>
          <w:szCs w:val="24"/>
          <w:lang w:eastAsia="en-US"/>
        </w:rPr>
        <w:t xml:space="preserve">; future pay </w:t>
      </w:r>
      <w:r w:rsidRPr="00A2190B">
        <w:rPr>
          <w:rFonts w:ascii="Arial" w:eastAsiaTheme="minorHAnsi" w:hAnsi="Arial" w:cs="Arial"/>
          <w:sz w:val="24"/>
          <w:szCs w:val="24"/>
          <w:lang w:eastAsia="en-US"/>
        </w:rPr>
        <w:t>and pension pressures</w:t>
      </w:r>
      <w:r w:rsidR="00CE04DC" w:rsidRPr="00A2190B">
        <w:rPr>
          <w:rFonts w:ascii="Arial" w:eastAsiaTheme="minorHAnsi" w:hAnsi="Arial" w:cs="Arial"/>
          <w:sz w:val="24"/>
          <w:szCs w:val="24"/>
          <w:lang w:eastAsia="en-US"/>
        </w:rPr>
        <w:t xml:space="preserve">; </w:t>
      </w:r>
      <w:r w:rsidR="00A2190B" w:rsidRPr="00A2190B">
        <w:rPr>
          <w:rFonts w:ascii="Arial" w:eastAsiaTheme="minorHAnsi" w:hAnsi="Arial" w:cs="Arial"/>
          <w:sz w:val="24"/>
          <w:szCs w:val="24"/>
          <w:lang w:eastAsia="en-US"/>
        </w:rPr>
        <w:t>some increase to</w:t>
      </w:r>
      <w:r w:rsidR="00CE04DC" w:rsidRPr="00A2190B">
        <w:rPr>
          <w:rFonts w:ascii="Arial" w:eastAsiaTheme="minorHAnsi" w:hAnsi="Arial" w:cs="Arial"/>
          <w:sz w:val="24"/>
          <w:szCs w:val="24"/>
          <w:lang w:eastAsia="en-US"/>
        </w:rPr>
        <w:t xml:space="preserve"> non-pay budgets; capital expenditure </w:t>
      </w:r>
      <w:r w:rsidRPr="00A2190B">
        <w:rPr>
          <w:rFonts w:ascii="Arial" w:eastAsiaTheme="minorHAnsi" w:hAnsi="Arial" w:cs="Arial"/>
          <w:sz w:val="24"/>
          <w:szCs w:val="24"/>
          <w:lang w:eastAsia="en-US"/>
        </w:rPr>
        <w:t>for full STQ, with EIB draw down in 2019</w:t>
      </w:r>
      <w:r w:rsidR="00CE04DC" w:rsidRPr="00A2190B">
        <w:rPr>
          <w:rFonts w:ascii="Arial" w:eastAsiaTheme="minorHAnsi" w:hAnsi="Arial" w:cs="Arial"/>
          <w:sz w:val="24"/>
          <w:szCs w:val="24"/>
          <w:lang w:eastAsia="en-US"/>
        </w:rPr>
        <w:t xml:space="preserve">.  </w:t>
      </w:r>
    </w:p>
    <w:p w14:paraId="048B2D50" w14:textId="77777777" w:rsidR="00950923" w:rsidRPr="00A2190B" w:rsidRDefault="00950923" w:rsidP="00CE04DC">
      <w:pPr>
        <w:tabs>
          <w:tab w:val="left" w:pos="1134"/>
        </w:tabs>
        <w:ind w:left="1134" w:hanging="567"/>
        <w:jc w:val="both"/>
        <w:rPr>
          <w:rFonts w:ascii="Arial" w:eastAsiaTheme="minorHAnsi" w:hAnsi="Arial" w:cs="Arial"/>
          <w:sz w:val="24"/>
          <w:szCs w:val="24"/>
          <w:lang w:eastAsia="en-US"/>
        </w:rPr>
      </w:pPr>
    </w:p>
    <w:p w14:paraId="6A55FE5F" w14:textId="14AEA459" w:rsidR="00950923" w:rsidRPr="00A2190B" w:rsidRDefault="00A2190B" w:rsidP="00CE04DC">
      <w:pPr>
        <w:tabs>
          <w:tab w:val="left" w:pos="1134"/>
        </w:tabs>
        <w:ind w:left="1134" w:hanging="567"/>
        <w:jc w:val="both"/>
        <w:rPr>
          <w:rFonts w:ascii="Arial" w:eastAsiaTheme="minorHAnsi" w:hAnsi="Arial" w:cs="Arial"/>
          <w:sz w:val="24"/>
          <w:szCs w:val="24"/>
          <w:lang w:eastAsia="en-US"/>
        </w:rPr>
      </w:pPr>
      <w:r w:rsidRPr="00A2190B">
        <w:rPr>
          <w:rFonts w:ascii="Arial" w:eastAsiaTheme="minorHAnsi" w:hAnsi="Arial" w:cs="Arial"/>
          <w:sz w:val="24"/>
          <w:szCs w:val="24"/>
          <w:lang w:eastAsia="en-US"/>
        </w:rPr>
        <w:t>[4]</w:t>
      </w:r>
      <w:r w:rsidRPr="00A2190B">
        <w:rPr>
          <w:rFonts w:ascii="Arial" w:eastAsiaTheme="minorHAnsi" w:hAnsi="Arial" w:cs="Arial"/>
          <w:sz w:val="24"/>
          <w:szCs w:val="24"/>
          <w:lang w:eastAsia="en-US"/>
        </w:rPr>
        <w:tab/>
        <w:t>This base case was considered by the Finance &amp; Resources Committee and the Executive</w:t>
      </w:r>
      <w:r w:rsidR="00B21F8F">
        <w:rPr>
          <w:rFonts w:ascii="Arial" w:eastAsiaTheme="minorHAnsi" w:hAnsi="Arial" w:cs="Arial"/>
          <w:sz w:val="24"/>
          <w:szCs w:val="24"/>
          <w:lang w:eastAsia="en-US"/>
        </w:rPr>
        <w:t xml:space="preserve">, but </w:t>
      </w:r>
      <w:r w:rsidRPr="00A2190B">
        <w:rPr>
          <w:rFonts w:ascii="Arial" w:eastAsiaTheme="minorHAnsi" w:hAnsi="Arial" w:cs="Arial"/>
          <w:sz w:val="24"/>
          <w:szCs w:val="24"/>
          <w:lang w:eastAsia="en-US"/>
        </w:rPr>
        <w:t xml:space="preserve">would fail to meet the covenant test requirements. </w:t>
      </w:r>
    </w:p>
    <w:p w14:paraId="000C7814" w14:textId="77777777" w:rsidR="00950923" w:rsidRPr="00A2190B" w:rsidRDefault="00950923" w:rsidP="00CE04DC">
      <w:pPr>
        <w:tabs>
          <w:tab w:val="left" w:pos="1134"/>
        </w:tabs>
        <w:ind w:left="1134" w:hanging="567"/>
        <w:jc w:val="both"/>
        <w:rPr>
          <w:rFonts w:ascii="Arial" w:eastAsiaTheme="minorHAnsi" w:hAnsi="Arial" w:cs="Arial"/>
          <w:sz w:val="24"/>
          <w:szCs w:val="24"/>
          <w:lang w:eastAsia="en-US"/>
        </w:rPr>
      </w:pPr>
    </w:p>
    <w:p w14:paraId="222F7E0D" w14:textId="5D9D030A" w:rsidR="00CE04DC" w:rsidRPr="00FC45F4" w:rsidRDefault="00A2190B" w:rsidP="00CE04DC">
      <w:pPr>
        <w:tabs>
          <w:tab w:val="left" w:pos="1134"/>
        </w:tabs>
        <w:ind w:left="1134" w:hanging="567"/>
        <w:jc w:val="both"/>
        <w:rPr>
          <w:rFonts w:ascii="Arial" w:eastAsiaTheme="minorHAnsi" w:hAnsi="Arial" w:cs="Arial"/>
          <w:sz w:val="24"/>
          <w:szCs w:val="24"/>
          <w:lang w:eastAsia="en-US"/>
        </w:rPr>
      </w:pPr>
      <w:r w:rsidRPr="00A2190B">
        <w:rPr>
          <w:rFonts w:ascii="Arial" w:eastAsiaTheme="minorHAnsi" w:hAnsi="Arial" w:cs="Arial"/>
          <w:sz w:val="24"/>
          <w:szCs w:val="24"/>
          <w:lang w:eastAsia="en-US"/>
        </w:rPr>
        <w:t>[5</w:t>
      </w:r>
      <w:r w:rsidR="00CE04DC" w:rsidRPr="00A2190B">
        <w:rPr>
          <w:rFonts w:ascii="Arial" w:eastAsiaTheme="minorHAnsi" w:hAnsi="Arial" w:cs="Arial"/>
          <w:sz w:val="24"/>
          <w:szCs w:val="24"/>
          <w:lang w:eastAsia="en-US"/>
        </w:rPr>
        <w:t>]</w:t>
      </w:r>
      <w:r w:rsidR="00CE04DC" w:rsidRPr="00A2190B">
        <w:rPr>
          <w:rFonts w:ascii="Arial" w:eastAsiaTheme="minorHAnsi" w:hAnsi="Arial" w:cs="Arial"/>
          <w:sz w:val="24"/>
          <w:szCs w:val="24"/>
          <w:lang w:eastAsia="en-US"/>
        </w:rPr>
        <w:tab/>
      </w:r>
      <w:r w:rsidRPr="00A2190B">
        <w:rPr>
          <w:rFonts w:ascii="Arial" w:eastAsiaTheme="minorHAnsi" w:hAnsi="Arial" w:cs="Arial"/>
          <w:sz w:val="24"/>
          <w:szCs w:val="24"/>
          <w:lang w:eastAsia="en-US"/>
        </w:rPr>
        <w:t>The Executive agreed that a new scenario should be</w:t>
      </w:r>
      <w:r w:rsidR="00CE04DC" w:rsidRPr="00A2190B">
        <w:rPr>
          <w:rFonts w:ascii="Arial" w:eastAsiaTheme="minorHAnsi" w:hAnsi="Arial" w:cs="Arial"/>
          <w:sz w:val="24"/>
          <w:szCs w:val="24"/>
          <w:lang w:eastAsia="en-US"/>
        </w:rPr>
        <w:t xml:space="preserve"> modelled including </w:t>
      </w:r>
      <w:r w:rsidRPr="00A2190B">
        <w:rPr>
          <w:rFonts w:ascii="Arial" w:eastAsiaTheme="minorHAnsi" w:hAnsi="Arial" w:cs="Arial"/>
          <w:sz w:val="24"/>
          <w:szCs w:val="24"/>
          <w:lang w:eastAsia="en-US"/>
        </w:rPr>
        <w:t xml:space="preserve">amending the HEFCW income to reflect fee mitigation funding in 2018/19; assuming increased fee income of £1.5m per annum with additional recruitment costs of £375k per annum in all years; maintenance of a £2m pay buffer through the deferral of vacant posts; and constraining increased non-pay and income </w:t>
      </w:r>
      <w:r w:rsidRPr="00FC45F4">
        <w:rPr>
          <w:rFonts w:ascii="Arial" w:eastAsiaTheme="minorHAnsi" w:hAnsi="Arial" w:cs="Arial"/>
          <w:sz w:val="24"/>
          <w:szCs w:val="24"/>
          <w:lang w:eastAsia="en-US"/>
        </w:rPr>
        <w:t>shortfalls back to 2017 plan levels</w:t>
      </w:r>
      <w:r w:rsidR="00CE04DC" w:rsidRPr="00FC45F4">
        <w:rPr>
          <w:rFonts w:ascii="Arial" w:eastAsiaTheme="minorHAnsi" w:hAnsi="Arial" w:cs="Arial"/>
          <w:sz w:val="24"/>
          <w:szCs w:val="24"/>
          <w:lang w:eastAsia="en-US"/>
        </w:rPr>
        <w:t xml:space="preserve">. </w:t>
      </w:r>
    </w:p>
    <w:p w14:paraId="1303890D" w14:textId="77777777" w:rsidR="00CE04DC" w:rsidRPr="00FC45F4" w:rsidRDefault="00CE04DC" w:rsidP="00CE04DC">
      <w:pPr>
        <w:tabs>
          <w:tab w:val="left" w:pos="1134"/>
        </w:tabs>
        <w:ind w:left="1134" w:hanging="567"/>
        <w:jc w:val="both"/>
        <w:rPr>
          <w:rFonts w:ascii="Arial" w:eastAsiaTheme="minorHAnsi" w:hAnsi="Arial" w:cs="Arial"/>
          <w:sz w:val="24"/>
          <w:szCs w:val="24"/>
          <w:lang w:eastAsia="en-US"/>
        </w:rPr>
      </w:pPr>
    </w:p>
    <w:p w14:paraId="09AD606A" w14:textId="59971AF5" w:rsidR="00CE04DC" w:rsidRDefault="00FC45F4" w:rsidP="00CE04DC">
      <w:pPr>
        <w:tabs>
          <w:tab w:val="left" w:pos="1134"/>
        </w:tabs>
        <w:ind w:left="1134" w:hanging="567"/>
        <w:jc w:val="both"/>
        <w:rPr>
          <w:rFonts w:ascii="Arial" w:hAnsi="Arial" w:cs="Arial"/>
          <w:sz w:val="24"/>
          <w:szCs w:val="24"/>
        </w:rPr>
      </w:pPr>
      <w:r w:rsidRPr="00FC45F4">
        <w:rPr>
          <w:rFonts w:ascii="Arial" w:eastAsiaTheme="minorHAnsi" w:hAnsi="Arial" w:cs="Arial"/>
          <w:sz w:val="24"/>
          <w:szCs w:val="24"/>
          <w:lang w:eastAsia="en-US"/>
        </w:rPr>
        <w:t>[6</w:t>
      </w:r>
      <w:r w:rsidR="00CE04DC" w:rsidRPr="00FC45F4">
        <w:rPr>
          <w:rFonts w:ascii="Arial" w:eastAsiaTheme="minorHAnsi" w:hAnsi="Arial" w:cs="Arial"/>
          <w:sz w:val="24"/>
          <w:szCs w:val="24"/>
          <w:lang w:eastAsia="en-US"/>
        </w:rPr>
        <w:t>]</w:t>
      </w:r>
      <w:r w:rsidR="00CE04DC" w:rsidRPr="00FC45F4">
        <w:rPr>
          <w:rFonts w:ascii="Arial" w:eastAsiaTheme="minorHAnsi" w:hAnsi="Arial" w:cs="Arial"/>
          <w:sz w:val="24"/>
          <w:szCs w:val="24"/>
          <w:lang w:eastAsia="en-US"/>
        </w:rPr>
        <w:tab/>
      </w:r>
      <w:r w:rsidR="00B21F8F">
        <w:rPr>
          <w:rFonts w:ascii="Arial" w:eastAsiaTheme="minorHAnsi" w:hAnsi="Arial" w:cs="Arial"/>
          <w:sz w:val="24"/>
          <w:szCs w:val="24"/>
          <w:lang w:eastAsia="en-US"/>
        </w:rPr>
        <w:t>The</w:t>
      </w:r>
      <w:r w:rsidR="00CE04DC" w:rsidRPr="00FC45F4">
        <w:rPr>
          <w:rFonts w:ascii="Arial" w:eastAsiaTheme="minorHAnsi" w:hAnsi="Arial" w:cs="Arial"/>
          <w:sz w:val="24"/>
          <w:szCs w:val="24"/>
          <w:lang w:eastAsia="en-US"/>
        </w:rPr>
        <w:t xml:space="preserve"> revised scenario </w:t>
      </w:r>
      <w:r w:rsidR="0082366E" w:rsidRPr="00FC45F4">
        <w:rPr>
          <w:rFonts w:ascii="Arial" w:eastAsiaTheme="minorHAnsi" w:hAnsi="Arial" w:cs="Arial"/>
          <w:sz w:val="24"/>
          <w:szCs w:val="24"/>
          <w:lang w:eastAsia="en-US"/>
        </w:rPr>
        <w:t>would restore EBITDA to £14.6m in 2018/19</w:t>
      </w:r>
      <w:r w:rsidR="00CE04DC" w:rsidRPr="00FC45F4">
        <w:rPr>
          <w:rFonts w:ascii="Arial" w:eastAsiaTheme="minorHAnsi" w:hAnsi="Arial" w:cs="Arial"/>
          <w:sz w:val="24"/>
          <w:szCs w:val="24"/>
          <w:lang w:eastAsia="en-US"/>
        </w:rPr>
        <w:t>, foll</w:t>
      </w:r>
      <w:r w:rsidR="0082366E" w:rsidRPr="00FC45F4">
        <w:rPr>
          <w:rFonts w:ascii="Arial" w:eastAsiaTheme="minorHAnsi" w:hAnsi="Arial" w:cs="Arial"/>
          <w:sz w:val="24"/>
          <w:szCs w:val="24"/>
          <w:lang w:eastAsia="en-US"/>
        </w:rPr>
        <w:t>owed by adjusted EBITDA of £14.7</w:t>
      </w:r>
      <w:r w:rsidR="00CE04DC" w:rsidRPr="00FC45F4">
        <w:rPr>
          <w:rFonts w:ascii="Arial" w:eastAsiaTheme="minorHAnsi" w:hAnsi="Arial" w:cs="Arial"/>
          <w:sz w:val="24"/>
          <w:szCs w:val="24"/>
          <w:lang w:eastAsia="en-US"/>
        </w:rPr>
        <w:t xml:space="preserve">m in </w:t>
      </w:r>
      <w:r w:rsidRPr="00FC45F4">
        <w:rPr>
          <w:rFonts w:ascii="Arial" w:eastAsiaTheme="minorHAnsi" w:hAnsi="Arial" w:cs="Arial"/>
          <w:sz w:val="24"/>
          <w:szCs w:val="24"/>
          <w:lang w:eastAsia="en-US"/>
        </w:rPr>
        <w:t>the following years</w:t>
      </w:r>
      <w:r w:rsidR="00CE04DC" w:rsidRPr="00FC45F4">
        <w:rPr>
          <w:rFonts w:ascii="Arial" w:eastAsiaTheme="minorHAnsi" w:hAnsi="Arial" w:cs="Arial"/>
          <w:sz w:val="24"/>
          <w:szCs w:val="24"/>
          <w:lang w:eastAsia="en-US"/>
        </w:rPr>
        <w:t>. Cash balances would fall from £</w:t>
      </w:r>
      <w:r w:rsidRPr="00FC45F4">
        <w:rPr>
          <w:rFonts w:ascii="Arial" w:eastAsiaTheme="minorHAnsi" w:hAnsi="Arial" w:cs="Arial"/>
          <w:sz w:val="24"/>
          <w:szCs w:val="24"/>
          <w:lang w:eastAsia="en-US"/>
        </w:rPr>
        <w:t>27.2</w:t>
      </w:r>
      <w:r w:rsidR="00CE04DC" w:rsidRPr="00FC45F4">
        <w:rPr>
          <w:rFonts w:ascii="Arial" w:eastAsiaTheme="minorHAnsi" w:hAnsi="Arial" w:cs="Arial"/>
          <w:sz w:val="24"/>
          <w:szCs w:val="24"/>
          <w:lang w:eastAsia="en-US"/>
        </w:rPr>
        <w:t>m to £</w:t>
      </w:r>
      <w:r w:rsidRPr="00FC45F4">
        <w:rPr>
          <w:rFonts w:ascii="Arial" w:eastAsiaTheme="minorHAnsi" w:hAnsi="Arial" w:cs="Arial"/>
          <w:sz w:val="24"/>
          <w:szCs w:val="24"/>
          <w:lang w:eastAsia="en-US"/>
        </w:rPr>
        <w:t>5.8</w:t>
      </w:r>
      <w:r w:rsidR="00CE04DC" w:rsidRPr="00FC45F4">
        <w:rPr>
          <w:rFonts w:ascii="Arial" w:eastAsiaTheme="minorHAnsi" w:hAnsi="Arial" w:cs="Arial"/>
          <w:sz w:val="24"/>
          <w:szCs w:val="24"/>
          <w:lang w:eastAsia="en-US"/>
        </w:rPr>
        <w:t>m over the period of the plan.</w:t>
      </w:r>
      <w:r w:rsidR="0082366E" w:rsidRPr="00FC45F4">
        <w:rPr>
          <w:rFonts w:ascii="Arial" w:hAnsi="Arial" w:cs="Arial"/>
          <w:sz w:val="24"/>
          <w:szCs w:val="24"/>
        </w:rPr>
        <w:t xml:space="preserve"> </w:t>
      </w:r>
      <w:r w:rsidRPr="00FC45F4">
        <w:rPr>
          <w:rFonts w:ascii="Arial" w:hAnsi="Arial" w:cs="Arial"/>
          <w:sz w:val="24"/>
          <w:szCs w:val="24"/>
        </w:rPr>
        <w:t>It was expected that the covenant test would be met</w:t>
      </w:r>
      <w:r>
        <w:rPr>
          <w:rFonts w:ascii="Arial" w:hAnsi="Arial" w:cs="Arial"/>
          <w:sz w:val="24"/>
          <w:szCs w:val="24"/>
        </w:rPr>
        <w:t>, provided all assumptions are met,</w:t>
      </w:r>
      <w:r w:rsidRPr="00FC45F4">
        <w:rPr>
          <w:rFonts w:ascii="Arial" w:hAnsi="Arial" w:cs="Arial"/>
          <w:sz w:val="24"/>
          <w:szCs w:val="24"/>
        </w:rPr>
        <w:t xml:space="preserve"> but cash levels were marginal and not sustainable.</w:t>
      </w:r>
      <w:r>
        <w:rPr>
          <w:rFonts w:ascii="Arial" w:hAnsi="Arial" w:cs="Arial"/>
          <w:sz w:val="24"/>
          <w:szCs w:val="24"/>
        </w:rPr>
        <w:t xml:space="preserve"> Further recurrent savings or income post 2018/19 would be required to give confidence of meeting covenant tests and achieving financial sustainability. </w:t>
      </w:r>
    </w:p>
    <w:p w14:paraId="3C0A430C" w14:textId="77777777" w:rsidR="00FC45F4" w:rsidRDefault="00FC45F4" w:rsidP="00CE04DC">
      <w:pPr>
        <w:tabs>
          <w:tab w:val="left" w:pos="1134"/>
        </w:tabs>
        <w:ind w:left="1134" w:hanging="567"/>
        <w:jc w:val="both"/>
        <w:rPr>
          <w:rFonts w:ascii="Arial" w:hAnsi="Arial" w:cs="Arial"/>
          <w:sz w:val="24"/>
          <w:szCs w:val="24"/>
        </w:rPr>
      </w:pPr>
    </w:p>
    <w:p w14:paraId="4D71C8AB" w14:textId="77777777" w:rsidR="00FC45F4" w:rsidRPr="00FC45F4" w:rsidRDefault="00FC45F4" w:rsidP="00FC45F4">
      <w:pPr>
        <w:numPr>
          <w:ilvl w:val="0"/>
          <w:numId w:val="41"/>
        </w:numPr>
        <w:tabs>
          <w:tab w:val="left" w:pos="567"/>
        </w:tabs>
        <w:spacing w:line="240" w:lineRule="exact"/>
        <w:ind w:left="567" w:hanging="567"/>
        <w:contextualSpacing/>
        <w:jc w:val="both"/>
        <w:rPr>
          <w:rFonts w:ascii="Arial" w:eastAsiaTheme="minorHAnsi" w:hAnsi="Arial" w:cs="Arial"/>
          <w:sz w:val="24"/>
          <w:szCs w:val="24"/>
          <w:lang w:eastAsia="en-US"/>
        </w:rPr>
      </w:pPr>
      <w:r w:rsidRPr="00FC45F4">
        <w:rPr>
          <w:rFonts w:ascii="Arial" w:eastAsiaTheme="minorHAnsi" w:hAnsi="Arial" w:cs="Arial"/>
          <w:sz w:val="24"/>
          <w:szCs w:val="24"/>
          <w:lang w:eastAsia="en-US"/>
        </w:rPr>
        <w:t xml:space="preserve">After discussion, it was </w:t>
      </w:r>
      <w:r w:rsidRPr="00B21F8F">
        <w:rPr>
          <w:rFonts w:ascii="Arial" w:eastAsiaTheme="minorHAnsi" w:hAnsi="Arial" w:cs="Arial"/>
          <w:b/>
          <w:i/>
          <w:sz w:val="24"/>
          <w:szCs w:val="24"/>
          <w:lang w:eastAsia="en-US"/>
        </w:rPr>
        <w:t>resolved</w:t>
      </w:r>
      <w:r w:rsidRPr="00FC45F4">
        <w:rPr>
          <w:rFonts w:ascii="Arial" w:eastAsiaTheme="minorHAnsi" w:hAnsi="Arial" w:cs="Arial"/>
          <w:sz w:val="24"/>
          <w:szCs w:val="24"/>
          <w:lang w:eastAsia="en-US"/>
        </w:rPr>
        <w:t xml:space="preserve"> that: </w:t>
      </w:r>
    </w:p>
    <w:p w14:paraId="212C2376" w14:textId="77777777" w:rsidR="00FC45F4" w:rsidRPr="00FC45F4" w:rsidRDefault="00FC45F4" w:rsidP="00FC45F4">
      <w:pPr>
        <w:jc w:val="both"/>
        <w:rPr>
          <w:rFonts w:ascii="Arial" w:eastAsiaTheme="minorHAnsi" w:hAnsi="Arial" w:cs="Arial"/>
          <w:sz w:val="24"/>
          <w:szCs w:val="24"/>
          <w:lang w:eastAsia="en-US"/>
        </w:rPr>
      </w:pPr>
    </w:p>
    <w:p w14:paraId="2F5947E1" w14:textId="3C7B17CD" w:rsidR="00FC45F4" w:rsidRPr="0083652E" w:rsidRDefault="00FC45F4" w:rsidP="00FC45F4">
      <w:pPr>
        <w:tabs>
          <w:tab w:val="left" w:pos="1134"/>
        </w:tabs>
        <w:ind w:left="1134" w:hanging="567"/>
        <w:jc w:val="both"/>
        <w:rPr>
          <w:rFonts w:ascii="Arial" w:eastAsiaTheme="minorHAnsi" w:hAnsi="Arial" w:cs="Arial"/>
          <w:sz w:val="24"/>
          <w:szCs w:val="24"/>
          <w:lang w:eastAsia="en-US"/>
        </w:rPr>
      </w:pPr>
      <w:r w:rsidRPr="00FC45F4">
        <w:rPr>
          <w:rFonts w:ascii="Arial" w:eastAsiaTheme="minorHAnsi" w:hAnsi="Arial" w:cs="Arial"/>
          <w:sz w:val="24"/>
          <w:szCs w:val="24"/>
          <w:lang w:eastAsia="en-US"/>
        </w:rPr>
        <w:t xml:space="preserve"> </w:t>
      </w:r>
      <w:r w:rsidRPr="0083652E">
        <w:rPr>
          <w:rFonts w:ascii="Arial" w:eastAsiaTheme="minorHAnsi" w:hAnsi="Arial" w:cs="Arial"/>
          <w:sz w:val="24"/>
          <w:szCs w:val="24"/>
          <w:lang w:eastAsia="en-US"/>
        </w:rPr>
        <w:t>[1]</w:t>
      </w:r>
      <w:r w:rsidRPr="0083652E">
        <w:rPr>
          <w:rFonts w:ascii="Arial" w:eastAsiaTheme="minorHAnsi" w:hAnsi="Arial" w:cs="Arial"/>
          <w:sz w:val="24"/>
          <w:szCs w:val="24"/>
          <w:lang w:eastAsia="en-US"/>
        </w:rPr>
        <w:tab/>
        <w:t xml:space="preserve">The 5-year Financial Forecasts be approved for submission to HEFCW, subject to further discussion by the Executive on the proposed capital expenditure on the STQ, and that the Treasurer be authorised to sign the forecasts and supporting commentary. </w:t>
      </w:r>
    </w:p>
    <w:p w14:paraId="5B5867D2" w14:textId="1535E5E2" w:rsidR="00CE04DC" w:rsidRPr="0083652E" w:rsidRDefault="00CE04DC" w:rsidP="00CE04DC">
      <w:pPr>
        <w:tabs>
          <w:tab w:val="left" w:pos="1134"/>
        </w:tabs>
        <w:ind w:left="1134" w:hanging="567"/>
        <w:jc w:val="both"/>
        <w:rPr>
          <w:rFonts w:ascii="Arial" w:eastAsiaTheme="minorHAnsi" w:hAnsi="Arial" w:cs="Arial"/>
          <w:sz w:val="24"/>
          <w:szCs w:val="24"/>
          <w:lang w:eastAsia="en-US"/>
        </w:rPr>
      </w:pPr>
    </w:p>
    <w:p w14:paraId="11FF8D3C" w14:textId="6D4EBAE3" w:rsidR="00FC45F4" w:rsidRPr="0083652E" w:rsidRDefault="00FC45F4" w:rsidP="00FC45F4">
      <w:pPr>
        <w:tabs>
          <w:tab w:val="left" w:pos="1134"/>
        </w:tabs>
        <w:ind w:left="1134" w:hanging="567"/>
        <w:jc w:val="both"/>
        <w:rPr>
          <w:rFonts w:ascii="Arial" w:eastAsiaTheme="minorHAnsi" w:hAnsi="Arial" w:cs="Arial"/>
          <w:sz w:val="24"/>
          <w:szCs w:val="24"/>
          <w:lang w:eastAsia="en-US"/>
        </w:rPr>
      </w:pPr>
      <w:r w:rsidRPr="0083652E">
        <w:rPr>
          <w:rFonts w:ascii="Arial" w:eastAsiaTheme="minorHAnsi" w:hAnsi="Arial" w:cs="Arial"/>
          <w:sz w:val="24"/>
          <w:szCs w:val="24"/>
          <w:lang w:eastAsia="en-US"/>
        </w:rPr>
        <w:t>[2]</w:t>
      </w:r>
      <w:r w:rsidRPr="0083652E">
        <w:rPr>
          <w:rFonts w:ascii="Arial" w:eastAsiaTheme="minorHAnsi" w:hAnsi="Arial" w:cs="Arial"/>
          <w:sz w:val="24"/>
          <w:szCs w:val="24"/>
          <w:lang w:eastAsia="en-US"/>
        </w:rPr>
        <w:tab/>
        <w:t>The Executive be asked to develop a long term sustai</w:t>
      </w:r>
      <w:r w:rsidR="0083652E" w:rsidRPr="0083652E">
        <w:rPr>
          <w:rFonts w:ascii="Arial" w:eastAsiaTheme="minorHAnsi" w:hAnsi="Arial" w:cs="Arial"/>
          <w:sz w:val="24"/>
          <w:szCs w:val="24"/>
          <w:lang w:eastAsia="en-US"/>
        </w:rPr>
        <w:t>nable financial plan underpinned by a clear strategy to support delivery.</w:t>
      </w:r>
      <w:r w:rsidR="0083652E" w:rsidRPr="0083652E">
        <w:rPr>
          <w:rFonts w:ascii="Calibri" w:hAnsi="Calibri"/>
        </w:rPr>
        <w:t xml:space="preserve"> </w:t>
      </w:r>
    </w:p>
    <w:p w14:paraId="13DA04E0" w14:textId="77777777" w:rsidR="00FC45F4" w:rsidRPr="0083652E" w:rsidRDefault="00FC45F4" w:rsidP="00FC45F4">
      <w:pPr>
        <w:tabs>
          <w:tab w:val="left" w:pos="1134"/>
        </w:tabs>
        <w:ind w:left="1134" w:hanging="567"/>
        <w:jc w:val="both"/>
        <w:rPr>
          <w:rFonts w:ascii="Arial" w:eastAsiaTheme="minorHAnsi" w:hAnsi="Arial" w:cs="Arial"/>
          <w:sz w:val="24"/>
          <w:szCs w:val="24"/>
          <w:lang w:eastAsia="en-US"/>
        </w:rPr>
      </w:pPr>
    </w:p>
    <w:p w14:paraId="700F8EBA" w14:textId="1B9CE792" w:rsidR="00FC45F4" w:rsidRPr="0083652E" w:rsidRDefault="0083652E" w:rsidP="0083652E">
      <w:pPr>
        <w:pStyle w:val="ListParagraph"/>
        <w:numPr>
          <w:ilvl w:val="0"/>
          <w:numId w:val="41"/>
        </w:numPr>
        <w:tabs>
          <w:tab w:val="left" w:pos="1134"/>
        </w:tabs>
        <w:ind w:left="567" w:hanging="567"/>
        <w:jc w:val="both"/>
        <w:rPr>
          <w:rFonts w:ascii="Arial" w:eastAsiaTheme="minorHAnsi" w:hAnsi="Arial" w:cs="Arial"/>
          <w:sz w:val="24"/>
          <w:szCs w:val="24"/>
          <w:lang w:eastAsia="en-US"/>
        </w:rPr>
      </w:pPr>
      <w:r w:rsidRPr="0083652E">
        <w:rPr>
          <w:rFonts w:ascii="Arial" w:eastAsiaTheme="minorHAnsi" w:hAnsi="Arial" w:cs="Arial"/>
          <w:sz w:val="24"/>
          <w:szCs w:val="24"/>
          <w:lang w:eastAsia="en-US"/>
        </w:rPr>
        <w:t xml:space="preserve">The Vice-Chancellor reported that the two sub-groups of the Financial Sustainability Board still meet regularly and will continue to ensure that plans are delivered with rigour and pace for the next meeting of the Council. </w:t>
      </w:r>
    </w:p>
    <w:p w14:paraId="1FE36225" w14:textId="77777777" w:rsidR="00FC45F4" w:rsidRPr="0083652E" w:rsidRDefault="00FC45F4" w:rsidP="00CE04DC">
      <w:pPr>
        <w:tabs>
          <w:tab w:val="left" w:pos="1134"/>
        </w:tabs>
        <w:ind w:left="1134" w:hanging="567"/>
        <w:jc w:val="both"/>
        <w:rPr>
          <w:rFonts w:ascii="Arial" w:eastAsiaTheme="minorHAnsi" w:hAnsi="Arial" w:cs="Arial"/>
          <w:sz w:val="24"/>
          <w:szCs w:val="24"/>
          <w:lang w:eastAsia="en-US"/>
        </w:rPr>
      </w:pPr>
    </w:p>
    <w:p w14:paraId="7138E08F" w14:textId="77777777" w:rsidR="00FC45F4" w:rsidRPr="0083652E" w:rsidRDefault="00FC45F4" w:rsidP="00CE04DC">
      <w:pPr>
        <w:tabs>
          <w:tab w:val="left" w:pos="1134"/>
        </w:tabs>
        <w:ind w:left="1134" w:hanging="567"/>
        <w:jc w:val="both"/>
        <w:rPr>
          <w:rFonts w:ascii="Arial" w:eastAsiaTheme="minorHAnsi" w:hAnsi="Arial" w:cs="Arial"/>
          <w:sz w:val="24"/>
          <w:szCs w:val="24"/>
          <w:lang w:eastAsia="en-US"/>
        </w:rPr>
      </w:pPr>
    </w:p>
    <w:p w14:paraId="2A8B5005" w14:textId="5D664C67" w:rsidR="00033C0D" w:rsidRPr="0083652E" w:rsidRDefault="00033C0D" w:rsidP="00AA0736">
      <w:pPr>
        <w:jc w:val="center"/>
        <w:rPr>
          <w:rFonts w:ascii="Arial" w:eastAsiaTheme="minorHAnsi" w:hAnsi="Arial" w:cs="Arial"/>
          <w:b/>
          <w:sz w:val="24"/>
          <w:szCs w:val="24"/>
          <w:lang w:eastAsia="en-US"/>
        </w:rPr>
      </w:pPr>
      <w:r w:rsidRPr="0083652E">
        <w:rPr>
          <w:rFonts w:ascii="Arial" w:eastAsiaTheme="minorHAnsi" w:hAnsi="Arial" w:cs="Arial"/>
          <w:b/>
          <w:sz w:val="24"/>
          <w:szCs w:val="24"/>
          <w:lang w:eastAsia="en-US"/>
        </w:rPr>
        <w:t>GDPR</w:t>
      </w:r>
    </w:p>
    <w:p w14:paraId="56FA2196" w14:textId="7C8F9FCF" w:rsidR="00033C0D" w:rsidRPr="0083652E" w:rsidRDefault="00033C0D" w:rsidP="00C2237E">
      <w:pPr>
        <w:jc w:val="both"/>
        <w:rPr>
          <w:rFonts w:ascii="Arial" w:eastAsiaTheme="minorHAnsi" w:hAnsi="Arial" w:cs="Arial"/>
          <w:sz w:val="24"/>
          <w:szCs w:val="24"/>
          <w:lang w:eastAsia="en-US"/>
        </w:rPr>
      </w:pPr>
    </w:p>
    <w:p w14:paraId="2CF2CB8D" w14:textId="75BE041F" w:rsidR="00410918" w:rsidRDefault="00410918" w:rsidP="00C2237E">
      <w:pPr>
        <w:jc w:val="both"/>
        <w:rPr>
          <w:rFonts w:ascii="Arial" w:eastAsiaTheme="minorHAnsi" w:hAnsi="Arial" w:cs="Arial"/>
          <w:sz w:val="24"/>
          <w:szCs w:val="24"/>
          <w:lang w:eastAsia="en-US"/>
        </w:rPr>
      </w:pPr>
      <w:r w:rsidRPr="0083652E">
        <w:rPr>
          <w:rFonts w:ascii="Arial" w:eastAsiaTheme="minorHAnsi" w:hAnsi="Arial" w:cs="Arial"/>
          <w:sz w:val="24"/>
          <w:szCs w:val="24"/>
          <w:lang w:eastAsia="en-US"/>
        </w:rPr>
        <w:t xml:space="preserve">The University Secretary presented a paper on the University’s </w:t>
      </w:r>
      <w:r w:rsidR="00CE04DC" w:rsidRPr="0083652E">
        <w:rPr>
          <w:rFonts w:ascii="Arial" w:eastAsiaTheme="minorHAnsi" w:hAnsi="Arial" w:cs="Arial"/>
          <w:sz w:val="24"/>
          <w:szCs w:val="24"/>
          <w:lang w:eastAsia="en-US"/>
        </w:rPr>
        <w:t xml:space="preserve">actions that have been </w:t>
      </w:r>
      <w:r w:rsidR="00ED1AF7" w:rsidRPr="0083652E">
        <w:rPr>
          <w:rFonts w:ascii="Arial" w:eastAsiaTheme="minorHAnsi" w:hAnsi="Arial" w:cs="Arial"/>
          <w:sz w:val="24"/>
          <w:szCs w:val="24"/>
          <w:lang w:eastAsia="en-US"/>
        </w:rPr>
        <w:t>under</w:t>
      </w:r>
      <w:r w:rsidR="00CE04DC" w:rsidRPr="0083652E">
        <w:rPr>
          <w:rFonts w:ascii="Arial" w:eastAsiaTheme="minorHAnsi" w:hAnsi="Arial" w:cs="Arial"/>
          <w:sz w:val="24"/>
          <w:szCs w:val="24"/>
          <w:lang w:eastAsia="en-US"/>
        </w:rPr>
        <w:t xml:space="preserve">taken to ensure </w:t>
      </w:r>
      <w:r w:rsidRPr="0083652E">
        <w:rPr>
          <w:rFonts w:ascii="Arial" w:eastAsiaTheme="minorHAnsi" w:hAnsi="Arial" w:cs="Arial"/>
          <w:sz w:val="24"/>
          <w:szCs w:val="24"/>
          <w:lang w:eastAsia="en-US"/>
        </w:rPr>
        <w:t xml:space="preserve">compliance with </w:t>
      </w:r>
      <w:r w:rsidR="00ED1AF7" w:rsidRPr="0083652E">
        <w:rPr>
          <w:rFonts w:ascii="Arial" w:eastAsiaTheme="minorHAnsi" w:hAnsi="Arial" w:cs="Arial"/>
          <w:sz w:val="24"/>
          <w:szCs w:val="24"/>
          <w:lang w:eastAsia="en-US"/>
        </w:rPr>
        <w:t>the new Act</w:t>
      </w:r>
      <w:r w:rsidR="00CE04DC" w:rsidRPr="0083652E">
        <w:rPr>
          <w:rFonts w:ascii="Arial" w:eastAsiaTheme="minorHAnsi" w:hAnsi="Arial" w:cs="Arial"/>
          <w:sz w:val="24"/>
          <w:szCs w:val="24"/>
          <w:lang w:eastAsia="en-US"/>
        </w:rPr>
        <w:t>.</w:t>
      </w:r>
      <w:r w:rsidR="0083652E" w:rsidRPr="0083652E">
        <w:rPr>
          <w:rFonts w:ascii="Arial" w:eastAsiaTheme="minorHAnsi" w:hAnsi="Arial" w:cs="Arial"/>
          <w:sz w:val="24"/>
          <w:szCs w:val="24"/>
          <w:lang w:eastAsia="en-US"/>
        </w:rPr>
        <w:t xml:space="preserve"> The Council welcomed the actions taken to date.</w:t>
      </w:r>
    </w:p>
    <w:p w14:paraId="1DA23EF3" w14:textId="77777777" w:rsidR="00CE04DC" w:rsidRDefault="00CE04DC" w:rsidP="00C2237E">
      <w:pPr>
        <w:jc w:val="both"/>
        <w:rPr>
          <w:rFonts w:ascii="Arial" w:eastAsiaTheme="minorHAnsi" w:hAnsi="Arial" w:cs="Arial"/>
          <w:sz w:val="24"/>
          <w:szCs w:val="24"/>
          <w:lang w:eastAsia="en-US"/>
        </w:rPr>
      </w:pPr>
    </w:p>
    <w:p w14:paraId="10D06E4D" w14:textId="09195F42" w:rsidR="00033C0D" w:rsidRDefault="00033C0D" w:rsidP="00C2237E">
      <w:pPr>
        <w:jc w:val="both"/>
        <w:rPr>
          <w:rFonts w:ascii="Arial" w:eastAsiaTheme="minorHAnsi" w:hAnsi="Arial" w:cs="Arial"/>
          <w:sz w:val="24"/>
          <w:szCs w:val="24"/>
          <w:lang w:eastAsia="en-US"/>
        </w:rPr>
      </w:pPr>
    </w:p>
    <w:p w14:paraId="2D68277E" w14:textId="49EDDCF9" w:rsidR="00033C0D" w:rsidRPr="0083652E" w:rsidRDefault="00033C0D" w:rsidP="00AA0736">
      <w:pPr>
        <w:jc w:val="center"/>
        <w:rPr>
          <w:rFonts w:ascii="Arial" w:eastAsiaTheme="minorHAnsi" w:hAnsi="Arial" w:cs="Arial"/>
          <w:b/>
          <w:sz w:val="24"/>
          <w:szCs w:val="24"/>
          <w:lang w:eastAsia="en-US"/>
        </w:rPr>
      </w:pPr>
      <w:r w:rsidRPr="0083652E">
        <w:rPr>
          <w:rFonts w:ascii="Arial" w:eastAsiaTheme="minorHAnsi" w:hAnsi="Arial" w:cs="Arial"/>
          <w:b/>
          <w:sz w:val="24"/>
          <w:szCs w:val="24"/>
          <w:lang w:eastAsia="en-US"/>
        </w:rPr>
        <w:t>PROPERTY UPDATE</w:t>
      </w:r>
    </w:p>
    <w:p w14:paraId="750A8EEE" w14:textId="1BAD4F2B" w:rsidR="00033C0D" w:rsidRPr="0083652E" w:rsidRDefault="00033C0D" w:rsidP="00C2237E">
      <w:pPr>
        <w:jc w:val="both"/>
        <w:rPr>
          <w:rFonts w:ascii="Arial" w:eastAsiaTheme="minorHAnsi" w:hAnsi="Arial" w:cs="Arial"/>
          <w:sz w:val="24"/>
          <w:szCs w:val="24"/>
          <w:lang w:eastAsia="en-US"/>
        </w:rPr>
      </w:pPr>
    </w:p>
    <w:p w14:paraId="62C2ED26" w14:textId="7DEEF5AA" w:rsidR="00033C0D" w:rsidRPr="0083652E" w:rsidRDefault="00410918" w:rsidP="00410918">
      <w:pPr>
        <w:pStyle w:val="ListParagraph"/>
        <w:numPr>
          <w:ilvl w:val="0"/>
          <w:numId w:val="40"/>
        </w:numPr>
        <w:ind w:left="567" w:hanging="567"/>
        <w:jc w:val="both"/>
        <w:rPr>
          <w:rFonts w:ascii="Arial" w:eastAsiaTheme="minorHAnsi" w:hAnsi="Arial" w:cs="Arial"/>
          <w:sz w:val="24"/>
          <w:szCs w:val="24"/>
          <w:lang w:eastAsia="en-US"/>
        </w:rPr>
      </w:pPr>
      <w:r w:rsidRPr="0083652E">
        <w:rPr>
          <w:rFonts w:ascii="Arial" w:eastAsiaTheme="minorHAnsi" w:hAnsi="Arial" w:cs="Arial"/>
          <w:sz w:val="24"/>
          <w:szCs w:val="24"/>
          <w:lang w:eastAsia="en-US"/>
        </w:rPr>
        <w:t>The Pro Vice-Chancellor (Students) updated the Council on the current situation relating to vacant properties on the estate and the disposal of these properties</w:t>
      </w:r>
      <w:r w:rsidR="00ED1AF7" w:rsidRPr="0083652E">
        <w:rPr>
          <w:rFonts w:ascii="Arial" w:eastAsiaTheme="minorHAnsi" w:hAnsi="Arial" w:cs="Arial"/>
          <w:sz w:val="24"/>
          <w:szCs w:val="24"/>
          <w:lang w:eastAsia="en-US"/>
        </w:rPr>
        <w:t xml:space="preserve">.  </w:t>
      </w:r>
    </w:p>
    <w:p w14:paraId="5524DE6A" w14:textId="2A24A237" w:rsidR="00410918" w:rsidRPr="0083652E" w:rsidRDefault="00410918" w:rsidP="00410918">
      <w:pPr>
        <w:ind w:left="567" w:hanging="567"/>
        <w:jc w:val="both"/>
        <w:rPr>
          <w:rFonts w:ascii="Arial" w:eastAsiaTheme="minorHAnsi" w:hAnsi="Arial" w:cs="Arial"/>
          <w:sz w:val="24"/>
          <w:szCs w:val="24"/>
          <w:lang w:eastAsia="en-US"/>
        </w:rPr>
      </w:pPr>
    </w:p>
    <w:p w14:paraId="5A6FD5CC" w14:textId="6599C6D3" w:rsidR="00410918" w:rsidRPr="0083652E" w:rsidRDefault="0083652E" w:rsidP="00410918">
      <w:pPr>
        <w:pStyle w:val="ListParagraph"/>
        <w:numPr>
          <w:ilvl w:val="0"/>
          <w:numId w:val="40"/>
        </w:numPr>
        <w:ind w:left="567" w:hanging="567"/>
        <w:jc w:val="both"/>
        <w:rPr>
          <w:rFonts w:ascii="Arial" w:eastAsiaTheme="minorHAnsi" w:hAnsi="Arial" w:cs="Arial"/>
          <w:sz w:val="24"/>
          <w:szCs w:val="24"/>
          <w:lang w:eastAsia="en-US"/>
        </w:rPr>
      </w:pPr>
      <w:r w:rsidRPr="0083652E">
        <w:rPr>
          <w:rFonts w:ascii="Arial" w:eastAsiaTheme="minorHAnsi" w:hAnsi="Arial" w:cs="Arial"/>
          <w:sz w:val="24"/>
          <w:szCs w:val="24"/>
          <w:lang w:eastAsia="en-US"/>
        </w:rPr>
        <w:t xml:space="preserve">The </w:t>
      </w:r>
      <w:r w:rsidR="00410918" w:rsidRPr="0083652E">
        <w:rPr>
          <w:rFonts w:ascii="Arial" w:eastAsiaTheme="minorHAnsi" w:hAnsi="Arial" w:cs="Arial"/>
          <w:sz w:val="24"/>
          <w:szCs w:val="24"/>
          <w:lang w:eastAsia="en-US"/>
        </w:rPr>
        <w:t>Council approve</w:t>
      </w:r>
      <w:r>
        <w:rPr>
          <w:rFonts w:ascii="Arial" w:eastAsiaTheme="minorHAnsi" w:hAnsi="Arial" w:cs="Arial"/>
          <w:sz w:val="24"/>
          <w:szCs w:val="24"/>
          <w:lang w:eastAsia="en-US"/>
        </w:rPr>
        <w:t>d</w:t>
      </w:r>
      <w:r w:rsidR="00410918" w:rsidRPr="0083652E">
        <w:rPr>
          <w:rFonts w:ascii="Arial" w:eastAsiaTheme="minorHAnsi" w:hAnsi="Arial" w:cs="Arial"/>
          <w:sz w:val="24"/>
          <w:szCs w:val="24"/>
          <w:lang w:eastAsia="en-US"/>
        </w:rPr>
        <w:t xml:space="preserve"> the disposal of three assets : </w:t>
      </w:r>
    </w:p>
    <w:p w14:paraId="11BF8CE2" w14:textId="77777777" w:rsidR="00410918" w:rsidRPr="0083652E" w:rsidRDefault="00410918" w:rsidP="00410918">
      <w:pPr>
        <w:pStyle w:val="ListParagraph"/>
        <w:ind w:left="567" w:hanging="567"/>
        <w:rPr>
          <w:rFonts w:ascii="Arial" w:eastAsiaTheme="minorHAnsi" w:hAnsi="Arial" w:cs="Arial"/>
          <w:sz w:val="24"/>
          <w:szCs w:val="24"/>
          <w:lang w:eastAsia="en-US"/>
        </w:rPr>
      </w:pPr>
    </w:p>
    <w:p w14:paraId="12264A19" w14:textId="22D9F05A" w:rsidR="00410918" w:rsidRPr="0083652E" w:rsidRDefault="00410918" w:rsidP="00410918">
      <w:pPr>
        <w:ind w:left="1134" w:hanging="567"/>
        <w:jc w:val="both"/>
        <w:rPr>
          <w:rFonts w:ascii="Arial" w:eastAsiaTheme="minorHAnsi" w:hAnsi="Arial" w:cs="Arial"/>
          <w:sz w:val="24"/>
          <w:szCs w:val="24"/>
          <w:lang w:eastAsia="en-US"/>
        </w:rPr>
      </w:pPr>
      <w:r w:rsidRPr="0083652E">
        <w:rPr>
          <w:rFonts w:ascii="Arial" w:eastAsiaTheme="minorHAnsi" w:hAnsi="Arial" w:cs="Arial"/>
          <w:sz w:val="24"/>
          <w:szCs w:val="24"/>
          <w:lang w:eastAsia="en-US"/>
        </w:rPr>
        <w:t>[1]</w:t>
      </w:r>
      <w:r w:rsidRPr="0083652E">
        <w:rPr>
          <w:rFonts w:ascii="Arial" w:eastAsiaTheme="minorHAnsi" w:hAnsi="Arial" w:cs="Arial"/>
          <w:sz w:val="24"/>
          <w:szCs w:val="24"/>
          <w:lang w:eastAsia="en-US"/>
        </w:rPr>
        <w:tab/>
        <w:t>Part of the Studio at Y Felin Tysilio</w:t>
      </w:r>
      <w:r w:rsidR="0083652E" w:rsidRPr="0083652E">
        <w:rPr>
          <w:rFonts w:ascii="Arial" w:eastAsiaTheme="minorHAnsi" w:hAnsi="Arial" w:cs="Arial"/>
          <w:sz w:val="24"/>
          <w:szCs w:val="24"/>
          <w:lang w:eastAsia="en-US"/>
        </w:rPr>
        <w:t>,</w:t>
      </w:r>
      <w:r w:rsidRPr="0083652E">
        <w:rPr>
          <w:rFonts w:ascii="Arial" w:eastAsiaTheme="minorHAnsi" w:hAnsi="Arial" w:cs="Arial"/>
          <w:sz w:val="24"/>
          <w:szCs w:val="24"/>
          <w:lang w:eastAsia="en-US"/>
        </w:rPr>
        <w:t xml:space="preserve"> without going to the open market and to enter </w:t>
      </w:r>
      <w:r w:rsidR="00B21F8F">
        <w:rPr>
          <w:rFonts w:ascii="Arial" w:eastAsiaTheme="minorHAnsi" w:hAnsi="Arial" w:cs="Arial"/>
          <w:sz w:val="24"/>
          <w:szCs w:val="24"/>
          <w:lang w:eastAsia="en-US"/>
        </w:rPr>
        <w:t xml:space="preserve">into </w:t>
      </w:r>
      <w:r w:rsidRPr="0083652E">
        <w:rPr>
          <w:rFonts w:ascii="Arial" w:eastAsiaTheme="minorHAnsi" w:hAnsi="Arial" w:cs="Arial"/>
          <w:sz w:val="24"/>
          <w:szCs w:val="24"/>
          <w:lang w:eastAsia="en-US"/>
        </w:rPr>
        <w:t>negotiations</w:t>
      </w:r>
      <w:r w:rsidR="00B21F8F">
        <w:rPr>
          <w:rFonts w:ascii="Arial" w:eastAsiaTheme="minorHAnsi" w:hAnsi="Arial" w:cs="Arial"/>
          <w:sz w:val="24"/>
          <w:szCs w:val="24"/>
          <w:lang w:eastAsia="en-US"/>
        </w:rPr>
        <w:t xml:space="preserve"> directly</w:t>
      </w:r>
      <w:r w:rsidRPr="0083652E">
        <w:rPr>
          <w:rFonts w:ascii="Arial" w:eastAsiaTheme="minorHAnsi" w:hAnsi="Arial" w:cs="Arial"/>
          <w:sz w:val="24"/>
          <w:szCs w:val="24"/>
          <w:lang w:eastAsia="en-US"/>
        </w:rPr>
        <w:t xml:space="preserve"> with Dr J Latchford and Dr A M Brooksbank. </w:t>
      </w:r>
    </w:p>
    <w:p w14:paraId="0F0029DF" w14:textId="200821F5" w:rsidR="00410918" w:rsidRPr="0083652E" w:rsidRDefault="00410918" w:rsidP="00410918">
      <w:pPr>
        <w:ind w:left="1134" w:hanging="567"/>
        <w:jc w:val="both"/>
        <w:rPr>
          <w:rFonts w:ascii="Arial" w:eastAsiaTheme="minorHAnsi" w:hAnsi="Arial" w:cs="Arial"/>
          <w:sz w:val="24"/>
          <w:szCs w:val="24"/>
          <w:lang w:eastAsia="en-US"/>
        </w:rPr>
      </w:pPr>
    </w:p>
    <w:p w14:paraId="730B67ED" w14:textId="3A440910" w:rsidR="00410918" w:rsidRPr="0083652E" w:rsidRDefault="00410918" w:rsidP="00410918">
      <w:pPr>
        <w:ind w:left="1134" w:hanging="567"/>
        <w:jc w:val="both"/>
        <w:rPr>
          <w:rFonts w:ascii="Arial" w:eastAsiaTheme="minorHAnsi" w:hAnsi="Arial" w:cs="Arial"/>
          <w:sz w:val="24"/>
          <w:szCs w:val="24"/>
          <w:lang w:eastAsia="en-US"/>
        </w:rPr>
      </w:pPr>
      <w:r w:rsidRPr="0083652E">
        <w:rPr>
          <w:rFonts w:ascii="Arial" w:eastAsiaTheme="minorHAnsi" w:hAnsi="Arial" w:cs="Arial"/>
          <w:sz w:val="24"/>
          <w:szCs w:val="24"/>
          <w:lang w:eastAsia="en-US"/>
        </w:rPr>
        <w:t>[2]</w:t>
      </w:r>
      <w:r w:rsidRPr="0083652E">
        <w:rPr>
          <w:rFonts w:ascii="Arial" w:eastAsiaTheme="minorHAnsi" w:hAnsi="Arial" w:cs="Arial"/>
          <w:sz w:val="24"/>
          <w:szCs w:val="24"/>
          <w:lang w:eastAsia="en-US"/>
        </w:rPr>
        <w:tab/>
        <w:t>Neuadd Ogwen</w:t>
      </w:r>
      <w:r w:rsidR="0083652E" w:rsidRPr="0083652E">
        <w:rPr>
          <w:rFonts w:ascii="Arial" w:eastAsiaTheme="minorHAnsi" w:hAnsi="Arial" w:cs="Arial"/>
          <w:sz w:val="24"/>
          <w:szCs w:val="24"/>
          <w:lang w:eastAsia="en-US"/>
        </w:rPr>
        <w:t>,</w:t>
      </w:r>
      <w:r w:rsidRPr="0083652E">
        <w:rPr>
          <w:rFonts w:ascii="Arial" w:eastAsiaTheme="minorHAnsi" w:hAnsi="Arial" w:cs="Arial"/>
          <w:sz w:val="24"/>
          <w:szCs w:val="24"/>
          <w:lang w:eastAsia="en-US"/>
        </w:rPr>
        <w:t xml:space="preserve"> and to engage with Estate Agents to market the property. </w:t>
      </w:r>
    </w:p>
    <w:p w14:paraId="3297E62F" w14:textId="7645AA06" w:rsidR="00410918" w:rsidRPr="0083652E" w:rsidRDefault="00410918" w:rsidP="00410918">
      <w:pPr>
        <w:ind w:left="1134" w:hanging="567"/>
        <w:jc w:val="both"/>
        <w:rPr>
          <w:rFonts w:ascii="Arial" w:eastAsiaTheme="minorHAnsi" w:hAnsi="Arial" w:cs="Arial"/>
          <w:sz w:val="24"/>
          <w:szCs w:val="24"/>
          <w:lang w:eastAsia="en-US"/>
        </w:rPr>
      </w:pPr>
    </w:p>
    <w:p w14:paraId="40CC638A" w14:textId="5F1C8912" w:rsidR="00410918" w:rsidRPr="0083652E" w:rsidRDefault="00410918" w:rsidP="00410918">
      <w:pPr>
        <w:ind w:left="1134" w:hanging="567"/>
        <w:jc w:val="both"/>
        <w:rPr>
          <w:rFonts w:ascii="Arial" w:eastAsiaTheme="minorHAnsi" w:hAnsi="Arial" w:cs="Arial"/>
          <w:sz w:val="24"/>
          <w:szCs w:val="24"/>
          <w:lang w:eastAsia="en-US"/>
        </w:rPr>
      </w:pPr>
      <w:r w:rsidRPr="0083652E">
        <w:rPr>
          <w:rFonts w:ascii="Arial" w:eastAsiaTheme="minorHAnsi" w:hAnsi="Arial" w:cs="Arial"/>
          <w:sz w:val="24"/>
          <w:szCs w:val="24"/>
          <w:lang w:eastAsia="en-US"/>
        </w:rPr>
        <w:t>[3]</w:t>
      </w:r>
      <w:r w:rsidRPr="0083652E">
        <w:rPr>
          <w:rFonts w:ascii="Arial" w:eastAsiaTheme="minorHAnsi" w:hAnsi="Arial" w:cs="Arial"/>
          <w:sz w:val="24"/>
          <w:szCs w:val="24"/>
          <w:lang w:eastAsia="en-US"/>
        </w:rPr>
        <w:tab/>
        <w:t>Bryn Llinos</w:t>
      </w:r>
      <w:r w:rsidR="0083652E" w:rsidRPr="0083652E">
        <w:rPr>
          <w:rFonts w:ascii="Arial" w:eastAsiaTheme="minorHAnsi" w:hAnsi="Arial" w:cs="Arial"/>
          <w:sz w:val="24"/>
          <w:szCs w:val="24"/>
          <w:lang w:eastAsia="en-US"/>
        </w:rPr>
        <w:t>,</w:t>
      </w:r>
      <w:r w:rsidRPr="0083652E">
        <w:rPr>
          <w:rFonts w:ascii="Arial" w:eastAsiaTheme="minorHAnsi" w:hAnsi="Arial" w:cs="Arial"/>
          <w:sz w:val="24"/>
          <w:szCs w:val="24"/>
          <w:lang w:eastAsia="en-US"/>
        </w:rPr>
        <w:t xml:space="preserve"> and to engage Estate Agents to market the property at a future date. </w:t>
      </w:r>
    </w:p>
    <w:p w14:paraId="54B72F7A" w14:textId="77777777" w:rsidR="00410918" w:rsidRPr="0083652E" w:rsidRDefault="00410918" w:rsidP="00410918">
      <w:pPr>
        <w:ind w:left="1134" w:hanging="567"/>
        <w:jc w:val="both"/>
        <w:rPr>
          <w:rFonts w:ascii="Arial" w:eastAsiaTheme="minorHAnsi" w:hAnsi="Arial" w:cs="Arial"/>
          <w:sz w:val="24"/>
          <w:szCs w:val="24"/>
          <w:lang w:eastAsia="en-US"/>
        </w:rPr>
      </w:pPr>
    </w:p>
    <w:p w14:paraId="53537291" w14:textId="19277BE7" w:rsidR="0083652E" w:rsidRPr="000536EC" w:rsidRDefault="0083652E" w:rsidP="000536EC">
      <w:pPr>
        <w:pStyle w:val="ListParagraph"/>
        <w:numPr>
          <w:ilvl w:val="0"/>
          <w:numId w:val="40"/>
        </w:numPr>
        <w:ind w:left="567" w:hanging="567"/>
        <w:rPr>
          <w:rFonts w:ascii="Arial" w:eastAsiaTheme="minorHAnsi" w:hAnsi="Arial" w:cs="Arial"/>
          <w:sz w:val="24"/>
          <w:szCs w:val="24"/>
          <w:lang w:eastAsia="en-US"/>
        </w:rPr>
      </w:pPr>
      <w:r w:rsidRPr="000536EC">
        <w:rPr>
          <w:rFonts w:ascii="Arial" w:eastAsiaTheme="minorHAnsi" w:hAnsi="Arial" w:cs="Arial"/>
          <w:sz w:val="24"/>
          <w:szCs w:val="24"/>
          <w:lang w:eastAsia="en-US"/>
        </w:rPr>
        <w:t xml:space="preserve">Guidance will be sought from Valuation Office Agency </w:t>
      </w:r>
      <w:r w:rsidR="000536EC" w:rsidRPr="000536EC">
        <w:rPr>
          <w:rFonts w:ascii="Arial" w:eastAsiaTheme="minorHAnsi" w:hAnsi="Arial" w:cs="Arial"/>
          <w:sz w:val="24"/>
          <w:szCs w:val="24"/>
          <w:lang w:eastAsia="en-US"/>
        </w:rPr>
        <w:t xml:space="preserve">on each of the properties and a </w:t>
      </w:r>
      <w:r w:rsidRPr="000536EC">
        <w:rPr>
          <w:rFonts w:ascii="Arial" w:eastAsiaTheme="minorHAnsi" w:hAnsi="Arial" w:cs="Arial"/>
          <w:sz w:val="24"/>
          <w:szCs w:val="24"/>
          <w:lang w:eastAsia="en-US"/>
        </w:rPr>
        <w:t xml:space="preserve">formal recommendation on each case will be submitted to Council for approval.  </w:t>
      </w:r>
    </w:p>
    <w:p w14:paraId="5C626A53" w14:textId="77777777" w:rsidR="00410918" w:rsidRDefault="00410918" w:rsidP="000536EC">
      <w:pPr>
        <w:ind w:left="567" w:hanging="567"/>
        <w:jc w:val="center"/>
        <w:rPr>
          <w:rFonts w:ascii="Arial" w:eastAsiaTheme="minorHAnsi" w:hAnsi="Arial" w:cs="Arial"/>
          <w:b/>
          <w:sz w:val="24"/>
          <w:szCs w:val="24"/>
          <w:lang w:eastAsia="en-US"/>
        </w:rPr>
      </w:pPr>
    </w:p>
    <w:p w14:paraId="31A0EE5F" w14:textId="77777777" w:rsidR="000536EC" w:rsidRPr="0083652E" w:rsidRDefault="000536EC" w:rsidP="000536EC">
      <w:pPr>
        <w:ind w:left="567" w:hanging="567"/>
        <w:jc w:val="center"/>
        <w:rPr>
          <w:rFonts w:ascii="Arial" w:eastAsiaTheme="minorHAnsi" w:hAnsi="Arial" w:cs="Arial"/>
          <w:b/>
          <w:sz w:val="24"/>
          <w:szCs w:val="24"/>
          <w:lang w:eastAsia="en-US"/>
        </w:rPr>
      </w:pPr>
    </w:p>
    <w:p w14:paraId="6C13043F" w14:textId="0A818A77" w:rsidR="00033C0D" w:rsidRPr="000536EC" w:rsidRDefault="00033C0D" w:rsidP="000536EC">
      <w:pPr>
        <w:ind w:left="567" w:hanging="567"/>
        <w:jc w:val="center"/>
        <w:rPr>
          <w:rFonts w:ascii="Arial" w:eastAsiaTheme="minorHAnsi" w:hAnsi="Arial" w:cs="Arial"/>
          <w:b/>
          <w:sz w:val="24"/>
          <w:szCs w:val="24"/>
          <w:lang w:eastAsia="en-US"/>
        </w:rPr>
      </w:pPr>
      <w:r w:rsidRPr="000536EC">
        <w:rPr>
          <w:rFonts w:ascii="Arial" w:eastAsiaTheme="minorHAnsi" w:hAnsi="Arial" w:cs="Arial"/>
          <w:b/>
          <w:sz w:val="24"/>
          <w:szCs w:val="24"/>
          <w:lang w:eastAsia="en-US"/>
        </w:rPr>
        <w:t>SENATE MEMBERSHIP</w:t>
      </w:r>
    </w:p>
    <w:p w14:paraId="5E64C013" w14:textId="757B3457" w:rsidR="00033C0D" w:rsidRPr="000536EC" w:rsidRDefault="00033C0D" w:rsidP="00C2237E">
      <w:pPr>
        <w:jc w:val="both"/>
        <w:rPr>
          <w:rFonts w:ascii="Arial" w:eastAsiaTheme="minorHAnsi" w:hAnsi="Arial" w:cs="Arial"/>
          <w:sz w:val="24"/>
          <w:szCs w:val="24"/>
          <w:lang w:eastAsia="en-US"/>
        </w:rPr>
      </w:pPr>
    </w:p>
    <w:p w14:paraId="1293EB90" w14:textId="2D4FE65A" w:rsidR="0055160A" w:rsidRPr="000536EC" w:rsidRDefault="0055160A" w:rsidP="000536EC">
      <w:pPr>
        <w:pStyle w:val="ListParagraph"/>
        <w:numPr>
          <w:ilvl w:val="0"/>
          <w:numId w:val="46"/>
        </w:numPr>
        <w:ind w:left="567" w:hanging="567"/>
        <w:jc w:val="both"/>
        <w:rPr>
          <w:rFonts w:ascii="Arial" w:eastAsiaTheme="minorHAnsi" w:hAnsi="Arial" w:cs="Arial"/>
          <w:sz w:val="24"/>
          <w:szCs w:val="24"/>
          <w:lang w:eastAsia="en-US"/>
        </w:rPr>
      </w:pPr>
      <w:r w:rsidRPr="000536EC">
        <w:rPr>
          <w:rFonts w:ascii="Arial" w:eastAsiaTheme="minorHAnsi" w:hAnsi="Arial" w:cs="Arial"/>
          <w:sz w:val="24"/>
          <w:szCs w:val="24"/>
          <w:lang w:eastAsia="en-US"/>
        </w:rPr>
        <w:t xml:space="preserve">The University Secretary informed the Council that </w:t>
      </w:r>
      <w:r w:rsidR="000536EC" w:rsidRPr="000536EC">
        <w:rPr>
          <w:rFonts w:ascii="Arial" w:eastAsiaTheme="minorHAnsi" w:hAnsi="Arial" w:cs="Arial"/>
          <w:sz w:val="24"/>
          <w:szCs w:val="24"/>
          <w:lang w:eastAsia="en-US"/>
        </w:rPr>
        <w:t xml:space="preserve">the </w:t>
      </w:r>
      <w:r w:rsidRPr="000536EC">
        <w:rPr>
          <w:rFonts w:ascii="Arial" w:eastAsiaTheme="minorHAnsi" w:hAnsi="Arial" w:cs="Arial"/>
          <w:sz w:val="24"/>
          <w:szCs w:val="24"/>
          <w:lang w:eastAsia="en-US"/>
        </w:rPr>
        <w:t xml:space="preserve">reduction in academic schools will result </w:t>
      </w:r>
      <w:r w:rsidR="000536EC" w:rsidRPr="000536EC">
        <w:rPr>
          <w:rFonts w:ascii="Arial" w:eastAsiaTheme="minorHAnsi" w:hAnsi="Arial" w:cs="Arial"/>
          <w:sz w:val="24"/>
          <w:szCs w:val="24"/>
          <w:lang w:eastAsia="en-US"/>
        </w:rPr>
        <w:t>in a smaller Senate membership.</w:t>
      </w:r>
      <w:r w:rsidRPr="000536EC">
        <w:rPr>
          <w:rFonts w:ascii="Arial" w:eastAsiaTheme="minorHAnsi" w:hAnsi="Arial" w:cs="Arial"/>
          <w:sz w:val="24"/>
          <w:szCs w:val="24"/>
          <w:lang w:eastAsia="en-US"/>
        </w:rPr>
        <w:t xml:space="preserve"> Following </w:t>
      </w:r>
      <w:r w:rsidR="00ED1AF7" w:rsidRPr="000536EC">
        <w:rPr>
          <w:rFonts w:ascii="Arial" w:eastAsiaTheme="minorHAnsi" w:hAnsi="Arial" w:cs="Arial"/>
          <w:sz w:val="24"/>
          <w:szCs w:val="24"/>
          <w:lang w:eastAsia="en-US"/>
        </w:rPr>
        <w:t xml:space="preserve">a recent staff </w:t>
      </w:r>
      <w:r w:rsidRPr="000536EC">
        <w:rPr>
          <w:rFonts w:ascii="Arial" w:eastAsiaTheme="minorHAnsi" w:hAnsi="Arial" w:cs="Arial"/>
          <w:sz w:val="24"/>
          <w:szCs w:val="24"/>
          <w:lang w:eastAsia="en-US"/>
        </w:rPr>
        <w:t>meeting, some concern had been expressed about how the diversity of academic staff members</w:t>
      </w:r>
      <w:r w:rsidR="000536EC" w:rsidRPr="000536EC">
        <w:rPr>
          <w:rFonts w:ascii="Arial" w:eastAsiaTheme="minorHAnsi" w:hAnsi="Arial" w:cs="Arial"/>
          <w:sz w:val="24"/>
          <w:szCs w:val="24"/>
          <w:lang w:eastAsia="en-US"/>
        </w:rPr>
        <w:t xml:space="preserve"> is represented at the Senate. </w:t>
      </w:r>
      <w:r w:rsidR="00410918" w:rsidRPr="000536EC">
        <w:rPr>
          <w:rFonts w:ascii="Arial" w:eastAsiaTheme="minorHAnsi" w:hAnsi="Arial" w:cs="Arial"/>
          <w:sz w:val="24"/>
          <w:szCs w:val="24"/>
          <w:lang w:eastAsia="en-US"/>
        </w:rPr>
        <w:t xml:space="preserve">It </w:t>
      </w:r>
      <w:r w:rsidR="000536EC" w:rsidRPr="000536EC">
        <w:rPr>
          <w:rFonts w:ascii="Arial" w:eastAsiaTheme="minorHAnsi" w:hAnsi="Arial" w:cs="Arial"/>
          <w:sz w:val="24"/>
          <w:szCs w:val="24"/>
          <w:lang w:eastAsia="en-US"/>
        </w:rPr>
        <w:t>wa</w:t>
      </w:r>
      <w:r w:rsidR="00410918" w:rsidRPr="000536EC">
        <w:rPr>
          <w:rFonts w:ascii="Arial" w:eastAsiaTheme="minorHAnsi" w:hAnsi="Arial" w:cs="Arial"/>
          <w:sz w:val="24"/>
          <w:szCs w:val="24"/>
          <w:lang w:eastAsia="en-US"/>
        </w:rPr>
        <w:t xml:space="preserve">s </w:t>
      </w:r>
      <w:r w:rsidR="000536EC" w:rsidRPr="000536EC">
        <w:rPr>
          <w:rFonts w:ascii="Arial" w:eastAsiaTheme="minorHAnsi" w:hAnsi="Arial" w:cs="Arial"/>
          <w:sz w:val="24"/>
          <w:szCs w:val="24"/>
          <w:lang w:eastAsia="en-US"/>
        </w:rPr>
        <w:t xml:space="preserve">therefore </w:t>
      </w:r>
      <w:r w:rsidR="00410918" w:rsidRPr="000536EC">
        <w:rPr>
          <w:rFonts w:ascii="Arial" w:eastAsiaTheme="minorHAnsi" w:hAnsi="Arial" w:cs="Arial"/>
          <w:sz w:val="24"/>
          <w:szCs w:val="24"/>
          <w:lang w:eastAsia="en-US"/>
        </w:rPr>
        <w:t>proposed that 10 independent academic members are added to the Senate and all academic staff would be eligible to be nominated for these positions</w:t>
      </w:r>
      <w:r w:rsidR="000536EC" w:rsidRPr="000536EC">
        <w:rPr>
          <w:rFonts w:ascii="Arial" w:eastAsiaTheme="minorHAnsi" w:hAnsi="Arial" w:cs="Arial"/>
          <w:sz w:val="24"/>
          <w:szCs w:val="24"/>
          <w:lang w:eastAsia="en-US"/>
        </w:rPr>
        <w:t>. I</w:t>
      </w:r>
      <w:r w:rsidR="00410918" w:rsidRPr="000536EC">
        <w:rPr>
          <w:rFonts w:ascii="Arial" w:eastAsiaTheme="minorHAnsi" w:hAnsi="Arial" w:cs="Arial"/>
          <w:sz w:val="24"/>
          <w:szCs w:val="24"/>
          <w:lang w:eastAsia="en-US"/>
        </w:rPr>
        <w:t xml:space="preserve">f more than 10 staff are nominated, a ballot of the academic staff would be held.  </w:t>
      </w:r>
    </w:p>
    <w:p w14:paraId="69D4C8FB" w14:textId="17AF65DE" w:rsidR="00410918" w:rsidRPr="000536EC" w:rsidRDefault="00410918" w:rsidP="00C2237E">
      <w:pPr>
        <w:jc w:val="both"/>
        <w:rPr>
          <w:rFonts w:ascii="Arial" w:eastAsiaTheme="minorHAnsi" w:hAnsi="Arial" w:cs="Arial"/>
          <w:sz w:val="24"/>
          <w:szCs w:val="24"/>
          <w:lang w:eastAsia="en-US"/>
        </w:rPr>
      </w:pPr>
    </w:p>
    <w:p w14:paraId="3EE3BC3B" w14:textId="178D57C9" w:rsidR="00410918" w:rsidRPr="000536EC" w:rsidRDefault="00410918" w:rsidP="000536EC">
      <w:pPr>
        <w:pStyle w:val="ListParagraph"/>
        <w:numPr>
          <w:ilvl w:val="0"/>
          <w:numId w:val="46"/>
        </w:numPr>
        <w:ind w:left="567" w:hanging="567"/>
        <w:jc w:val="both"/>
        <w:rPr>
          <w:rFonts w:ascii="Arial" w:eastAsiaTheme="minorHAnsi" w:hAnsi="Arial" w:cs="Arial"/>
          <w:sz w:val="24"/>
          <w:szCs w:val="24"/>
          <w:lang w:eastAsia="en-US"/>
        </w:rPr>
      </w:pPr>
      <w:r w:rsidRPr="000536EC">
        <w:rPr>
          <w:rFonts w:ascii="Arial" w:eastAsiaTheme="minorHAnsi" w:hAnsi="Arial" w:cs="Arial"/>
          <w:sz w:val="24"/>
          <w:szCs w:val="24"/>
          <w:lang w:eastAsia="en-US"/>
        </w:rPr>
        <w:t xml:space="preserve">The Council </w:t>
      </w:r>
      <w:r w:rsidR="000536EC" w:rsidRPr="000536EC">
        <w:rPr>
          <w:rFonts w:ascii="Arial" w:eastAsiaTheme="minorHAnsi" w:hAnsi="Arial" w:cs="Arial"/>
          <w:b/>
          <w:i/>
          <w:sz w:val="24"/>
          <w:szCs w:val="24"/>
          <w:lang w:eastAsia="en-US"/>
        </w:rPr>
        <w:t>resolved</w:t>
      </w:r>
      <w:r w:rsidR="000536EC" w:rsidRPr="000536EC">
        <w:rPr>
          <w:rFonts w:ascii="Arial" w:eastAsiaTheme="minorHAnsi" w:hAnsi="Arial" w:cs="Arial"/>
          <w:sz w:val="24"/>
          <w:szCs w:val="24"/>
          <w:lang w:eastAsia="en-US"/>
        </w:rPr>
        <w:t xml:space="preserve"> to approve</w:t>
      </w:r>
      <w:r w:rsidRPr="000536EC">
        <w:rPr>
          <w:rFonts w:ascii="Arial" w:eastAsiaTheme="minorHAnsi" w:hAnsi="Arial" w:cs="Arial"/>
          <w:sz w:val="24"/>
          <w:szCs w:val="24"/>
          <w:lang w:eastAsia="en-US"/>
        </w:rPr>
        <w:t xml:space="preserve"> the </w:t>
      </w:r>
      <w:r w:rsidR="000536EC" w:rsidRPr="000536EC">
        <w:rPr>
          <w:rFonts w:ascii="Arial" w:eastAsiaTheme="minorHAnsi" w:hAnsi="Arial" w:cs="Arial"/>
          <w:sz w:val="24"/>
          <w:szCs w:val="24"/>
          <w:lang w:eastAsia="en-US"/>
        </w:rPr>
        <w:t xml:space="preserve">proposed </w:t>
      </w:r>
      <w:r w:rsidRPr="000536EC">
        <w:rPr>
          <w:rFonts w:ascii="Arial" w:eastAsiaTheme="minorHAnsi" w:hAnsi="Arial" w:cs="Arial"/>
          <w:sz w:val="24"/>
          <w:szCs w:val="24"/>
          <w:lang w:eastAsia="en-US"/>
        </w:rPr>
        <w:t>change to Ordinance</w:t>
      </w:r>
      <w:r w:rsidR="000536EC" w:rsidRPr="000536EC">
        <w:rPr>
          <w:rFonts w:ascii="Arial" w:eastAsiaTheme="minorHAnsi" w:hAnsi="Arial" w:cs="Arial"/>
          <w:sz w:val="24"/>
          <w:szCs w:val="24"/>
          <w:lang w:eastAsia="en-US"/>
        </w:rPr>
        <w:t xml:space="preserve"> XII</w:t>
      </w:r>
      <w:r w:rsidRPr="000536EC">
        <w:rPr>
          <w:rFonts w:ascii="Arial" w:eastAsiaTheme="minorHAnsi" w:hAnsi="Arial" w:cs="Arial"/>
          <w:sz w:val="24"/>
          <w:szCs w:val="24"/>
          <w:lang w:eastAsia="en-US"/>
        </w:rPr>
        <w:t>, subject to further consultation with Senate.</w:t>
      </w:r>
    </w:p>
    <w:p w14:paraId="6AC9531A" w14:textId="77777777" w:rsidR="00410918" w:rsidRDefault="00410918" w:rsidP="00C2237E">
      <w:pPr>
        <w:jc w:val="both"/>
        <w:rPr>
          <w:rFonts w:ascii="Arial" w:eastAsiaTheme="minorHAnsi" w:hAnsi="Arial" w:cs="Arial"/>
          <w:sz w:val="24"/>
          <w:szCs w:val="24"/>
          <w:lang w:eastAsia="en-US"/>
        </w:rPr>
      </w:pPr>
    </w:p>
    <w:p w14:paraId="27B8E796" w14:textId="77777777" w:rsidR="00033C0D" w:rsidRPr="006C59EF" w:rsidRDefault="00033C0D" w:rsidP="00C2237E">
      <w:pPr>
        <w:jc w:val="both"/>
        <w:rPr>
          <w:rFonts w:ascii="Arial" w:eastAsiaTheme="minorHAnsi" w:hAnsi="Arial" w:cs="Arial"/>
          <w:sz w:val="24"/>
          <w:szCs w:val="24"/>
          <w:lang w:eastAsia="en-US"/>
        </w:rPr>
      </w:pPr>
    </w:p>
    <w:p w14:paraId="020C0D02" w14:textId="77777777" w:rsidR="00731AE2" w:rsidRPr="006C59EF" w:rsidRDefault="00731AE2" w:rsidP="00C2237E">
      <w:pPr>
        <w:jc w:val="center"/>
        <w:rPr>
          <w:rFonts w:ascii="Arial" w:eastAsiaTheme="minorHAnsi" w:hAnsi="Arial" w:cs="Arial"/>
          <w:b/>
          <w:sz w:val="24"/>
          <w:szCs w:val="24"/>
          <w:lang w:eastAsia="en-US"/>
        </w:rPr>
      </w:pPr>
      <w:r w:rsidRPr="006C59EF">
        <w:rPr>
          <w:rFonts w:ascii="Arial" w:eastAsiaTheme="minorHAnsi" w:hAnsi="Arial" w:cs="Arial"/>
          <w:b/>
          <w:sz w:val="24"/>
          <w:szCs w:val="24"/>
          <w:lang w:eastAsia="en-US"/>
        </w:rPr>
        <w:t>FINANCE AND RESOURCES COMMITTEE</w:t>
      </w:r>
    </w:p>
    <w:p w14:paraId="235BC51E" w14:textId="77777777" w:rsidR="00731AE2" w:rsidRPr="006C59EF" w:rsidRDefault="00731AE2" w:rsidP="00C2237E">
      <w:pPr>
        <w:jc w:val="both"/>
        <w:rPr>
          <w:rFonts w:ascii="Arial" w:eastAsiaTheme="minorHAnsi" w:hAnsi="Arial" w:cs="Arial"/>
          <w:sz w:val="24"/>
          <w:szCs w:val="24"/>
          <w:lang w:eastAsia="en-US"/>
        </w:rPr>
      </w:pPr>
    </w:p>
    <w:p w14:paraId="12A5DD01" w14:textId="14226A9C" w:rsidR="00731AE2" w:rsidRPr="006C59EF" w:rsidRDefault="00731AE2" w:rsidP="00ED1AF7">
      <w:pPr>
        <w:tabs>
          <w:tab w:val="left" w:pos="567"/>
        </w:tabs>
        <w:contextualSpacing/>
        <w:jc w:val="both"/>
        <w:rPr>
          <w:rFonts w:ascii="Arial" w:eastAsiaTheme="minorHAnsi" w:hAnsi="Arial" w:cs="Arial"/>
          <w:sz w:val="24"/>
          <w:szCs w:val="24"/>
          <w:lang w:eastAsia="en-US"/>
        </w:rPr>
      </w:pPr>
      <w:r w:rsidRPr="006C59EF">
        <w:rPr>
          <w:rFonts w:ascii="Arial" w:eastAsiaTheme="minorHAnsi" w:hAnsi="Arial" w:cs="Arial"/>
          <w:sz w:val="24"/>
          <w:szCs w:val="24"/>
          <w:lang w:eastAsia="en-US"/>
        </w:rPr>
        <w:t xml:space="preserve">The Report of the meeting of the Finance and Resources Committee held on the </w:t>
      </w:r>
      <w:r w:rsidR="00D57165" w:rsidRPr="006C59EF">
        <w:rPr>
          <w:rFonts w:ascii="Arial" w:eastAsiaTheme="minorHAnsi" w:hAnsi="Arial" w:cs="Arial"/>
          <w:sz w:val="24"/>
          <w:szCs w:val="24"/>
          <w:lang w:eastAsia="en-US"/>
        </w:rPr>
        <w:t>2</w:t>
      </w:r>
      <w:r w:rsidR="0055160A">
        <w:rPr>
          <w:rFonts w:ascii="Arial" w:eastAsiaTheme="minorHAnsi" w:hAnsi="Arial" w:cs="Arial"/>
          <w:sz w:val="24"/>
          <w:szCs w:val="24"/>
          <w:lang w:eastAsia="en-US"/>
        </w:rPr>
        <w:t>9</w:t>
      </w:r>
      <w:r w:rsidRPr="006C59EF">
        <w:rPr>
          <w:rFonts w:ascii="Arial" w:eastAsiaTheme="minorHAnsi" w:hAnsi="Arial" w:cs="Arial"/>
          <w:sz w:val="24"/>
          <w:szCs w:val="24"/>
          <w:vertAlign w:val="superscript"/>
          <w:lang w:eastAsia="en-US"/>
        </w:rPr>
        <w:t>th</w:t>
      </w:r>
      <w:r w:rsidRPr="006C59EF">
        <w:rPr>
          <w:rFonts w:ascii="Arial" w:eastAsiaTheme="minorHAnsi" w:hAnsi="Arial" w:cs="Arial"/>
          <w:sz w:val="24"/>
          <w:szCs w:val="24"/>
          <w:lang w:eastAsia="en-US"/>
        </w:rPr>
        <w:t xml:space="preserve"> </w:t>
      </w:r>
      <w:r w:rsidR="0055160A">
        <w:rPr>
          <w:rFonts w:ascii="Arial" w:eastAsiaTheme="minorHAnsi" w:hAnsi="Arial" w:cs="Arial"/>
          <w:sz w:val="24"/>
          <w:szCs w:val="24"/>
          <w:lang w:eastAsia="en-US"/>
        </w:rPr>
        <w:t>June</w:t>
      </w:r>
      <w:r w:rsidRPr="006C59EF">
        <w:rPr>
          <w:rFonts w:ascii="Arial" w:eastAsiaTheme="minorHAnsi" w:hAnsi="Arial" w:cs="Arial"/>
          <w:sz w:val="24"/>
          <w:szCs w:val="24"/>
          <w:lang w:eastAsia="en-US"/>
        </w:rPr>
        <w:t xml:space="preserve"> 201</w:t>
      </w:r>
      <w:r w:rsidR="00D57165" w:rsidRPr="006C59EF">
        <w:rPr>
          <w:rFonts w:ascii="Arial" w:eastAsiaTheme="minorHAnsi" w:hAnsi="Arial" w:cs="Arial"/>
          <w:sz w:val="24"/>
          <w:szCs w:val="24"/>
          <w:lang w:eastAsia="en-US"/>
        </w:rPr>
        <w:t>8</w:t>
      </w:r>
      <w:r w:rsidRPr="006C59EF">
        <w:rPr>
          <w:rFonts w:ascii="Arial" w:eastAsiaTheme="minorHAnsi" w:hAnsi="Arial" w:cs="Arial"/>
          <w:sz w:val="24"/>
          <w:szCs w:val="24"/>
          <w:lang w:eastAsia="en-US"/>
        </w:rPr>
        <w:t xml:space="preserve"> (attached as Appendix II to the official copy of the Minutes) was approved. </w:t>
      </w:r>
    </w:p>
    <w:p w14:paraId="507C6DA6" w14:textId="5C1AF162" w:rsidR="00D57165" w:rsidRPr="006C59EF" w:rsidRDefault="00D57165" w:rsidP="00773E29">
      <w:pPr>
        <w:tabs>
          <w:tab w:val="left" w:pos="567"/>
        </w:tabs>
        <w:jc w:val="both"/>
        <w:rPr>
          <w:rFonts w:ascii="Arial" w:eastAsiaTheme="minorHAnsi" w:hAnsi="Arial" w:cs="Arial"/>
          <w:sz w:val="24"/>
          <w:szCs w:val="24"/>
          <w:lang w:eastAsia="en-US"/>
        </w:rPr>
      </w:pPr>
    </w:p>
    <w:p w14:paraId="50876174" w14:textId="77777777" w:rsidR="00731AE2" w:rsidRPr="006C59EF" w:rsidRDefault="00D57165" w:rsidP="00731AE2">
      <w:pPr>
        <w:tabs>
          <w:tab w:val="left" w:pos="567"/>
        </w:tabs>
        <w:jc w:val="both"/>
        <w:rPr>
          <w:rFonts w:ascii="Arial" w:eastAsiaTheme="minorHAnsi" w:hAnsi="Arial" w:cs="Arial"/>
          <w:sz w:val="24"/>
          <w:szCs w:val="24"/>
          <w:lang w:eastAsia="en-US"/>
        </w:rPr>
      </w:pPr>
      <w:r w:rsidRPr="006C59EF">
        <w:rPr>
          <w:rFonts w:ascii="Arial" w:eastAsiaTheme="minorHAnsi" w:hAnsi="Arial" w:cs="Arial"/>
          <w:sz w:val="24"/>
          <w:szCs w:val="24"/>
          <w:lang w:eastAsia="en-US"/>
        </w:rPr>
        <w:tab/>
      </w:r>
      <w:r w:rsidR="006B7766" w:rsidRPr="006C59EF">
        <w:rPr>
          <w:rFonts w:ascii="Arial" w:eastAsiaTheme="minorHAnsi" w:hAnsi="Arial" w:cs="Arial"/>
          <w:sz w:val="24"/>
          <w:szCs w:val="24"/>
          <w:lang w:eastAsia="en-US"/>
        </w:rPr>
        <w:t xml:space="preserve"> </w:t>
      </w:r>
    </w:p>
    <w:p w14:paraId="74B28B69" w14:textId="77777777" w:rsidR="008961B3" w:rsidRPr="006C59EF" w:rsidRDefault="008961B3" w:rsidP="00773E29">
      <w:pPr>
        <w:tabs>
          <w:tab w:val="left" w:pos="567"/>
        </w:tabs>
        <w:jc w:val="center"/>
        <w:rPr>
          <w:rFonts w:ascii="Arial" w:eastAsiaTheme="minorHAnsi" w:hAnsi="Arial" w:cs="Arial"/>
          <w:b/>
          <w:sz w:val="24"/>
          <w:szCs w:val="24"/>
          <w:lang w:eastAsia="en-US"/>
        </w:rPr>
      </w:pPr>
      <w:r w:rsidRPr="006C59EF">
        <w:rPr>
          <w:rFonts w:ascii="Arial" w:eastAsiaTheme="minorHAnsi" w:hAnsi="Arial" w:cs="Arial"/>
          <w:b/>
          <w:sz w:val="24"/>
          <w:szCs w:val="24"/>
          <w:lang w:eastAsia="en-US"/>
        </w:rPr>
        <w:t>AUDIT &amp; RISK COMMITTEE</w:t>
      </w:r>
    </w:p>
    <w:p w14:paraId="009B270C" w14:textId="77777777" w:rsidR="008961B3" w:rsidRPr="006C59EF" w:rsidRDefault="008961B3" w:rsidP="00731AE2">
      <w:pPr>
        <w:tabs>
          <w:tab w:val="left" w:pos="567"/>
        </w:tabs>
        <w:jc w:val="both"/>
        <w:rPr>
          <w:rFonts w:ascii="Arial" w:eastAsiaTheme="minorHAnsi" w:hAnsi="Arial" w:cs="Arial"/>
          <w:sz w:val="24"/>
          <w:szCs w:val="24"/>
          <w:lang w:eastAsia="en-US"/>
        </w:rPr>
      </w:pPr>
    </w:p>
    <w:p w14:paraId="5B359A0D" w14:textId="246D3CE2" w:rsidR="0038617D" w:rsidRPr="006C59EF" w:rsidRDefault="0038617D" w:rsidP="00ED1AF7">
      <w:pPr>
        <w:tabs>
          <w:tab w:val="left" w:pos="567"/>
        </w:tabs>
        <w:contextualSpacing/>
        <w:jc w:val="both"/>
        <w:rPr>
          <w:rFonts w:ascii="Arial" w:eastAsiaTheme="minorHAnsi" w:hAnsi="Arial" w:cs="Arial"/>
          <w:sz w:val="24"/>
          <w:szCs w:val="24"/>
          <w:lang w:eastAsia="en-US"/>
        </w:rPr>
      </w:pPr>
      <w:r w:rsidRPr="006C59EF">
        <w:rPr>
          <w:rFonts w:ascii="Arial" w:eastAsiaTheme="minorHAnsi" w:hAnsi="Arial" w:cs="Arial"/>
          <w:sz w:val="24"/>
          <w:szCs w:val="24"/>
          <w:lang w:eastAsia="en-US"/>
        </w:rPr>
        <w:t xml:space="preserve">The Report of the meeting of the Audit &amp; Risk Committee held on the </w:t>
      </w:r>
      <w:r w:rsidR="0055160A">
        <w:rPr>
          <w:rFonts w:ascii="Arial" w:eastAsiaTheme="minorHAnsi" w:hAnsi="Arial" w:cs="Arial"/>
          <w:sz w:val="24"/>
          <w:szCs w:val="24"/>
          <w:lang w:eastAsia="en-US"/>
        </w:rPr>
        <w:t>18</w:t>
      </w:r>
      <w:r w:rsidRPr="006C59EF">
        <w:rPr>
          <w:rFonts w:ascii="Arial" w:eastAsiaTheme="minorHAnsi" w:hAnsi="Arial" w:cs="Arial"/>
          <w:sz w:val="24"/>
          <w:szCs w:val="24"/>
          <w:vertAlign w:val="superscript"/>
          <w:lang w:eastAsia="en-US"/>
        </w:rPr>
        <w:t>th</w:t>
      </w:r>
      <w:r w:rsidR="0055160A">
        <w:rPr>
          <w:rFonts w:ascii="Arial" w:eastAsiaTheme="minorHAnsi" w:hAnsi="Arial" w:cs="Arial"/>
          <w:sz w:val="24"/>
          <w:szCs w:val="24"/>
          <w:lang w:eastAsia="en-US"/>
        </w:rPr>
        <w:t xml:space="preserve"> June</w:t>
      </w:r>
      <w:r w:rsidRPr="006C59EF">
        <w:rPr>
          <w:rFonts w:ascii="Arial" w:eastAsiaTheme="minorHAnsi" w:hAnsi="Arial" w:cs="Arial"/>
          <w:sz w:val="24"/>
          <w:szCs w:val="24"/>
          <w:lang w:eastAsia="en-US"/>
        </w:rPr>
        <w:t xml:space="preserve"> 2018 (attached as Appendix III to the official copy of the Minutes) was approved. </w:t>
      </w:r>
    </w:p>
    <w:p w14:paraId="1FF9B807" w14:textId="192503B1" w:rsidR="0038617D" w:rsidRDefault="0038617D" w:rsidP="00731AE2">
      <w:pPr>
        <w:tabs>
          <w:tab w:val="left" w:pos="567"/>
        </w:tabs>
        <w:jc w:val="both"/>
        <w:rPr>
          <w:rFonts w:ascii="Arial" w:eastAsiaTheme="minorHAnsi" w:hAnsi="Arial" w:cs="Arial"/>
          <w:sz w:val="24"/>
          <w:szCs w:val="24"/>
          <w:lang w:eastAsia="en-US"/>
        </w:rPr>
      </w:pPr>
    </w:p>
    <w:p w14:paraId="3C0B65C2" w14:textId="77777777" w:rsidR="00ED1AF7" w:rsidRPr="006C59EF" w:rsidRDefault="00ED1AF7" w:rsidP="00731AE2">
      <w:pPr>
        <w:tabs>
          <w:tab w:val="left" w:pos="567"/>
        </w:tabs>
        <w:jc w:val="both"/>
        <w:rPr>
          <w:rFonts w:ascii="Arial" w:eastAsiaTheme="minorHAnsi" w:hAnsi="Arial" w:cs="Arial"/>
          <w:sz w:val="24"/>
          <w:szCs w:val="24"/>
          <w:lang w:eastAsia="en-US"/>
        </w:rPr>
      </w:pPr>
    </w:p>
    <w:p w14:paraId="4A15A91A" w14:textId="77777777" w:rsidR="008961B3" w:rsidRPr="006C59EF" w:rsidRDefault="008961B3" w:rsidP="00773E29">
      <w:pPr>
        <w:tabs>
          <w:tab w:val="left" w:pos="567"/>
        </w:tabs>
        <w:jc w:val="center"/>
        <w:rPr>
          <w:rFonts w:ascii="Arial" w:eastAsiaTheme="minorHAnsi" w:hAnsi="Arial" w:cs="Arial"/>
          <w:b/>
          <w:sz w:val="24"/>
          <w:szCs w:val="24"/>
          <w:lang w:eastAsia="en-US"/>
        </w:rPr>
      </w:pPr>
      <w:r w:rsidRPr="006C59EF">
        <w:rPr>
          <w:rFonts w:ascii="Arial" w:eastAsiaTheme="minorHAnsi" w:hAnsi="Arial" w:cs="Arial"/>
          <w:b/>
          <w:sz w:val="24"/>
          <w:szCs w:val="24"/>
          <w:lang w:eastAsia="en-US"/>
        </w:rPr>
        <w:t>BILINGUALISM COMMITTEE</w:t>
      </w:r>
    </w:p>
    <w:p w14:paraId="3C053781" w14:textId="77777777" w:rsidR="008961B3" w:rsidRPr="006C59EF" w:rsidRDefault="008961B3" w:rsidP="00731AE2">
      <w:pPr>
        <w:tabs>
          <w:tab w:val="left" w:pos="567"/>
        </w:tabs>
        <w:jc w:val="both"/>
        <w:rPr>
          <w:rFonts w:ascii="Arial" w:eastAsiaTheme="minorHAnsi" w:hAnsi="Arial" w:cs="Arial"/>
          <w:sz w:val="24"/>
          <w:szCs w:val="24"/>
          <w:lang w:eastAsia="en-US"/>
        </w:rPr>
      </w:pPr>
    </w:p>
    <w:p w14:paraId="2F2F24FC" w14:textId="01D49EBA" w:rsidR="0038617D" w:rsidRPr="000536EC" w:rsidRDefault="0038617D" w:rsidP="000536EC">
      <w:pPr>
        <w:tabs>
          <w:tab w:val="left" w:pos="567"/>
        </w:tabs>
        <w:jc w:val="both"/>
        <w:rPr>
          <w:rFonts w:ascii="Arial" w:eastAsiaTheme="minorHAnsi" w:hAnsi="Arial" w:cs="Arial"/>
          <w:sz w:val="24"/>
          <w:szCs w:val="24"/>
          <w:lang w:eastAsia="en-US"/>
        </w:rPr>
      </w:pPr>
      <w:r w:rsidRPr="000536EC">
        <w:rPr>
          <w:rFonts w:ascii="Arial" w:eastAsiaTheme="minorHAnsi" w:hAnsi="Arial" w:cs="Arial"/>
          <w:sz w:val="24"/>
          <w:szCs w:val="24"/>
          <w:lang w:eastAsia="en-US"/>
        </w:rPr>
        <w:t xml:space="preserve">The Report of the meeting of the Bilingualism Committee held on the </w:t>
      </w:r>
      <w:r w:rsidR="00663804" w:rsidRPr="000536EC">
        <w:rPr>
          <w:rFonts w:ascii="Arial" w:eastAsiaTheme="minorHAnsi" w:hAnsi="Arial" w:cs="Arial"/>
          <w:sz w:val="24"/>
          <w:szCs w:val="24"/>
          <w:lang w:eastAsia="en-US"/>
        </w:rPr>
        <w:t>1</w:t>
      </w:r>
      <w:r w:rsidR="00663804" w:rsidRPr="000536EC">
        <w:rPr>
          <w:rFonts w:ascii="Arial" w:eastAsiaTheme="minorHAnsi" w:hAnsi="Arial" w:cs="Arial"/>
          <w:sz w:val="24"/>
          <w:szCs w:val="24"/>
          <w:vertAlign w:val="superscript"/>
          <w:lang w:eastAsia="en-US"/>
        </w:rPr>
        <w:t>st</w:t>
      </w:r>
      <w:r w:rsidR="00663804" w:rsidRPr="000536EC">
        <w:rPr>
          <w:rFonts w:ascii="Arial" w:eastAsiaTheme="minorHAnsi" w:hAnsi="Arial" w:cs="Arial"/>
          <w:sz w:val="24"/>
          <w:szCs w:val="24"/>
          <w:lang w:eastAsia="en-US"/>
        </w:rPr>
        <w:t xml:space="preserve"> March 2018 </w:t>
      </w:r>
      <w:r w:rsidRPr="000536EC">
        <w:rPr>
          <w:rFonts w:ascii="Arial" w:eastAsiaTheme="minorHAnsi" w:hAnsi="Arial" w:cs="Arial"/>
          <w:sz w:val="24"/>
          <w:szCs w:val="24"/>
          <w:lang w:eastAsia="en-US"/>
        </w:rPr>
        <w:t xml:space="preserve">(attached as Appendix IV to the official copy of the Minutes) was approved. </w:t>
      </w:r>
    </w:p>
    <w:p w14:paraId="3EAA9836" w14:textId="77777777" w:rsidR="00663804" w:rsidRPr="00084EF4" w:rsidRDefault="00663804" w:rsidP="00773E29">
      <w:pPr>
        <w:tabs>
          <w:tab w:val="left" w:pos="567"/>
        </w:tabs>
        <w:jc w:val="both"/>
        <w:rPr>
          <w:rFonts w:ascii="Arial" w:eastAsiaTheme="minorHAnsi" w:hAnsi="Arial" w:cs="Arial"/>
          <w:sz w:val="24"/>
          <w:szCs w:val="24"/>
          <w:lang w:eastAsia="en-US"/>
        </w:rPr>
      </w:pPr>
    </w:p>
    <w:p w14:paraId="69B9112A" w14:textId="77777777" w:rsidR="0038617D" w:rsidRPr="006C59EF" w:rsidRDefault="0038617D" w:rsidP="00731AE2">
      <w:pPr>
        <w:tabs>
          <w:tab w:val="left" w:pos="567"/>
        </w:tabs>
        <w:jc w:val="both"/>
        <w:rPr>
          <w:rFonts w:ascii="Arial" w:eastAsiaTheme="minorHAnsi" w:hAnsi="Arial" w:cs="Arial"/>
          <w:sz w:val="24"/>
          <w:szCs w:val="24"/>
          <w:lang w:eastAsia="en-US"/>
        </w:rPr>
      </w:pPr>
    </w:p>
    <w:p w14:paraId="7BD476E2" w14:textId="77777777" w:rsidR="008961B3" w:rsidRPr="00263C71" w:rsidRDefault="008961B3" w:rsidP="00773E29">
      <w:pPr>
        <w:tabs>
          <w:tab w:val="left" w:pos="567"/>
        </w:tabs>
        <w:jc w:val="center"/>
        <w:rPr>
          <w:rFonts w:ascii="Arial" w:eastAsiaTheme="minorHAnsi" w:hAnsi="Arial" w:cs="Arial"/>
          <w:b/>
          <w:sz w:val="24"/>
          <w:szCs w:val="24"/>
          <w:lang w:eastAsia="en-US"/>
        </w:rPr>
      </w:pPr>
      <w:r w:rsidRPr="00263C71">
        <w:rPr>
          <w:rFonts w:ascii="Arial" w:eastAsiaTheme="minorHAnsi" w:hAnsi="Arial" w:cs="Arial"/>
          <w:b/>
          <w:sz w:val="24"/>
          <w:szCs w:val="24"/>
          <w:lang w:eastAsia="en-US"/>
        </w:rPr>
        <w:t>HEALTH &amp; SAFETY COMMITTEE</w:t>
      </w:r>
    </w:p>
    <w:p w14:paraId="20E1BB42" w14:textId="77777777" w:rsidR="008961B3" w:rsidRPr="00263C71" w:rsidRDefault="008961B3" w:rsidP="00731AE2">
      <w:pPr>
        <w:tabs>
          <w:tab w:val="left" w:pos="567"/>
        </w:tabs>
        <w:jc w:val="both"/>
        <w:rPr>
          <w:rFonts w:ascii="Arial" w:eastAsiaTheme="minorHAnsi" w:hAnsi="Arial" w:cs="Arial"/>
          <w:sz w:val="24"/>
          <w:szCs w:val="24"/>
          <w:lang w:eastAsia="en-US"/>
        </w:rPr>
      </w:pPr>
    </w:p>
    <w:p w14:paraId="0ED98FE6" w14:textId="1A152B50" w:rsidR="0038617D" w:rsidRPr="004746BD" w:rsidRDefault="0038617D" w:rsidP="004746BD">
      <w:pPr>
        <w:tabs>
          <w:tab w:val="left" w:pos="567"/>
        </w:tabs>
        <w:jc w:val="both"/>
        <w:rPr>
          <w:rFonts w:ascii="Arial" w:eastAsiaTheme="minorHAnsi" w:hAnsi="Arial" w:cs="Arial"/>
          <w:sz w:val="24"/>
          <w:szCs w:val="24"/>
          <w:lang w:eastAsia="en-US"/>
        </w:rPr>
      </w:pPr>
      <w:r w:rsidRPr="004746BD">
        <w:rPr>
          <w:rFonts w:ascii="Arial" w:eastAsiaTheme="minorHAnsi" w:hAnsi="Arial" w:cs="Arial"/>
          <w:sz w:val="24"/>
          <w:szCs w:val="24"/>
          <w:lang w:eastAsia="en-US"/>
        </w:rPr>
        <w:t xml:space="preserve">The Report of the meeting of the Health &amp; Safety Committee held on the </w:t>
      </w:r>
      <w:r w:rsidR="0055160A" w:rsidRPr="004746BD">
        <w:rPr>
          <w:rFonts w:ascii="Arial" w:eastAsiaTheme="minorHAnsi" w:hAnsi="Arial" w:cs="Arial"/>
          <w:sz w:val="24"/>
          <w:szCs w:val="24"/>
          <w:lang w:eastAsia="en-US"/>
        </w:rPr>
        <w:t>23</w:t>
      </w:r>
      <w:r w:rsidR="0055160A" w:rsidRPr="004746BD">
        <w:rPr>
          <w:rFonts w:ascii="Arial" w:eastAsiaTheme="minorHAnsi" w:hAnsi="Arial" w:cs="Arial"/>
          <w:sz w:val="24"/>
          <w:szCs w:val="24"/>
          <w:vertAlign w:val="superscript"/>
          <w:lang w:eastAsia="en-US"/>
        </w:rPr>
        <w:t>rd</w:t>
      </w:r>
      <w:r w:rsidR="0055160A" w:rsidRPr="004746BD">
        <w:rPr>
          <w:rFonts w:ascii="Arial" w:eastAsiaTheme="minorHAnsi" w:hAnsi="Arial" w:cs="Arial"/>
          <w:sz w:val="24"/>
          <w:szCs w:val="24"/>
          <w:lang w:eastAsia="en-US"/>
        </w:rPr>
        <w:t xml:space="preserve"> May </w:t>
      </w:r>
      <w:r w:rsidRPr="004746BD">
        <w:rPr>
          <w:rFonts w:ascii="Arial" w:eastAsiaTheme="minorHAnsi" w:hAnsi="Arial" w:cs="Arial"/>
          <w:sz w:val="24"/>
          <w:szCs w:val="24"/>
          <w:lang w:eastAsia="en-US"/>
        </w:rPr>
        <w:t xml:space="preserve">2018 (attached as Appendix V to the official copy of the Minutes) was approved. </w:t>
      </w:r>
    </w:p>
    <w:p w14:paraId="435E874E" w14:textId="7D788192" w:rsidR="00E70F22" w:rsidRDefault="00E70F22" w:rsidP="0038617D">
      <w:pPr>
        <w:tabs>
          <w:tab w:val="left" w:pos="567"/>
        </w:tabs>
        <w:jc w:val="both"/>
        <w:rPr>
          <w:rFonts w:ascii="Arial" w:eastAsiaTheme="minorHAnsi" w:hAnsi="Arial" w:cs="Arial"/>
          <w:sz w:val="24"/>
          <w:szCs w:val="24"/>
          <w:lang w:eastAsia="en-US"/>
        </w:rPr>
      </w:pPr>
    </w:p>
    <w:p w14:paraId="130FBBD9" w14:textId="77777777" w:rsidR="004746BD" w:rsidRPr="006C59EF" w:rsidRDefault="004746BD" w:rsidP="0038617D">
      <w:pPr>
        <w:tabs>
          <w:tab w:val="left" w:pos="567"/>
        </w:tabs>
        <w:jc w:val="both"/>
        <w:rPr>
          <w:rFonts w:ascii="Arial" w:eastAsiaTheme="minorHAnsi" w:hAnsi="Arial" w:cs="Arial"/>
          <w:sz w:val="24"/>
          <w:szCs w:val="24"/>
          <w:lang w:eastAsia="en-US"/>
        </w:rPr>
      </w:pPr>
    </w:p>
    <w:p w14:paraId="1C799986" w14:textId="12A86A50" w:rsidR="00731AE2" w:rsidRPr="006C59EF" w:rsidRDefault="00033C0D" w:rsidP="00731AE2">
      <w:pPr>
        <w:tabs>
          <w:tab w:val="left" w:pos="567"/>
        </w:tabs>
        <w:jc w:val="center"/>
        <w:rPr>
          <w:rFonts w:ascii="Arial" w:eastAsiaTheme="minorHAnsi" w:hAnsi="Arial" w:cs="Arial"/>
          <w:b/>
          <w:sz w:val="24"/>
          <w:szCs w:val="24"/>
          <w:lang w:eastAsia="en-US"/>
        </w:rPr>
      </w:pPr>
      <w:r>
        <w:rPr>
          <w:rFonts w:ascii="Arial" w:eastAsiaTheme="minorHAnsi" w:hAnsi="Arial" w:cs="Arial"/>
          <w:b/>
          <w:sz w:val="24"/>
          <w:szCs w:val="24"/>
          <w:lang w:eastAsia="en-US"/>
        </w:rPr>
        <w:t>STRATEGY</w:t>
      </w:r>
      <w:r w:rsidRPr="006C59EF">
        <w:rPr>
          <w:rFonts w:ascii="Arial" w:eastAsiaTheme="minorHAnsi" w:hAnsi="Arial" w:cs="Arial"/>
          <w:b/>
          <w:sz w:val="24"/>
          <w:szCs w:val="24"/>
          <w:lang w:eastAsia="en-US"/>
        </w:rPr>
        <w:t xml:space="preserve"> </w:t>
      </w:r>
      <w:r w:rsidR="00731AE2" w:rsidRPr="006C59EF">
        <w:rPr>
          <w:rFonts w:ascii="Arial" w:eastAsiaTheme="minorHAnsi" w:hAnsi="Arial" w:cs="Arial"/>
          <w:b/>
          <w:sz w:val="24"/>
          <w:szCs w:val="24"/>
          <w:lang w:eastAsia="en-US"/>
        </w:rPr>
        <w:t>COMMITTEE</w:t>
      </w:r>
    </w:p>
    <w:p w14:paraId="00036986" w14:textId="77777777" w:rsidR="00731AE2" w:rsidRPr="006C59EF" w:rsidRDefault="00731AE2" w:rsidP="00731AE2">
      <w:pPr>
        <w:tabs>
          <w:tab w:val="left" w:pos="567"/>
        </w:tabs>
        <w:jc w:val="both"/>
        <w:rPr>
          <w:rFonts w:ascii="Arial" w:eastAsiaTheme="minorHAnsi" w:hAnsi="Arial" w:cs="Arial"/>
          <w:sz w:val="24"/>
          <w:szCs w:val="24"/>
          <w:lang w:eastAsia="en-US"/>
        </w:rPr>
      </w:pPr>
    </w:p>
    <w:p w14:paraId="1DF3E3DE" w14:textId="2AD90016" w:rsidR="002423DC" w:rsidRPr="00E1413F" w:rsidRDefault="00731AE2" w:rsidP="00E1413F">
      <w:pPr>
        <w:tabs>
          <w:tab w:val="left" w:pos="567"/>
        </w:tabs>
        <w:jc w:val="both"/>
        <w:rPr>
          <w:rFonts w:ascii="Arial" w:eastAsiaTheme="minorHAnsi" w:hAnsi="Arial" w:cs="Arial"/>
          <w:sz w:val="24"/>
          <w:szCs w:val="24"/>
          <w:lang w:eastAsia="en-US"/>
        </w:rPr>
      </w:pPr>
      <w:r w:rsidRPr="00E1413F">
        <w:rPr>
          <w:rFonts w:ascii="Arial" w:eastAsiaTheme="minorHAnsi" w:hAnsi="Arial" w:cs="Arial"/>
          <w:sz w:val="24"/>
          <w:szCs w:val="24"/>
          <w:lang w:eastAsia="en-US"/>
        </w:rPr>
        <w:t xml:space="preserve">The Report of the meeting of the </w:t>
      </w:r>
      <w:r w:rsidR="00E1413F" w:rsidRPr="00E1413F">
        <w:rPr>
          <w:rFonts w:ascii="Arial" w:eastAsiaTheme="minorHAnsi" w:hAnsi="Arial" w:cs="Arial"/>
          <w:sz w:val="24"/>
          <w:szCs w:val="24"/>
          <w:lang w:eastAsia="en-US"/>
        </w:rPr>
        <w:t xml:space="preserve">Strategy </w:t>
      </w:r>
      <w:r w:rsidRPr="00E1413F">
        <w:rPr>
          <w:rFonts w:ascii="Arial" w:eastAsiaTheme="minorHAnsi" w:hAnsi="Arial" w:cs="Arial"/>
          <w:sz w:val="24"/>
          <w:szCs w:val="24"/>
          <w:lang w:eastAsia="en-US"/>
        </w:rPr>
        <w:t xml:space="preserve">Committee held on the </w:t>
      </w:r>
      <w:r w:rsidR="00E1413F" w:rsidRPr="00E1413F">
        <w:rPr>
          <w:rFonts w:ascii="Arial" w:eastAsiaTheme="minorHAnsi" w:hAnsi="Arial" w:cs="Arial"/>
          <w:sz w:val="24"/>
          <w:szCs w:val="24"/>
          <w:lang w:eastAsia="en-US"/>
        </w:rPr>
        <w:t>11</w:t>
      </w:r>
      <w:r w:rsidR="00BD10D5" w:rsidRPr="00E1413F">
        <w:rPr>
          <w:rFonts w:ascii="Arial" w:eastAsiaTheme="minorHAnsi" w:hAnsi="Arial" w:cs="Arial"/>
          <w:sz w:val="24"/>
          <w:szCs w:val="24"/>
          <w:vertAlign w:val="superscript"/>
          <w:lang w:eastAsia="en-US"/>
        </w:rPr>
        <w:t>th</w:t>
      </w:r>
      <w:r w:rsidR="00BD10D5" w:rsidRPr="00E1413F">
        <w:rPr>
          <w:rFonts w:ascii="Arial" w:eastAsiaTheme="minorHAnsi" w:hAnsi="Arial" w:cs="Arial"/>
          <w:sz w:val="24"/>
          <w:szCs w:val="24"/>
          <w:lang w:eastAsia="en-US"/>
        </w:rPr>
        <w:t xml:space="preserve"> </w:t>
      </w:r>
      <w:r w:rsidR="00E1413F" w:rsidRPr="00E1413F">
        <w:rPr>
          <w:rFonts w:ascii="Arial" w:eastAsiaTheme="minorHAnsi" w:hAnsi="Arial" w:cs="Arial"/>
          <w:sz w:val="24"/>
          <w:szCs w:val="24"/>
          <w:lang w:eastAsia="en-US"/>
        </w:rPr>
        <w:t>June</w:t>
      </w:r>
      <w:r w:rsidR="00BD10D5" w:rsidRPr="00E1413F">
        <w:rPr>
          <w:rFonts w:ascii="Arial" w:eastAsiaTheme="minorHAnsi" w:hAnsi="Arial" w:cs="Arial"/>
          <w:sz w:val="24"/>
          <w:szCs w:val="24"/>
          <w:lang w:eastAsia="en-US"/>
        </w:rPr>
        <w:t xml:space="preserve"> 2018</w:t>
      </w:r>
      <w:r w:rsidR="00C12FD4" w:rsidRPr="00E1413F">
        <w:rPr>
          <w:rFonts w:ascii="Arial" w:eastAsiaTheme="minorHAnsi" w:hAnsi="Arial" w:cs="Arial"/>
          <w:sz w:val="24"/>
          <w:szCs w:val="24"/>
          <w:lang w:eastAsia="en-US"/>
        </w:rPr>
        <w:t xml:space="preserve"> (attached as Appendix V</w:t>
      </w:r>
      <w:r w:rsidR="00B21F8F">
        <w:rPr>
          <w:rFonts w:ascii="Arial" w:eastAsiaTheme="minorHAnsi" w:hAnsi="Arial" w:cs="Arial"/>
          <w:sz w:val="24"/>
          <w:szCs w:val="24"/>
          <w:lang w:eastAsia="en-US"/>
        </w:rPr>
        <w:t>I</w:t>
      </w:r>
      <w:r w:rsidRPr="00E1413F">
        <w:rPr>
          <w:rFonts w:ascii="Arial" w:eastAsiaTheme="minorHAnsi" w:hAnsi="Arial" w:cs="Arial"/>
          <w:sz w:val="24"/>
          <w:szCs w:val="24"/>
          <w:lang w:eastAsia="en-US"/>
        </w:rPr>
        <w:t xml:space="preserve"> to the official copy of the Minutes) was approved. </w:t>
      </w:r>
    </w:p>
    <w:p w14:paraId="3E4B9C61" w14:textId="2B84A44A" w:rsidR="002423DC" w:rsidRPr="00E1413F" w:rsidRDefault="002423DC" w:rsidP="00E1413F">
      <w:pPr>
        <w:tabs>
          <w:tab w:val="left" w:pos="567"/>
        </w:tabs>
        <w:jc w:val="both"/>
        <w:rPr>
          <w:rFonts w:ascii="Arial" w:eastAsiaTheme="minorHAnsi" w:hAnsi="Arial" w:cs="Arial"/>
          <w:sz w:val="24"/>
          <w:szCs w:val="24"/>
          <w:lang w:eastAsia="en-US"/>
        </w:rPr>
      </w:pPr>
    </w:p>
    <w:p w14:paraId="75BB0376" w14:textId="77777777" w:rsidR="00731AE2" w:rsidRPr="006C59EF" w:rsidRDefault="00731AE2" w:rsidP="00731AE2">
      <w:pPr>
        <w:tabs>
          <w:tab w:val="left" w:pos="567"/>
        </w:tabs>
        <w:jc w:val="both"/>
        <w:rPr>
          <w:rFonts w:ascii="Arial" w:eastAsiaTheme="minorHAnsi" w:hAnsi="Arial" w:cs="Arial"/>
          <w:sz w:val="24"/>
          <w:szCs w:val="24"/>
          <w:highlight w:val="yellow"/>
          <w:lang w:eastAsia="en-US"/>
        </w:rPr>
      </w:pPr>
    </w:p>
    <w:p w14:paraId="2280B7FC" w14:textId="77777777" w:rsidR="00731AE2" w:rsidRPr="006C59EF" w:rsidRDefault="00731AE2" w:rsidP="00731AE2">
      <w:pPr>
        <w:tabs>
          <w:tab w:val="left" w:pos="567"/>
        </w:tabs>
        <w:jc w:val="center"/>
        <w:rPr>
          <w:rFonts w:ascii="Arial" w:eastAsiaTheme="minorHAnsi" w:hAnsi="Arial" w:cs="Arial"/>
          <w:b/>
          <w:sz w:val="24"/>
          <w:szCs w:val="24"/>
          <w:lang w:eastAsia="en-US"/>
        </w:rPr>
      </w:pPr>
      <w:r w:rsidRPr="006C59EF">
        <w:rPr>
          <w:rFonts w:ascii="Arial" w:eastAsiaTheme="minorHAnsi" w:hAnsi="Arial" w:cs="Arial"/>
          <w:b/>
          <w:sz w:val="24"/>
          <w:szCs w:val="24"/>
          <w:lang w:eastAsia="en-US"/>
        </w:rPr>
        <w:t>HUMAN RESOURCES MATTERS</w:t>
      </w:r>
    </w:p>
    <w:p w14:paraId="3F1F0A99" w14:textId="77777777" w:rsidR="00731AE2" w:rsidRPr="006C59EF" w:rsidRDefault="00731AE2" w:rsidP="00731AE2">
      <w:pPr>
        <w:tabs>
          <w:tab w:val="left" w:pos="567"/>
        </w:tabs>
        <w:jc w:val="both"/>
        <w:rPr>
          <w:rFonts w:ascii="Arial" w:eastAsiaTheme="minorHAnsi" w:hAnsi="Arial" w:cs="Arial"/>
          <w:sz w:val="24"/>
          <w:szCs w:val="24"/>
          <w:lang w:eastAsia="en-US"/>
        </w:rPr>
      </w:pPr>
    </w:p>
    <w:p w14:paraId="539CC247" w14:textId="28074807" w:rsidR="000536EC" w:rsidRPr="00687BBA" w:rsidRDefault="000536EC" w:rsidP="00687BBA">
      <w:pPr>
        <w:pStyle w:val="ListParagraph"/>
        <w:numPr>
          <w:ilvl w:val="0"/>
          <w:numId w:val="47"/>
        </w:numPr>
        <w:tabs>
          <w:tab w:val="left" w:pos="567"/>
        </w:tabs>
        <w:ind w:left="567" w:hanging="567"/>
        <w:jc w:val="both"/>
        <w:rPr>
          <w:rFonts w:ascii="Arial" w:eastAsiaTheme="minorHAnsi" w:hAnsi="Arial" w:cs="Arial"/>
          <w:sz w:val="24"/>
          <w:szCs w:val="24"/>
          <w:lang w:eastAsia="en-US"/>
        </w:rPr>
      </w:pPr>
      <w:r w:rsidRPr="00687BBA">
        <w:rPr>
          <w:rFonts w:ascii="Arial" w:eastAsiaTheme="minorHAnsi" w:hAnsi="Arial" w:cs="Arial"/>
          <w:sz w:val="24"/>
          <w:szCs w:val="24"/>
          <w:lang w:eastAsia="en-US"/>
        </w:rPr>
        <w:t>The Council received a report on Human Resources matters including discussions on the USS Pensions Scheme and dispute,</w:t>
      </w:r>
      <w:r w:rsidR="00687BBA" w:rsidRPr="00687BBA">
        <w:rPr>
          <w:rFonts w:ascii="Arial" w:eastAsiaTheme="minorHAnsi" w:hAnsi="Arial" w:cs="Arial"/>
          <w:sz w:val="24"/>
          <w:szCs w:val="24"/>
          <w:lang w:eastAsia="en-US"/>
        </w:rPr>
        <w:t xml:space="preserve"> the BUPAS Pension Scheme,</w:t>
      </w:r>
      <w:r w:rsidRPr="00687BBA">
        <w:rPr>
          <w:rFonts w:ascii="Arial" w:eastAsiaTheme="minorHAnsi" w:hAnsi="Arial" w:cs="Arial"/>
          <w:sz w:val="24"/>
          <w:szCs w:val="24"/>
          <w:lang w:eastAsia="en-US"/>
        </w:rPr>
        <w:t xml:space="preserve"> the negotiations in relation to pay, restructuring within the University and Athena Swan.</w:t>
      </w:r>
    </w:p>
    <w:p w14:paraId="3FD612C2" w14:textId="77777777" w:rsidR="000536EC" w:rsidRPr="00687BBA" w:rsidRDefault="000536EC" w:rsidP="00687BBA">
      <w:pPr>
        <w:tabs>
          <w:tab w:val="left" w:pos="567"/>
        </w:tabs>
        <w:ind w:left="567" w:hanging="567"/>
        <w:contextualSpacing/>
        <w:jc w:val="both"/>
        <w:rPr>
          <w:rFonts w:ascii="Arial" w:eastAsiaTheme="minorHAnsi" w:hAnsi="Arial" w:cs="Arial"/>
          <w:sz w:val="24"/>
          <w:szCs w:val="24"/>
          <w:lang w:eastAsia="en-US"/>
        </w:rPr>
      </w:pPr>
    </w:p>
    <w:p w14:paraId="58272FCD" w14:textId="32B15EFC" w:rsidR="000536EC" w:rsidRPr="00687BBA" w:rsidRDefault="00687BBA" w:rsidP="00687BBA">
      <w:pPr>
        <w:autoSpaceDE w:val="0"/>
        <w:autoSpaceDN w:val="0"/>
        <w:ind w:left="567" w:hanging="567"/>
        <w:jc w:val="both"/>
        <w:rPr>
          <w:rFonts w:ascii="Arial" w:hAnsi="Arial" w:cs="Arial"/>
          <w:sz w:val="24"/>
          <w:szCs w:val="24"/>
        </w:rPr>
      </w:pPr>
      <w:r w:rsidRPr="00687BBA">
        <w:rPr>
          <w:rFonts w:ascii="Arial" w:hAnsi="Arial" w:cs="Arial"/>
          <w:sz w:val="24"/>
          <w:szCs w:val="24"/>
        </w:rPr>
        <w:t xml:space="preserve">B. </w:t>
      </w:r>
      <w:r w:rsidRPr="00687BBA">
        <w:rPr>
          <w:rFonts w:ascii="Arial" w:hAnsi="Arial" w:cs="Arial"/>
          <w:sz w:val="24"/>
          <w:szCs w:val="24"/>
        </w:rPr>
        <w:tab/>
      </w:r>
      <w:r w:rsidR="000536EC" w:rsidRPr="00687BBA">
        <w:rPr>
          <w:rFonts w:ascii="Arial" w:hAnsi="Arial" w:cs="Arial"/>
          <w:b/>
          <w:sz w:val="24"/>
          <w:szCs w:val="24"/>
        </w:rPr>
        <w:t>National Pay Award</w:t>
      </w:r>
      <w:r w:rsidR="000536EC" w:rsidRPr="00687BBA">
        <w:rPr>
          <w:rFonts w:ascii="Arial" w:hAnsi="Arial" w:cs="Arial"/>
          <w:sz w:val="24"/>
          <w:szCs w:val="24"/>
        </w:rPr>
        <w:t>; UCU</w:t>
      </w:r>
      <w:r w:rsidRPr="00687BBA">
        <w:rPr>
          <w:rFonts w:ascii="Arial" w:hAnsi="Arial" w:cs="Arial"/>
          <w:sz w:val="24"/>
          <w:szCs w:val="24"/>
        </w:rPr>
        <w:t xml:space="preserve"> and Unite have rejected</w:t>
      </w:r>
      <w:r w:rsidR="000536EC" w:rsidRPr="00687BBA">
        <w:rPr>
          <w:rFonts w:ascii="Arial" w:hAnsi="Arial" w:cs="Arial"/>
          <w:sz w:val="24"/>
          <w:szCs w:val="24"/>
        </w:rPr>
        <w:t xml:space="preserve"> the current offer </w:t>
      </w:r>
      <w:r w:rsidRPr="00687BBA">
        <w:rPr>
          <w:rFonts w:ascii="Arial" w:hAnsi="Arial" w:cs="Arial"/>
          <w:sz w:val="24"/>
          <w:szCs w:val="24"/>
        </w:rPr>
        <w:t xml:space="preserve">and </w:t>
      </w:r>
      <w:r w:rsidR="000536EC" w:rsidRPr="00687BBA">
        <w:rPr>
          <w:rFonts w:ascii="Arial" w:hAnsi="Arial" w:cs="Arial"/>
          <w:sz w:val="24"/>
          <w:szCs w:val="24"/>
        </w:rPr>
        <w:t xml:space="preserve">Unison </w:t>
      </w:r>
      <w:r w:rsidRPr="00687BBA">
        <w:rPr>
          <w:rFonts w:ascii="Arial" w:hAnsi="Arial" w:cs="Arial"/>
          <w:sz w:val="24"/>
          <w:szCs w:val="24"/>
        </w:rPr>
        <w:t>are consulting with members. There is strong possibility of industrial action in the autumn</w:t>
      </w:r>
      <w:r w:rsidR="000536EC" w:rsidRPr="00687BBA">
        <w:rPr>
          <w:rFonts w:ascii="Arial" w:hAnsi="Arial" w:cs="Arial"/>
          <w:sz w:val="24"/>
          <w:szCs w:val="24"/>
        </w:rPr>
        <w:t>.</w:t>
      </w:r>
    </w:p>
    <w:p w14:paraId="7261B92A" w14:textId="77777777" w:rsidR="000536EC" w:rsidRPr="00687BBA" w:rsidRDefault="000536EC" w:rsidP="00687BBA">
      <w:pPr>
        <w:autoSpaceDE w:val="0"/>
        <w:autoSpaceDN w:val="0"/>
        <w:ind w:left="567" w:hanging="567"/>
        <w:jc w:val="both"/>
        <w:rPr>
          <w:rFonts w:ascii="Arial" w:hAnsi="Arial" w:cs="Arial"/>
          <w:sz w:val="24"/>
          <w:szCs w:val="24"/>
        </w:rPr>
      </w:pPr>
    </w:p>
    <w:p w14:paraId="0C74DED0" w14:textId="65CB6527" w:rsidR="00E1413F" w:rsidRPr="00687BBA" w:rsidRDefault="00E1413F" w:rsidP="00687BBA">
      <w:pPr>
        <w:pStyle w:val="ListParagraph"/>
        <w:numPr>
          <w:ilvl w:val="0"/>
          <w:numId w:val="46"/>
        </w:numPr>
        <w:tabs>
          <w:tab w:val="left" w:pos="567"/>
        </w:tabs>
        <w:ind w:left="567" w:hanging="567"/>
        <w:jc w:val="both"/>
        <w:rPr>
          <w:rFonts w:ascii="Arial" w:eastAsiaTheme="minorHAnsi" w:hAnsi="Arial" w:cs="Arial"/>
          <w:sz w:val="24"/>
          <w:szCs w:val="24"/>
          <w:lang w:eastAsia="en-US"/>
        </w:rPr>
      </w:pPr>
      <w:r w:rsidRPr="00687BBA">
        <w:rPr>
          <w:rFonts w:ascii="Arial" w:hAnsi="Arial" w:cs="Arial"/>
          <w:color w:val="000000"/>
          <w:sz w:val="24"/>
          <w:szCs w:val="24"/>
        </w:rPr>
        <w:t>The Council agreed to award Emeritus Status to Professor Hilary Kennedy.</w:t>
      </w:r>
    </w:p>
    <w:p w14:paraId="633FC8C1" w14:textId="65B1AFBA" w:rsidR="00E1413F" w:rsidRDefault="00E1413F" w:rsidP="00687BBA">
      <w:pPr>
        <w:tabs>
          <w:tab w:val="left" w:pos="567"/>
        </w:tabs>
        <w:ind w:left="567" w:hanging="567"/>
        <w:jc w:val="center"/>
        <w:rPr>
          <w:rFonts w:ascii="Arial" w:eastAsiaTheme="minorHAnsi" w:hAnsi="Arial" w:cs="Arial"/>
          <w:sz w:val="24"/>
          <w:szCs w:val="24"/>
          <w:lang w:eastAsia="en-US"/>
        </w:rPr>
      </w:pPr>
    </w:p>
    <w:p w14:paraId="6CAF534D" w14:textId="77777777" w:rsidR="00E1413F" w:rsidRPr="00687BBA" w:rsidRDefault="00E1413F" w:rsidP="00D227D9">
      <w:pPr>
        <w:tabs>
          <w:tab w:val="left" w:pos="567"/>
        </w:tabs>
        <w:jc w:val="center"/>
        <w:rPr>
          <w:rFonts w:ascii="Arial" w:eastAsiaTheme="minorHAnsi" w:hAnsi="Arial" w:cs="Arial"/>
          <w:sz w:val="24"/>
          <w:szCs w:val="24"/>
          <w:lang w:eastAsia="en-US"/>
        </w:rPr>
      </w:pPr>
    </w:p>
    <w:p w14:paraId="291EFA9A" w14:textId="3ED0970E" w:rsidR="00D227D9" w:rsidRPr="00687BBA" w:rsidRDefault="00D227D9" w:rsidP="00D227D9">
      <w:pPr>
        <w:tabs>
          <w:tab w:val="left" w:pos="567"/>
        </w:tabs>
        <w:jc w:val="center"/>
        <w:rPr>
          <w:rFonts w:ascii="Arial" w:eastAsiaTheme="minorHAnsi" w:hAnsi="Arial" w:cs="Arial"/>
          <w:b/>
          <w:sz w:val="24"/>
          <w:szCs w:val="24"/>
          <w:lang w:eastAsia="en-US"/>
        </w:rPr>
      </w:pPr>
      <w:r w:rsidRPr="00687BBA">
        <w:rPr>
          <w:rFonts w:ascii="Arial" w:eastAsiaTheme="minorHAnsi" w:hAnsi="Arial" w:cs="Arial"/>
          <w:b/>
          <w:sz w:val="24"/>
          <w:szCs w:val="24"/>
          <w:lang w:eastAsia="en-US"/>
        </w:rPr>
        <w:t>SENATE</w:t>
      </w:r>
    </w:p>
    <w:p w14:paraId="24809E4B" w14:textId="77777777" w:rsidR="009B03F3" w:rsidRPr="00687BBA" w:rsidRDefault="009B03F3" w:rsidP="00D227D9">
      <w:pPr>
        <w:tabs>
          <w:tab w:val="left" w:pos="567"/>
        </w:tabs>
        <w:jc w:val="center"/>
        <w:rPr>
          <w:rFonts w:ascii="Arial" w:eastAsiaTheme="minorHAnsi" w:hAnsi="Arial" w:cs="Arial"/>
          <w:b/>
          <w:sz w:val="24"/>
          <w:szCs w:val="24"/>
          <w:lang w:eastAsia="en-US"/>
        </w:rPr>
      </w:pPr>
    </w:p>
    <w:p w14:paraId="5D687298" w14:textId="7574A8A8" w:rsidR="00D227D9" w:rsidRPr="00263C71" w:rsidRDefault="00AA0736" w:rsidP="00731AE2">
      <w:pPr>
        <w:tabs>
          <w:tab w:val="left" w:pos="567"/>
        </w:tabs>
        <w:jc w:val="both"/>
        <w:rPr>
          <w:rFonts w:ascii="Arial" w:eastAsiaTheme="minorHAnsi" w:hAnsi="Arial" w:cs="Arial"/>
          <w:sz w:val="24"/>
          <w:szCs w:val="24"/>
          <w:lang w:eastAsia="en-US"/>
        </w:rPr>
      </w:pPr>
      <w:r w:rsidRPr="00687BBA">
        <w:rPr>
          <w:rFonts w:ascii="Arial" w:eastAsiaTheme="minorHAnsi" w:hAnsi="Arial" w:cs="Arial"/>
          <w:sz w:val="24"/>
          <w:szCs w:val="24"/>
          <w:lang w:eastAsia="en-US"/>
        </w:rPr>
        <w:t>The Vice-Chancellor pres</w:t>
      </w:r>
      <w:r w:rsidR="00332F70" w:rsidRPr="00687BBA">
        <w:rPr>
          <w:rFonts w:ascii="Arial" w:eastAsiaTheme="minorHAnsi" w:hAnsi="Arial" w:cs="Arial"/>
          <w:sz w:val="24"/>
          <w:szCs w:val="24"/>
          <w:lang w:eastAsia="en-US"/>
        </w:rPr>
        <w:t xml:space="preserve">ented the report from </w:t>
      </w:r>
      <w:r w:rsidR="00687BBA" w:rsidRPr="00687BBA">
        <w:rPr>
          <w:rFonts w:ascii="Arial" w:eastAsiaTheme="minorHAnsi" w:hAnsi="Arial" w:cs="Arial"/>
          <w:sz w:val="24"/>
          <w:szCs w:val="24"/>
          <w:lang w:eastAsia="en-US"/>
        </w:rPr>
        <w:t xml:space="preserve">the </w:t>
      </w:r>
      <w:r w:rsidR="00332F70" w:rsidRPr="00687BBA">
        <w:rPr>
          <w:rFonts w:ascii="Arial" w:eastAsiaTheme="minorHAnsi" w:hAnsi="Arial" w:cs="Arial"/>
          <w:sz w:val="24"/>
          <w:szCs w:val="24"/>
          <w:lang w:eastAsia="en-US"/>
        </w:rPr>
        <w:t>Senate</w:t>
      </w:r>
      <w:r w:rsidR="00687BBA" w:rsidRPr="00687BBA">
        <w:t xml:space="preserve"> </w:t>
      </w:r>
      <w:r w:rsidR="00687BBA" w:rsidRPr="00687BBA">
        <w:rPr>
          <w:rFonts w:ascii="Arial" w:eastAsiaTheme="minorHAnsi" w:hAnsi="Arial" w:cs="Arial"/>
          <w:sz w:val="24"/>
          <w:szCs w:val="24"/>
          <w:lang w:eastAsia="en-US"/>
        </w:rPr>
        <w:t>meetings held on the 1</w:t>
      </w:r>
      <w:r w:rsidR="00687BBA" w:rsidRPr="00687BBA">
        <w:rPr>
          <w:rFonts w:ascii="Arial" w:eastAsiaTheme="minorHAnsi" w:hAnsi="Arial" w:cs="Arial"/>
          <w:sz w:val="24"/>
          <w:szCs w:val="24"/>
          <w:vertAlign w:val="superscript"/>
          <w:lang w:eastAsia="en-US"/>
        </w:rPr>
        <w:t>st</w:t>
      </w:r>
      <w:r w:rsidR="00687BBA" w:rsidRPr="00687BBA">
        <w:rPr>
          <w:rFonts w:ascii="Arial" w:eastAsiaTheme="minorHAnsi" w:hAnsi="Arial" w:cs="Arial"/>
          <w:sz w:val="24"/>
          <w:szCs w:val="24"/>
          <w:lang w:eastAsia="en-US"/>
        </w:rPr>
        <w:t xml:space="preserve"> May and 5</w:t>
      </w:r>
      <w:r w:rsidR="00687BBA" w:rsidRPr="00687BBA">
        <w:rPr>
          <w:rFonts w:ascii="Arial" w:eastAsiaTheme="minorHAnsi" w:hAnsi="Arial" w:cs="Arial"/>
          <w:sz w:val="24"/>
          <w:szCs w:val="24"/>
          <w:vertAlign w:val="superscript"/>
          <w:lang w:eastAsia="en-US"/>
        </w:rPr>
        <w:t>th</w:t>
      </w:r>
      <w:r w:rsidR="00687BBA" w:rsidRPr="00687BBA">
        <w:rPr>
          <w:rFonts w:ascii="Arial" w:eastAsiaTheme="minorHAnsi" w:hAnsi="Arial" w:cs="Arial"/>
          <w:sz w:val="24"/>
          <w:szCs w:val="24"/>
          <w:lang w:eastAsia="en-US"/>
        </w:rPr>
        <w:t xml:space="preserve"> June 2018</w:t>
      </w:r>
      <w:r w:rsidR="00332F70" w:rsidRPr="00687BBA">
        <w:rPr>
          <w:rFonts w:ascii="Arial" w:eastAsiaTheme="minorHAnsi" w:hAnsi="Arial" w:cs="Arial"/>
          <w:sz w:val="24"/>
          <w:szCs w:val="24"/>
          <w:lang w:eastAsia="en-US"/>
        </w:rPr>
        <w:t xml:space="preserve">. </w:t>
      </w:r>
      <w:r w:rsidRPr="00687BBA">
        <w:rPr>
          <w:rFonts w:ascii="Arial" w:eastAsiaTheme="minorHAnsi" w:hAnsi="Arial" w:cs="Arial"/>
          <w:sz w:val="24"/>
          <w:szCs w:val="24"/>
          <w:lang w:eastAsia="en-US"/>
        </w:rPr>
        <w:t>The Council welcomed the change in style of the report.</w:t>
      </w:r>
    </w:p>
    <w:p w14:paraId="0B011EB1" w14:textId="2B3354B8" w:rsidR="00D227D9" w:rsidRDefault="00D227D9" w:rsidP="00731AE2">
      <w:pPr>
        <w:tabs>
          <w:tab w:val="left" w:pos="567"/>
        </w:tabs>
        <w:jc w:val="both"/>
        <w:rPr>
          <w:rFonts w:ascii="Arial" w:eastAsiaTheme="minorHAnsi" w:hAnsi="Arial" w:cs="Arial"/>
          <w:sz w:val="24"/>
          <w:szCs w:val="24"/>
          <w:lang w:eastAsia="en-US"/>
        </w:rPr>
      </w:pPr>
    </w:p>
    <w:p w14:paraId="2FB21B78" w14:textId="77777777" w:rsidR="004721BE" w:rsidRDefault="004721BE" w:rsidP="00731AE2">
      <w:pPr>
        <w:tabs>
          <w:tab w:val="left" w:pos="567"/>
        </w:tabs>
        <w:jc w:val="both"/>
        <w:rPr>
          <w:rFonts w:ascii="Arial" w:eastAsiaTheme="minorHAnsi" w:hAnsi="Arial" w:cs="Arial"/>
          <w:sz w:val="24"/>
          <w:szCs w:val="24"/>
          <w:lang w:eastAsia="en-US"/>
        </w:rPr>
      </w:pPr>
    </w:p>
    <w:p w14:paraId="5ED4A538" w14:textId="77777777" w:rsidR="004721BE" w:rsidRDefault="004721BE" w:rsidP="00731AE2">
      <w:pPr>
        <w:tabs>
          <w:tab w:val="left" w:pos="567"/>
        </w:tabs>
        <w:jc w:val="both"/>
        <w:rPr>
          <w:rFonts w:ascii="Arial" w:eastAsiaTheme="minorHAnsi" w:hAnsi="Arial" w:cs="Arial"/>
          <w:sz w:val="24"/>
          <w:szCs w:val="24"/>
          <w:lang w:eastAsia="en-US"/>
        </w:rPr>
      </w:pPr>
    </w:p>
    <w:p w14:paraId="1ED336A4" w14:textId="77777777" w:rsidR="004721BE" w:rsidRDefault="004721BE" w:rsidP="00731AE2">
      <w:pPr>
        <w:tabs>
          <w:tab w:val="left" w:pos="567"/>
        </w:tabs>
        <w:jc w:val="both"/>
        <w:rPr>
          <w:rFonts w:ascii="Arial" w:eastAsiaTheme="minorHAnsi" w:hAnsi="Arial" w:cs="Arial"/>
          <w:sz w:val="24"/>
          <w:szCs w:val="24"/>
          <w:lang w:eastAsia="en-US"/>
        </w:rPr>
      </w:pPr>
    </w:p>
    <w:p w14:paraId="6E0134F0" w14:textId="614D32DA" w:rsidR="004746BD" w:rsidRPr="00263C71" w:rsidRDefault="004746BD" w:rsidP="00731AE2">
      <w:pPr>
        <w:tabs>
          <w:tab w:val="left" w:pos="567"/>
        </w:tabs>
        <w:jc w:val="both"/>
        <w:rPr>
          <w:rFonts w:ascii="Arial" w:eastAsiaTheme="minorHAnsi" w:hAnsi="Arial" w:cs="Arial"/>
          <w:sz w:val="24"/>
          <w:szCs w:val="24"/>
          <w:lang w:eastAsia="en-US"/>
        </w:rPr>
      </w:pPr>
    </w:p>
    <w:p w14:paraId="45032E3D" w14:textId="77777777" w:rsidR="00731AE2" w:rsidRPr="00687BBA" w:rsidRDefault="00731AE2" w:rsidP="00731AE2">
      <w:pPr>
        <w:tabs>
          <w:tab w:val="left" w:pos="1134"/>
        </w:tabs>
        <w:jc w:val="center"/>
        <w:rPr>
          <w:rFonts w:ascii="Arial" w:eastAsiaTheme="minorHAnsi" w:hAnsi="Arial" w:cs="Arial"/>
          <w:b/>
          <w:sz w:val="24"/>
          <w:szCs w:val="24"/>
          <w:lang w:eastAsia="en-US"/>
        </w:rPr>
      </w:pPr>
      <w:r w:rsidRPr="00687BBA">
        <w:rPr>
          <w:rFonts w:ascii="Arial" w:eastAsiaTheme="minorHAnsi" w:hAnsi="Arial" w:cs="Arial"/>
          <w:b/>
          <w:sz w:val="24"/>
          <w:szCs w:val="24"/>
          <w:lang w:eastAsia="en-US"/>
        </w:rPr>
        <w:lastRenderedPageBreak/>
        <w:t>KEY PERFORMANCE INDICATORS</w:t>
      </w:r>
    </w:p>
    <w:p w14:paraId="2611AE02" w14:textId="77777777" w:rsidR="00731AE2" w:rsidRPr="00687BBA" w:rsidRDefault="00731AE2" w:rsidP="00731AE2">
      <w:pPr>
        <w:tabs>
          <w:tab w:val="left" w:pos="567"/>
        </w:tabs>
        <w:jc w:val="both"/>
        <w:rPr>
          <w:rFonts w:ascii="Arial" w:eastAsiaTheme="minorHAnsi" w:hAnsi="Arial" w:cs="Arial"/>
          <w:sz w:val="24"/>
          <w:szCs w:val="24"/>
          <w:lang w:eastAsia="en-US"/>
        </w:rPr>
      </w:pPr>
    </w:p>
    <w:p w14:paraId="0F4D4005" w14:textId="77777777" w:rsidR="00731AE2" w:rsidRPr="006C59EF" w:rsidRDefault="00731AE2" w:rsidP="00731AE2">
      <w:pPr>
        <w:tabs>
          <w:tab w:val="left" w:pos="1134"/>
        </w:tabs>
        <w:jc w:val="both"/>
        <w:rPr>
          <w:rFonts w:ascii="Arial" w:eastAsiaTheme="minorHAnsi" w:hAnsi="Arial" w:cs="Arial"/>
          <w:sz w:val="24"/>
          <w:szCs w:val="24"/>
          <w:lang w:eastAsia="en-US"/>
        </w:rPr>
      </w:pPr>
      <w:r w:rsidRPr="00687BBA">
        <w:rPr>
          <w:rFonts w:ascii="Arial" w:eastAsiaTheme="minorHAnsi" w:hAnsi="Arial" w:cs="Arial"/>
          <w:sz w:val="24"/>
          <w:szCs w:val="24"/>
          <w:lang w:eastAsia="en-US"/>
        </w:rPr>
        <w:t xml:space="preserve">The Council received and noted data concerning </w:t>
      </w:r>
      <w:r w:rsidR="00263C71" w:rsidRPr="00687BBA">
        <w:rPr>
          <w:rFonts w:ascii="Arial" w:eastAsiaTheme="minorHAnsi" w:hAnsi="Arial" w:cs="Arial"/>
          <w:sz w:val="24"/>
          <w:szCs w:val="24"/>
          <w:lang w:eastAsia="en-US"/>
        </w:rPr>
        <w:t xml:space="preserve">student recruitment, </w:t>
      </w:r>
      <w:r w:rsidRPr="00687BBA">
        <w:rPr>
          <w:rFonts w:ascii="Arial" w:eastAsiaTheme="minorHAnsi" w:hAnsi="Arial" w:cs="Arial"/>
          <w:sz w:val="24"/>
          <w:szCs w:val="24"/>
          <w:lang w:eastAsia="en-US"/>
        </w:rPr>
        <w:t>research grants and contracts awarded, and quarterly financial performance indicators.</w:t>
      </w:r>
      <w:r w:rsidRPr="006C59EF">
        <w:rPr>
          <w:rFonts w:ascii="Arial" w:eastAsiaTheme="minorHAnsi" w:hAnsi="Arial" w:cs="Arial"/>
          <w:sz w:val="24"/>
          <w:szCs w:val="24"/>
          <w:lang w:eastAsia="en-US"/>
        </w:rPr>
        <w:t xml:space="preserve"> </w:t>
      </w:r>
    </w:p>
    <w:p w14:paraId="219DC99F" w14:textId="77777777" w:rsidR="00731AE2" w:rsidRPr="006C59EF" w:rsidRDefault="00731AE2" w:rsidP="00731AE2">
      <w:pPr>
        <w:tabs>
          <w:tab w:val="left" w:pos="1134"/>
        </w:tabs>
        <w:jc w:val="center"/>
        <w:rPr>
          <w:rFonts w:ascii="Arial" w:eastAsiaTheme="minorHAnsi" w:hAnsi="Arial" w:cs="Arial"/>
          <w:sz w:val="24"/>
          <w:szCs w:val="24"/>
          <w:lang w:eastAsia="en-US"/>
        </w:rPr>
      </w:pPr>
    </w:p>
    <w:p w14:paraId="616B62EA" w14:textId="563C5495" w:rsidR="00FA3818" w:rsidRDefault="00FA3818" w:rsidP="00731AE2">
      <w:pPr>
        <w:jc w:val="both"/>
        <w:rPr>
          <w:rFonts w:ascii="Arial" w:eastAsiaTheme="minorHAnsi" w:hAnsi="Arial" w:cs="Arial"/>
          <w:sz w:val="24"/>
          <w:szCs w:val="24"/>
          <w:lang w:eastAsia="en-US"/>
        </w:rPr>
      </w:pPr>
    </w:p>
    <w:p w14:paraId="6385B929" w14:textId="7F896F95" w:rsidR="00FA3818" w:rsidRPr="00074473" w:rsidRDefault="00FA3818" w:rsidP="00AA0736">
      <w:pPr>
        <w:jc w:val="center"/>
        <w:rPr>
          <w:rFonts w:ascii="Arial" w:eastAsiaTheme="minorHAnsi" w:hAnsi="Arial" w:cs="Arial"/>
          <w:b/>
          <w:sz w:val="24"/>
          <w:szCs w:val="24"/>
          <w:lang w:eastAsia="en-US"/>
        </w:rPr>
      </w:pPr>
      <w:r w:rsidRPr="00074473">
        <w:rPr>
          <w:rFonts w:ascii="Arial" w:eastAsiaTheme="minorHAnsi" w:hAnsi="Arial" w:cs="Arial"/>
          <w:b/>
          <w:sz w:val="24"/>
          <w:szCs w:val="24"/>
          <w:lang w:eastAsia="en-US"/>
        </w:rPr>
        <w:t>DRAFT QAA QUALITY ENHANCEMENT REVIEW TECHNICAL REPORT</w:t>
      </w:r>
    </w:p>
    <w:p w14:paraId="42BFD004" w14:textId="23180C18" w:rsidR="00FA3818" w:rsidRPr="00074473" w:rsidRDefault="00FA3818" w:rsidP="00AA0736">
      <w:pPr>
        <w:jc w:val="center"/>
        <w:rPr>
          <w:rFonts w:ascii="Arial" w:eastAsiaTheme="minorHAnsi" w:hAnsi="Arial" w:cs="Arial"/>
          <w:b/>
          <w:sz w:val="24"/>
          <w:szCs w:val="24"/>
          <w:lang w:eastAsia="en-US"/>
        </w:rPr>
      </w:pPr>
    </w:p>
    <w:p w14:paraId="6C94AE7C" w14:textId="64FF209E" w:rsidR="00FA3818" w:rsidRPr="00074473" w:rsidRDefault="003F20C6" w:rsidP="004409A7">
      <w:pPr>
        <w:pStyle w:val="ListParagraph"/>
        <w:numPr>
          <w:ilvl w:val="0"/>
          <w:numId w:val="48"/>
        </w:numPr>
        <w:ind w:left="567" w:hanging="567"/>
        <w:jc w:val="both"/>
        <w:rPr>
          <w:rFonts w:ascii="Arial" w:eastAsiaTheme="minorHAnsi" w:hAnsi="Arial" w:cs="Arial"/>
          <w:sz w:val="24"/>
          <w:szCs w:val="24"/>
          <w:lang w:eastAsia="en-US"/>
        </w:rPr>
      </w:pPr>
      <w:r w:rsidRPr="00074473">
        <w:rPr>
          <w:rFonts w:ascii="Arial" w:eastAsiaTheme="minorHAnsi" w:hAnsi="Arial" w:cs="Arial"/>
          <w:sz w:val="24"/>
          <w:szCs w:val="24"/>
          <w:lang w:eastAsia="en-US"/>
        </w:rPr>
        <w:t xml:space="preserve">As part of the new Quality Assurance Framework for Wales, </w:t>
      </w:r>
      <w:r w:rsidR="00687BBA" w:rsidRPr="00074473">
        <w:rPr>
          <w:rFonts w:ascii="Arial" w:eastAsiaTheme="minorHAnsi" w:hAnsi="Arial" w:cs="Arial"/>
          <w:sz w:val="24"/>
          <w:szCs w:val="24"/>
          <w:lang w:eastAsia="en-US"/>
        </w:rPr>
        <w:t>t</w:t>
      </w:r>
      <w:r w:rsidR="00063284" w:rsidRPr="00074473">
        <w:rPr>
          <w:rFonts w:ascii="Arial" w:eastAsiaTheme="minorHAnsi" w:hAnsi="Arial" w:cs="Arial"/>
          <w:sz w:val="24"/>
          <w:szCs w:val="24"/>
          <w:lang w:eastAsia="en-US"/>
        </w:rPr>
        <w:t xml:space="preserve">he QAA undertook an external quality assurance review of the University and the draft report </w:t>
      </w:r>
      <w:r w:rsidR="00074473" w:rsidRPr="00074473">
        <w:rPr>
          <w:rFonts w:ascii="Arial" w:eastAsiaTheme="minorHAnsi" w:hAnsi="Arial" w:cs="Arial"/>
          <w:sz w:val="24"/>
          <w:szCs w:val="24"/>
          <w:lang w:eastAsia="en-US"/>
        </w:rPr>
        <w:t xml:space="preserve">is included within the papers. </w:t>
      </w:r>
      <w:r w:rsidR="00063284" w:rsidRPr="00074473">
        <w:rPr>
          <w:rFonts w:ascii="Arial" w:eastAsiaTheme="minorHAnsi" w:hAnsi="Arial" w:cs="Arial"/>
          <w:sz w:val="24"/>
          <w:szCs w:val="24"/>
          <w:lang w:eastAsia="en-US"/>
        </w:rPr>
        <w:t xml:space="preserve">The report noted that the University has met the baseline requirement, which means that the University has robust arrangements for securing academic standards, managing academic quality and for enhancing the quality of the student experience. </w:t>
      </w:r>
    </w:p>
    <w:p w14:paraId="6E828FC3" w14:textId="2C864494" w:rsidR="00063284" w:rsidRPr="00074473" w:rsidRDefault="00063284" w:rsidP="004409A7">
      <w:pPr>
        <w:ind w:left="567" w:hanging="567"/>
        <w:jc w:val="both"/>
        <w:rPr>
          <w:rFonts w:ascii="Arial" w:eastAsiaTheme="minorHAnsi" w:hAnsi="Arial" w:cs="Arial"/>
          <w:sz w:val="24"/>
          <w:szCs w:val="24"/>
          <w:lang w:eastAsia="en-US"/>
        </w:rPr>
      </w:pPr>
    </w:p>
    <w:p w14:paraId="4E728D6E" w14:textId="362E1834" w:rsidR="00063284" w:rsidRPr="00074473" w:rsidRDefault="00063284" w:rsidP="00074473">
      <w:pPr>
        <w:tabs>
          <w:tab w:val="left" w:pos="567"/>
        </w:tabs>
        <w:ind w:left="567"/>
        <w:jc w:val="both"/>
        <w:rPr>
          <w:rFonts w:ascii="Arial" w:eastAsiaTheme="minorHAnsi" w:hAnsi="Arial" w:cs="Arial"/>
          <w:sz w:val="24"/>
          <w:szCs w:val="24"/>
          <w:lang w:eastAsia="en-US"/>
        </w:rPr>
      </w:pPr>
      <w:r w:rsidRPr="00074473">
        <w:rPr>
          <w:rFonts w:ascii="Arial" w:eastAsiaTheme="minorHAnsi" w:hAnsi="Arial" w:cs="Arial"/>
          <w:sz w:val="24"/>
          <w:szCs w:val="24"/>
          <w:lang w:eastAsia="en-US"/>
        </w:rPr>
        <w:t>The report</w:t>
      </w:r>
      <w:r w:rsidR="00687BBA" w:rsidRPr="00074473">
        <w:rPr>
          <w:rFonts w:ascii="Arial" w:eastAsiaTheme="minorHAnsi" w:hAnsi="Arial" w:cs="Arial"/>
          <w:sz w:val="24"/>
          <w:szCs w:val="24"/>
          <w:lang w:eastAsia="en-US"/>
        </w:rPr>
        <w:t xml:space="preserve"> identifies three commendations</w:t>
      </w:r>
      <w:r w:rsidRPr="00074473">
        <w:rPr>
          <w:rFonts w:ascii="Arial" w:eastAsiaTheme="minorHAnsi" w:hAnsi="Arial" w:cs="Arial"/>
          <w:sz w:val="24"/>
          <w:szCs w:val="24"/>
          <w:lang w:eastAsia="en-US"/>
        </w:rPr>
        <w:t>: the collection and use of date to inform and enhance student support and aca</w:t>
      </w:r>
      <w:r w:rsidR="004409A7" w:rsidRPr="00074473">
        <w:rPr>
          <w:rFonts w:ascii="Arial" w:eastAsiaTheme="minorHAnsi" w:hAnsi="Arial" w:cs="Arial"/>
          <w:sz w:val="24"/>
          <w:szCs w:val="24"/>
          <w:lang w:eastAsia="en-US"/>
        </w:rPr>
        <w:t>d</w:t>
      </w:r>
      <w:r w:rsidRPr="00074473">
        <w:rPr>
          <w:rFonts w:ascii="Arial" w:eastAsiaTheme="minorHAnsi" w:hAnsi="Arial" w:cs="Arial"/>
          <w:sz w:val="24"/>
          <w:szCs w:val="24"/>
          <w:lang w:eastAsia="en-US"/>
        </w:rPr>
        <w:t>emic progress</w:t>
      </w:r>
      <w:r w:rsidR="00074473" w:rsidRPr="00074473">
        <w:rPr>
          <w:rFonts w:ascii="Arial" w:eastAsiaTheme="minorHAnsi" w:hAnsi="Arial" w:cs="Arial"/>
          <w:sz w:val="24"/>
          <w:szCs w:val="24"/>
          <w:lang w:eastAsia="en-US"/>
        </w:rPr>
        <w:t>; t</w:t>
      </w:r>
      <w:r w:rsidRPr="00074473">
        <w:rPr>
          <w:rFonts w:ascii="Arial" w:eastAsiaTheme="minorHAnsi" w:hAnsi="Arial" w:cs="Arial"/>
          <w:sz w:val="24"/>
          <w:szCs w:val="24"/>
          <w:lang w:eastAsia="en-US"/>
        </w:rPr>
        <w:t>he deeply embedded, extensive, and culturally valued partnership with students, which permeate</w:t>
      </w:r>
      <w:r w:rsidR="00074473" w:rsidRPr="00074473">
        <w:rPr>
          <w:rFonts w:ascii="Arial" w:eastAsiaTheme="minorHAnsi" w:hAnsi="Arial" w:cs="Arial"/>
          <w:sz w:val="24"/>
          <w:szCs w:val="24"/>
          <w:lang w:eastAsia="en-US"/>
        </w:rPr>
        <w:t xml:space="preserve">s all facets of university life; and </w:t>
      </w:r>
      <w:r w:rsidRPr="00074473">
        <w:rPr>
          <w:rFonts w:ascii="Arial" w:eastAsiaTheme="minorHAnsi" w:hAnsi="Arial" w:cs="Arial"/>
          <w:sz w:val="24"/>
          <w:szCs w:val="24"/>
          <w:lang w:eastAsia="en-US"/>
        </w:rPr>
        <w:t xml:space="preserve">the embedding of bilingualism in all aspects of university life which positively impacts on student experience. </w:t>
      </w:r>
    </w:p>
    <w:p w14:paraId="0497E6D7" w14:textId="06B5B173" w:rsidR="00063284" w:rsidRPr="00074473" w:rsidRDefault="00063284" w:rsidP="004409A7">
      <w:pPr>
        <w:ind w:left="567" w:hanging="567"/>
        <w:jc w:val="both"/>
        <w:rPr>
          <w:rFonts w:ascii="Arial" w:eastAsiaTheme="minorHAnsi" w:hAnsi="Arial" w:cs="Arial"/>
          <w:sz w:val="24"/>
          <w:szCs w:val="24"/>
          <w:lang w:eastAsia="en-US"/>
        </w:rPr>
      </w:pPr>
    </w:p>
    <w:p w14:paraId="2364698D" w14:textId="7DC2453F" w:rsidR="00063284" w:rsidRPr="00074473" w:rsidRDefault="00687BBA" w:rsidP="00074473">
      <w:pPr>
        <w:tabs>
          <w:tab w:val="left" w:pos="567"/>
        </w:tabs>
        <w:ind w:left="567"/>
        <w:jc w:val="both"/>
        <w:rPr>
          <w:rFonts w:ascii="Arial" w:eastAsiaTheme="minorHAnsi" w:hAnsi="Arial" w:cs="Arial"/>
          <w:sz w:val="24"/>
          <w:szCs w:val="24"/>
          <w:lang w:eastAsia="en-US"/>
        </w:rPr>
      </w:pPr>
      <w:r w:rsidRPr="00074473">
        <w:rPr>
          <w:rFonts w:ascii="Arial" w:eastAsiaTheme="minorHAnsi" w:hAnsi="Arial" w:cs="Arial"/>
          <w:sz w:val="24"/>
          <w:szCs w:val="24"/>
          <w:lang w:eastAsia="en-US"/>
        </w:rPr>
        <w:t xml:space="preserve">The report </w:t>
      </w:r>
      <w:r w:rsidR="00063284" w:rsidRPr="00074473">
        <w:rPr>
          <w:rFonts w:ascii="Arial" w:eastAsiaTheme="minorHAnsi" w:hAnsi="Arial" w:cs="Arial"/>
          <w:sz w:val="24"/>
          <w:szCs w:val="24"/>
          <w:lang w:eastAsia="en-US"/>
        </w:rPr>
        <w:t>als</w:t>
      </w:r>
      <w:r w:rsidR="00074473" w:rsidRPr="00074473">
        <w:rPr>
          <w:rFonts w:ascii="Arial" w:eastAsiaTheme="minorHAnsi" w:hAnsi="Arial" w:cs="Arial"/>
          <w:sz w:val="24"/>
          <w:szCs w:val="24"/>
          <w:lang w:eastAsia="en-US"/>
        </w:rPr>
        <w:t xml:space="preserve">o identifies three affirmations: </w:t>
      </w:r>
      <w:r w:rsidR="004409A7" w:rsidRPr="00074473">
        <w:rPr>
          <w:rFonts w:ascii="Arial" w:eastAsiaTheme="minorHAnsi" w:hAnsi="Arial" w:cs="Arial"/>
          <w:sz w:val="24"/>
          <w:szCs w:val="24"/>
          <w:lang w:eastAsia="en-US"/>
        </w:rPr>
        <w:t xml:space="preserve">the </w:t>
      </w:r>
      <w:r w:rsidR="00063284" w:rsidRPr="00074473">
        <w:rPr>
          <w:rFonts w:ascii="Arial" w:eastAsiaTheme="minorHAnsi" w:hAnsi="Arial" w:cs="Arial"/>
          <w:sz w:val="24"/>
          <w:szCs w:val="24"/>
          <w:lang w:eastAsia="en-US"/>
        </w:rPr>
        <w:t>implementat</w:t>
      </w:r>
      <w:r w:rsidR="00074473" w:rsidRPr="00074473">
        <w:rPr>
          <w:rFonts w:ascii="Arial" w:eastAsiaTheme="minorHAnsi" w:hAnsi="Arial" w:cs="Arial"/>
          <w:sz w:val="24"/>
          <w:szCs w:val="24"/>
          <w:lang w:eastAsia="en-US"/>
        </w:rPr>
        <w:t xml:space="preserve">ion of the Assessment Framework; </w:t>
      </w:r>
      <w:r w:rsidR="00063284" w:rsidRPr="00074473">
        <w:rPr>
          <w:rFonts w:ascii="Arial" w:eastAsiaTheme="minorHAnsi" w:hAnsi="Arial" w:cs="Arial"/>
          <w:sz w:val="24"/>
          <w:szCs w:val="24"/>
          <w:lang w:eastAsia="en-US"/>
        </w:rPr>
        <w:t>the steps being take</w:t>
      </w:r>
      <w:r w:rsidR="004409A7" w:rsidRPr="00074473">
        <w:rPr>
          <w:rFonts w:ascii="Arial" w:eastAsiaTheme="minorHAnsi" w:hAnsi="Arial" w:cs="Arial"/>
          <w:sz w:val="24"/>
          <w:szCs w:val="24"/>
          <w:lang w:eastAsia="en-US"/>
        </w:rPr>
        <w:t>n</w:t>
      </w:r>
      <w:r w:rsidR="00063284" w:rsidRPr="00074473">
        <w:rPr>
          <w:rFonts w:ascii="Arial" w:eastAsiaTheme="minorHAnsi" w:hAnsi="Arial" w:cs="Arial"/>
          <w:sz w:val="24"/>
          <w:szCs w:val="24"/>
          <w:lang w:eastAsia="en-US"/>
        </w:rPr>
        <w:t xml:space="preserve"> to address the deficiencies in the provis</w:t>
      </w:r>
      <w:r w:rsidR="00074473" w:rsidRPr="00074473">
        <w:rPr>
          <w:rFonts w:ascii="Arial" w:eastAsiaTheme="minorHAnsi" w:hAnsi="Arial" w:cs="Arial"/>
          <w:sz w:val="24"/>
          <w:szCs w:val="24"/>
          <w:lang w:eastAsia="en-US"/>
        </w:rPr>
        <w:t>ion in MDIS Tashkent; and t</w:t>
      </w:r>
      <w:r w:rsidR="00063284" w:rsidRPr="00074473">
        <w:rPr>
          <w:rFonts w:ascii="Arial" w:eastAsiaTheme="minorHAnsi" w:hAnsi="Arial" w:cs="Arial"/>
          <w:sz w:val="24"/>
          <w:szCs w:val="24"/>
          <w:lang w:eastAsia="en-US"/>
        </w:rPr>
        <w:t>he development of the Doctoral School.</w:t>
      </w:r>
    </w:p>
    <w:p w14:paraId="1144C5D3" w14:textId="5D4C2BDC" w:rsidR="00063284" w:rsidRPr="00074473" w:rsidRDefault="00063284" w:rsidP="004409A7">
      <w:pPr>
        <w:ind w:left="567" w:hanging="567"/>
        <w:jc w:val="both"/>
        <w:rPr>
          <w:rFonts w:ascii="Arial" w:eastAsiaTheme="minorHAnsi" w:hAnsi="Arial" w:cs="Arial"/>
          <w:sz w:val="24"/>
          <w:szCs w:val="24"/>
          <w:lang w:eastAsia="en-US"/>
        </w:rPr>
      </w:pPr>
    </w:p>
    <w:p w14:paraId="1AAD90DB" w14:textId="61D2686D" w:rsidR="00687BBA" w:rsidRPr="00074473" w:rsidRDefault="00063284" w:rsidP="00074473">
      <w:pPr>
        <w:ind w:left="567"/>
        <w:jc w:val="both"/>
        <w:rPr>
          <w:rFonts w:ascii="Arial" w:eastAsiaTheme="minorHAnsi" w:hAnsi="Arial" w:cs="Arial"/>
          <w:sz w:val="24"/>
          <w:szCs w:val="24"/>
          <w:lang w:eastAsia="en-US"/>
        </w:rPr>
      </w:pPr>
      <w:r w:rsidRPr="00074473">
        <w:rPr>
          <w:rFonts w:ascii="Arial" w:eastAsiaTheme="minorHAnsi" w:hAnsi="Arial" w:cs="Arial"/>
          <w:sz w:val="24"/>
          <w:szCs w:val="24"/>
          <w:lang w:eastAsia="en-US"/>
        </w:rPr>
        <w:t>The University received no recommendations which the Council acknowledged is an incredi</w:t>
      </w:r>
      <w:r w:rsidR="00074473" w:rsidRPr="00074473">
        <w:rPr>
          <w:rFonts w:ascii="Arial" w:eastAsiaTheme="minorHAnsi" w:hAnsi="Arial" w:cs="Arial"/>
          <w:sz w:val="24"/>
          <w:szCs w:val="24"/>
          <w:lang w:eastAsia="en-US"/>
        </w:rPr>
        <w:t xml:space="preserve">ble result for the University. The assessors also noted that the quality of the documentation submitted set the standard for future reviews in Wales. </w:t>
      </w:r>
    </w:p>
    <w:p w14:paraId="4227E93A" w14:textId="77777777" w:rsidR="00687BBA" w:rsidRPr="00074473" w:rsidRDefault="00687BBA" w:rsidP="004409A7">
      <w:pPr>
        <w:ind w:left="567" w:hanging="567"/>
        <w:jc w:val="both"/>
        <w:rPr>
          <w:rFonts w:ascii="Arial" w:eastAsiaTheme="minorHAnsi" w:hAnsi="Arial" w:cs="Arial"/>
          <w:sz w:val="24"/>
          <w:szCs w:val="24"/>
          <w:lang w:eastAsia="en-US"/>
        </w:rPr>
      </w:pPr>
    </w:p>
    <w:p w14:paraId="4E3B830B" w14:textId="4E0DAF12" w:rsidR="00063284" w:rsidRPr="00074473" w:rsidRDefault="00074473" w:rsidP="00074473">
      <w:pPr>
        <w:pStyle w:val="ListParagraph"/>
        <w:numPr>
          <w:ilvl w:val="0"/>
          <w:numId w:val="48"/>
        </w:numPr>
        <w:ind w:left="567" w:hanging="567"/>
        <w:jc w:val="both"/>
        <w:rPr>
          <w:rFonts w:ascii="Arial" w:eastAsiaTheme="minorHAnsi" w:hAnsi="Arial" w:cs="Arial"/>
          <w:sz w:val="24"/>
          <w:szCs w:val="24"/>
          <w:lang w:eastAsia="en-US"/>
        </w:rPr>
      </w:pPr>
      <w:r w:rsidRPr="00074473">
        <w:rPr>
          <w:rFonts w:ascii="Arial" w:eastAsiaTheme="minorHAnsi" w:hAnsi="Arial" w:cs="Arial"/>
          <w:sz w:val="24"/>
          <w:szCs w:val="24"/>
          <w:lang w:eastAsia="en-US"/>
        </w:rPr>
        <w:t xml:space="preserve">The Council noted the contents of the draft report in advance of publication. </w:t>
      </w:r>
      <w:r w:rsidR="00063284" w:rsidRPr="00074473">
        <w:rPr>
          <w:rFonts w:ascii="Arial" w:eastAsiaTheme="minorHAnsi" w:hAnsi="Arial" w:cs="Arial"/>
          <w:sz w:val="24"/>
          <w:szCs w:val="24"/>
          <w:lang w:eastAsia="en-US"/>
        </w:rPr>
        <w:t>The formal report will be published on the 2</w:t>
      </w:r>
      <w:r w:rsidR="00063284" w:rsidRPr="00074473">
        <w:rPr>
          <w:rFonts w:ascii="Arial" w:eastAsiaTheme="minorHAnsi" w:hAnsi="Arial" w:cs="Arial"/>
          <w:sz w:val="24"/>
          <w:szCs w:val="24"/>
          <w:vertAlign w:val="superscript"/>
          <w:lang w:eastAsia="en-US"/>
        </w:rPr>
        <w:t>nd</w:t>
      </w:r>
      <w:r w:rsidR="00063284" w:rsidRPr="00074473">
        <w:rPr>
          <w:rFonts w:ascii="Arial" w:eastAsiaTheme="minorHAnsi" w:hAnsi="Arial" w:cs="Arial"/>
          <w:sz w:val="24"/>
          <w:szCs w:val="24"/>
          <w:lang w:eastAsia="en-US"/>
        </w:rPr>
        <w:t xml:space="preserve"> August and will be considered formally at the Council meeting in September.</w:t>
      </w:r>
    </w:p>
    <w:p w14:paraId="7F575FCD" w14:textId="77D7706E" w:rsidR="003F20C6" w:rsidRDefault="003F20C6" w:rsidP="00AA0736">
      <w:pPr>
        <w:jc w:val="center"/>
        <w:rPr>
          <w:rFonts w:ascii="Arial" w:eastAsiaTheme="minorHAnsi" w:hAnsi="Arial" w:cs="Arial"/>
          <w:b/>
          <w:sz w:val="24"/>
          <w:szCs w:val="24"/>
          <w:lang w:eastAsia="en-US"/>
        </w:rPr>
      </w:pPr>
    </w:p>
    <w:p w14:paraId="1F011F94" w14:textId="77777777" w:rsidR="00AA0736" w:rsidRPr="00AA0736" w:rsidRDefault="00AA0736" w:rsidP="00AA0736">
      <w:pPr>
        <w:jc w:val="center"/>
        <w:rPr>
          <w:rFonts w:ascii="Arial" w:eastAsiaTheme="minorHAnsi" w:hAnsi="Arial" w:cs="Arial"/>
          <w:b/>
          <w:sz w:val="24"/>
          <w:szCs w:val="24"/>
          <w:lang w:eastAsia="en-US"/>
        </w:rPr>
      </w:pPr>
    </w:p>
    <w:p w14:paraId="5B07DB8B" w14:textId="568AA682" w:rsidR="00FA3818" w:rsidRPr="00AA0736" w:rsidRDefault="00FA3818" w:rsidP="00AA0736">
      <w:pPr>
        <w:jc w:val="center"/>
        <w:rPr>
          <w:rFonts w:ascii="Arial" w:eastAsiaTheme="minorHAnsi" w:hAnsi="Arial" w:cs="Arial"/>
          <w:b/>
          <w:sz w:val="24"/>
          <w:szCs w:val="24"/>
          <w:lang w:eastAsia="en-US"/>
        </w:rPr>
      </w:pPr>
      <w:r w:rsidRPr="00AA0736">
        <w:rPr>
          <w:rFonts w:ascii="Arial" w:eastAsiaTheme="minorHAnsi" w:hAnsi="Arial" w:cs="Arial"/>
          <w:b/>
          <w:sz w:val="24"/>
          <w:szCs w:val="24"/>
          <w:lang w:eastAsia="en-US"/>
        </w:rPr>
        <w:t>BRIEFING ON CURRENT DEVELOPMENTS IN HIGHER EDUCATION</w:t>
      </w:r>
    </w:p>
    <w:p w14:paraId="6B945090" w14:textId="17BBD38C" w:rsidR="00FA3818" w:rsidRDefault="00FA3818" w:rsidP="00AA0736">
      <w:pPr>
        <w:jc w:val="center"/>
        <w:rPr>
          <w:rFonts w:ascii="Arial" w:eastAsiaTheme="minorHAnsi" w:hAnsi="Arial" w:cs="Arial"/>
          <w:b/>
          <w:sz w:val="24"/>
          <w:szCs w:val="24"/>
          <w:lang w:eastAsia="en-US"/>
        </w:rPr>
      </w:pPr>
    </w:p>
    <w:p w14:paraId="1BAF5B8F" w14:textId="0B1FA226" w:rsidR="00063284" w:rsidRPr="00AA0736" w:rsidRDefault="00063284" w:rsidP="00063284">
      <w:pPr>
        <w:jc w:val="both"/>
        <w:rPr>
          <w:rFonts w:ascii="Arial" w:eastAsiaTheme="minorHAnsi" w:hAnsi="Arial" w:cs="Arial"/>
          <w:sz w:val="24"/>
          <w:szCs w:val="24"/>
          <w:lang w:eastAsia="en-US"/>
        </w:rPr>
      </w:pPr>
      <w:r w:rsidRPr="00AA0736">
        <w:rPr>
          <w:rFonts w:ascii="Arial" w:eastAsiaTheme="minorHAnsi" w:hAnsi="Arial" w:cs="Arial"/>
          <w:sz w:val="24"/>
          <w:szCs w:val="24"/>
          <w:lang w:eastAsia="en-US"/>
        </w:rPr>
        <w:t xml:space="preserve">The Council received </w:t>
      </w:r>
      <w:r w:rsidR="00074473">
        <w:rPr>
          <w:rFonts w:ascii="Arial" w:eastAsiaTheme="minorHAnsi" w:hAnsi="Arial" w:cs="Arial"/>
          <w:sz w:val="24"/>
          <w:szCs w:val="24"/>
          <w:lang w:eastAsia="en-US"/>
        </w:rPr>
        <w:t xml:space="preserve">and noted </w:t>
      </w:r>
      <w:r w:rsidRPr="00AA0736">
        <w:rPr>
          <w:rFonts w:ascii="Arial" w:eastAsiaTheme="minorHAnsi" w:hAnsi="Arial" w:cs="Arial"/>
          <w:sz w:val="24"/>
          <w:szCs w:val="24"/>
          <w:lang w:eastAsia="en-US"/>
        </w:rPr>
        <w:t>an update on current developments in Higher Education</w:t>
      </w:r>
      <w:r w:rsidR="00074473">
        <w:rPr>
          <w:rFonts w:ascii="Arial" w:eastAsiaTheme="minorHAnsi" w:hAnsi="Arial" w:cs="Arial"/>
          <w:sz w:val="24"/>
          <w:szCs w:val="24"/>
          <w:lang w:eastAsia="en-US"/>
        </w:rPr>
        <w:t>, for information</w:t>
      </w:r>
      <w:r w:rsidRPr="00AA0736">
        <w:rPr>
          <w:rFonts w:ascii="Arial" w:eastAsiaTheme="minorHAnsi" w:hAnsi="Arial" w:cs="Arial"/>
          <w:sz w:val="24"/>
          <w:szCs w:val="24"/>
          <w:lang w:eastAsia="en-US"/>
        </w:rPr>
        <w:t xml:space="preserve">.  </w:t>
      </w:r>
    </w:p>
    <w:p w14:paraId="32D2B7B6" w14:textId="77777777" w:rsidR="00063284" w:rsidRPr="00AA0736" w:rsidRDefault="00063284" w:rsidP="00AA0736">
      <w:pPr>
        <w:jc w:val="center"/>
        <w:rPr>
          <w:rFonts w:ascii="Arial" w:eastAsiaTheme="minorHAnsi" w:hAnsi="Arial" w:cs="Arial"/>
          <w:b/>
          <w:sz w:val="24"/>
          <w:szCs w:val="24"/>
          <w:lang w:eastAsia="en-US"/>
        </w:rPr>
      </w:pPr>
    </w:p>
    <w:p w14:paraId="67B92E37" w14:textId="77777777" w:rsidR="006666CF" w:rsidRPr="006C59EF" w:rsidRDefault="006666CF" w:rsidP="00AA0736">
      <w:pPr>
        <w:tabs>
          <w:tab w:val="left" w:pos="1134"/>
        </w:tabs>
        <w:rPr>
          <w:rFonts w:ascii="Arial" w:eastAsiaTheme="minorHAnsi" w:hAnsi="Arial" w:cs="Arial"/>
          <w:b/>
          <w:sz w:val="24"/>
          <w:szCs w:val="24"/>
          <w:lang w:eastAsia="en-US"/>
        </w:rPr>
      </w:pPr>
    </w:p>
    <w:p w14:paraId="462ED7DC" w14:textId="77777777" w:rsidR="00731AE2" w:rsidRPr="006C59EF" w:rsidRDefault="00731AE2" w:rsidP="00731AE2">
      <w:pPr>
        <w:tabs>
          <w:tab w:val="left" w:pos="1134"/>
        </w:tabs>
        <w:jc w:val="center"/>
        <w:rPr>
          <w:rFonts w:ascii="Arial" w:eastAsiaTheme="minorHAnsi" w:hAnsi="Arial" w:cs="Arial"/>
          <w:b/>
          <w:sz w:val="24"/>
          <w:szCs w:val="24"/>
          <w:lang w:eastAsia="en-US"/>
        </w:rPr>
      </w:pPr>
      <w:r w:rsidRPr="006C59EF">
        <w:rPr>
          <w:rFonts w:ascii="Arial" w:eastAsiaTheme="minorHAnsi" w:hAnsi="Arial" w:cs="Arial"/>
          <w:b/>
          <w:sz w:val="24"/>
          <w:szCs w:val="24"/>
          <w:lang w:eastAsia="en-US"/>
        </w:rPr>
        <w:t>SEALING</w:t>
      </w:r>
    </w:p>
    <w:p w14:paraId="0E1BF1A2" w14:textId="77777777" w:rsidR="00731AE2" w:rsidRPr="006C59EF" w:rsidRDefault="00731AE2" w:rsidP="00731AE2">
      <w:pPr>
        <w:tabs>
          <w:tab w:val="left" w:pos="1134"/>
        </w:tabs>
        <w:jc w:val="both"/>
        <w:rPr>
          <w:rFonts w:ascii="Arial" w:eastAsiaTheme="minorHAnsi" w:hAnsi="Arial" w:cs="Arial"/>
          <w:sz w:val="24"/>
          <w:szCs w:val="24"/>
          <w:lang w:eastAsia="en-US"/>
        </w:rPr>
      </w:pPr>
    </w:p>
    <w:p w14:paraId="61119E1B" w14:textId="77777777" w:rsidR="00731AE2" w:rsidRPr="006C59EF" w:rsidRDefault="00731AE2" w:rsidP="00731AE2">
      <w:pPr>
        <w:tabs>
          <w:tab w:val="left" w:pos="1134"/>
        </w:tabs>
        <w:jc w:val="both"/>
        <w:rPr>
          <w:rFonts w:asciiTheme="minorBidi" w:eastAsiaTheme="minorHAnsi" w:hAnsiTheme="minorBidi" w:cstheme="minorBidi"/>
          <w:sz w:val="20"/>
          <w:lang w:eastAsia="en-US"/>
        </w:rPr>
      </w:pPr>
      <w:r w:rsidRPr="006C59EF">
        <w:rPr>
          <w:rFonts w:ascii="Arial" w:eastAsiaTheme="minorHAnsi" w:hAnsi="Arial" w:cs="Arial"/>
          <w:sz w:val="24"/>
          <w:szCs w:val="24"/>
          <w:lang w:eastAsia="en-US"/>
        </w:rPr>
        <w:t>The Council ratified the sealing o</w:t>
      </w:r>
      <w:r w:rsidR="00D227D9" w:rsidRPr="006C59EF">
        <w:rPr>
          <w:rFonts w:ascii="Arial" w:eastAsiaTheme="minorHAnsi" w:hAnsi="Arial" w:cs="Arial"/>
          <w:sz w:val="24"/>
          <w:szCs w:val="24"/>
          <w:lang w:eastAsia="en-US"/>
        </w:rPr>
        <w:t>f documents listed in Agendum 1</w:t>
      </w:r>
      <w:r w:rsidR="006F58F1" w:rsidRPr="006C59EF">
        <w:rPr>
          <w:rFonts w:ascii="Arial" w:eastAsiaTheme="minorHAnsi" w:hAnsi="Arial" w:cs="Arial"/>
          <w:sz w:val="24"/>
          <w:szCs w:val="24"/>
          <w:lang w:eastAsia="en-US"/>
        </w:rPr>
        <w:t>4</w:t>
      </w:r>
      <w:r w:rsidRPr="006C59EF">
        <w:rPr>
          <w:rFonts w:ascii="Arial" w:eastAsiaTheme="minorHAnsi" w:hAnsi="Arial" w:cs="Arial"/>
          <w:sz w:val="24"/>
          <w:szCs w:val="24"/>
          <w:lang w:eastAsia="en-US"/>
        </w:rPr>
        <w:t>.</w:t>
      </w:r>
    </w:p>
    <w:p w14:paraId="4BF9887B" w14:textId="715C6205" w:rsidR="0038090C" w:rsidRDefault="0038090C" w:rsidP="00AA0736">
      <w:pPr>
        <w:rPr>
          <w:rFonts w:ascii="Arial" w:hAnsi="Arial" w:cs="Arial"/>
          <w:b/>
          <w:sz w:val="24"/>
          <w:szCs w:val="24"/>
        </w:rPr>
      </w:pPr>
    </w:p>
    <w:p w14:paraId="579C5083" w14:textId="77777777" w:rsidR="00074473" w:rsidRDefault="00074473" w:rsidP="00AA0736">
      <w:pPr>
        <w:rPr>
          <w:rFonts w:ascii="Arial" w:hAnsi="Arial" w:cs="Arial"/>
          <w:b/>
          <w:sz w:val="24"/>
          <w:szCs w:val="24"/>
        </w:rPr>
      </w:pPr>
    </w:p>
    <w:p w14:paraId="3EF5A2E3" w14:textId="77777777" w:rsidR="00773E29" w:rsidRPr="005E160C" w:rsidRDefault="00773E29" w:rsidP="00773E29">
      <w:pPr>
        <w:jc w:val="center"/>
        <w:rPr>
          <w:rFonts w:ascii="Arial" w:hAnsi="Arial" w:cs="Arial"/>
          <w:b/>
          <w:sz w:val="24"/>
          <w:szCs w:val="24"/>
        </w:rPr>
      </w:pPr>
      <w:r w:rsidRPr="005E160C">
        <w:rPr>
          <w:rFonts w:ascii="Arial" w:hAnsi="Arial" w:cs="Arial"/>
          <w:b/>
          <w:sz w:val="24"/>
          <w:szCs w:val="24"/>
        </w:rPr>
        <w:t>VALEDICTION</w:t>
      </w:r>
    </w:p>
    <w:p w14:paraId="7076ADE3" w14:textId="77777777" w:rsidR="00773E29" w:rsidRPr="005E160C" w:rsidRDefault="00773E29">
      <w:pPr>
        <w:rPr>
          <w:rFonts w:ascii="Arial" w:hAnsi="Arial" w:cs="Arial"/>
        </w:rPr>
      </w:pPr>
    </w:p>
    <w:p w14:paraId="0E5918D0" w14:textId="31BAA4D1" w:rsidR="00773E29" w:rsidRPr="006C59EF" w:rsidRDefault="00773E29">
      <w:pPr>
        <w:jc w:val="both"/>
        <w:rPr>
          <w:rFonts w:ascii="Arial" w:hAnsi="Arial" w:cs="Arial"/>
        </w:rPr>
      </w:pPr>
      <w:r w:rsidRPr="005E160C">
        <w:rPr>
          <w:rFonts w:ascii="Arial" w:hAnsi="Arial" w:cs="Arial"/>
          <w:sz w:val="24"/>
          <w:szCs w:val="24"/>
        </w:rPr>
        <w:t xml:space="preserve">The Council thanked </w:t>
      </w:r>
      <w:r w:rsidR="00FA3818">
        <w:rPr>
          <w:rFonts w:ascii="Arial" w:hAnsi="Arial" w:cs="Arial"/>
          <w:sz w:val="24"/>
          <w:szCs w:val="24"/>
        </w:rPr>
        <w:t>Professor Paul Spencer, whose term on Council as the Senate Representative will end shortly and Mrs Stephanie Barbaresi who term on</w:t>
      </w:r>
      <w:r w:rsidR="00332F70">
        <w:rPr>
          <w:rFonts w:ascii="Arial" w:hAnsi="Arial" w:cs="Arial"/>
          <w:sz w:val="24"/>
          <w:szCs w:val="24"/>
        </w:rPr>
        <w:t xml:space="preserve"> Council </w:t>
      </w:r>
      <w:r w:rsidR="00B21F8F">
        <w:rPr>
          <w:rFonts w:ascii="Arial" w:hAnsi="Arial" w:cs="Arial"/>
          <w:sz w:val="24"/>
          <w:szCs w:val="24"/>
        </w:rPr>
        <w:t>as</w:t>
      </w:r>
      <w:r w:rsidR="00332F70">
        <w:rPr>
          <w:rFonts w:ascii="Arial" w:hAnsi="Arial" w:cs="Arial"/>
          <w:sz w:val="24"/>
          <w:szCs w:val="24"/>
        </w:rPr>
        <w:t xml:space="preserve"> the support-</w:t>
      </w:r>
      <w:r w:rsidR="00FA3818">
        <w:rPr>
          <w:rFonts w:ascii="Arial" w:hAnsi="Arial" w:cs="Arial"/>
          <w:sz w:val="24"/>
          <w:szCs w:val="24"/>
        </w:rPr>
        <w:t>staff representative</w:t>
      </w:r>
      <w:r w:rsidR="00B21F8F">
        <w:rPr>
          <w:rFonts w:ascii="Arial" w:hAnsi="Arial" w:cs="Arial"/>
          <w:sz w:val="24"/>
          <w:szCs w:val="24"/>
        </w:rPr>
        <w:t xml:space="preserve"> will end shortly</w:t>
      </w:r>
      <w:r w:rsidR="00FA3818">
        <w:rPr>
          <w:rFonts w:ascii="Arial" w:hAnsi="Arial" w:cs="Arial"/>
          <w:sz w:val="24"/>
          <w:szCs w:val="24"/>
        </w:rPr>
        <w:t>.  An election for a new repres</w:t>
      </w:r>
      <w:r w:rsidR="00332F70">
        <w:rPr>
          <w:rFonts w:ascii="Arial" w:hAnsi="Arial" w:cs="Arial"/>
          <w:sz w:val="24"/>
          <w:szCs w:val="24"/>
        </w:rPr>
        <w:t>entative will be held over the s</w:t>
      </w:r>
      <w:r w:rsidR="00FA3818">
        <w:rPr>
          <w:rFonts w:ascii="Arial" w:hAnsi="Arial" w:cs="Arial"/>
          <w:sz w:val="24"/>
          <w:szCs w:val="24"/>
        </w:rPr>
        <w:t xml:space="preserve">ummer.  </w:t>
      </w:r>
    </w:p>
    <w:sectPr w:rsidR="00773E29" w:rsidRPr="006C59EF" w:rsidSect="009A7F2C">
      <w:footerReference w:type="default" r:id="rId7"/>
      <w:pgSz w:w="11906" w:h="16838"/>
      <w:pgMar w:top="1134" w:right="1134" w:bottom="1134"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6D9929" w16cid:durableId="1E942644"/>
  <w16cid:commentId w16cid:paraId="1499BD8C" w16cid:durableId="1E94288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F76985" w14:textId="77777777" w:rsidR="00A944C7" w:rsidRDefault="00A944C7">
      <w:r>
        <w:separator/>
      </w:r>
    </w:p>
  </w:endnote>
  <w:endnote w:type="continuationSeparator" w:id="0">
    <w:p w14:paraId="786B2479" w14:textId="77777777" w:rsidR="00A944C7" w:rsidRDefault="00A94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3179284"/>
      <w:docPartObj>
        <w:docPartGallery w:val="Page Numbers (Bottom of Page)"/>
        <w:docPartUnique/>
      </w:docPartObj>
    </w:sdtPr>
    <w:sdtEndPr>
      <w:rPr>
        <w:noProof/>
      </w:rPr>
    </w:sdtEndPr>
    <w:sdtContent>
      <w:p w14:paraId="5910AAA9" w14:textId="7D134A95" w:rsidR="00A944C7" w:rsidRDefault="00A944C7">
        <w:pPr>
          <w:pStyle w:val="Footer"/>
          <w:jc w:val="center"/>
        </w:pPr>
        <w:r>
          <w:fldChar w:fldCharType="begin"/>
        </w:r>
        <w:r>
          <w:instrText xml:space="preserve"> PAGE   \* MERGEFORMAT </w:instrText>
        </w:r>
        <w:r>
          <w:fldChar w:fldCharType="separate"/>
        </w:r>
        <w:r w:rsidR="00366786">
          <w:rPr>
            <w:noProof/>
          </w:rPr>
          <w:t>10</w:t>
        </w:r>
        <w:r>
          <w:rPr>
            <w:noProof/>
          </w:rPr>
          <w:fldChar w:fldCharType="end"/>
        </w:r>
      </w:p>
    </w:sdtContent>
  </w:sdt>
  <w:p w14:paraId="6F6FF9DF" w14:textId="77777777" w:rsidR="00A944C7" w:rsidRDefault="00A944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14B614" w14:textId="77777777" w:rsidR="00A944C7" w:rsidRDefault="00A944C7">
      <w:r>
        <w:separator/>
      </w:r>
    </w:p>
  </w:footnote>
  <w:footnote w:type="continuationSeparator" w:id="0">
    <w:p w14:paraId="4205EB5D" w14:textId="77777777" w:rsidR="00A944C7" w:rsidRDefault="00A944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33A81"/>
    <w:multiLevelType w:val="hybridMultilevel"/>
    <w:tmpl w:val="D9A2C9D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CE6378"/>
    <w:multiLevelType w:val="hybridMultilevel"/>
    <w:tmpl w:val="5F8C158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3767FDE"/>
    <w:multiLevelType w:val="hybridMultilevel"/>
    <w:tmpl w:val="7040C80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0C6233"/>
    <w:multiLevelType w:val="hybridMultilevel"/>
    <w:tmpl w:val="530C8276"/>
    <w:lvl w:ilvl="0" w:tplc="A85A2226">
      <w:start w:val="1"/>
      <w:numFmt w:val="upperLetter"/>
      <w:lvlText w:val="%1."/>
      <w:lvlJc w:val="left"/>
      <w:pPr>
        <w:ind w:left="720" w:hanging="360"/>
      </w:pPr>
      <w:rPr>
        <w:rFonts w:ascii="Book Antiqua" w:eastAsia="Times New Roman" w:hAnsi="Book Antiqua" w:cs="Times New Roman"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BF3946"/>
    <w:multiLevelType w:val="hybridMultilevel"/>
    <w:tmpl w:val="2998F26E"/>
    <w:lvl w:ilvl="0" w:tplc="F90A77A4">
      <w:start w:val="1"/>
      <w:numFmt w:val="upperLetter"/>
      <w:lvlText w:val="%1."/>
      <w:lvlJc w:val="left"/>
      <w:pPr>
        <w:ind w:left="36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0C3EBF"/>
    <w:multiLevelType w:val="hybridMultilevel"/>
    <w:tmpl w:val="79E6C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AF44B5"/>
    <w:multiLevelType w:val="hybridMultilevel"/>
    <w:tmpl w:val="FA681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165ABA"/>
    <w:multiLevelType w:val="hybridMultilevel"/>
    <w:tmpl w:val="67B87E3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671023"/>
    <w:multiLevelType w:val="hybridMultilevel"/>
    <w:tmpl w:val="B410466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C96B29"/>
    <w:multiLevelType w:val="hybridMultilevel"/>
    <w:tmpl w:val="BBA65052"/>
    <w:lvl w:ilvl="0" w:tplc="08090015">
      <w:start w:val="1"/>
      <w:numFmt w:val="upperLetter"/>
      <w:lvlText w:val="%1."/>
      <w:lvlJc w:val="left"/>
      <w:pPr>
        <w:ind w:left="4755" w:hanging="360"/>
      </w:pPr>
      <w:rPr>
        <w:rFonts w:hint="default"/>
      </w:rPr>
    </w:lvl>
    <w:lvl w:ilvl="1" w:tplc="08090019" w:tentative="1">
      <w:start w:val="1"/>
      <w:numFmt w:val="lowerLetter"/>
      <w:lvlText w:val="%2."/>
      <w:lvlJc w:val="left"/>
      <w:pPr>
        <w:ind w:left="5475" w:hanging="360"/>
      </w:pPr>
    </w:lvl>
    <w:lvl w:ilvl="2" w:tplc="0809001B" w:tentative="1">
      <w:start w:val="1"/>
      <w:numFmt w:val="lowerRoman"/>
      <w:lvlText w:val="%3."/>
      <w:lvlJc w:val="right"/>
      <w:pPr>
        <w:ind w:left="6195" w:hanging="180"/>
      </w:pPr>
    </w:lvl>
    <w:lvl w:ilvl="3" w:tplc="0809000F" w:tentative="1">
      <w:start w:val="1"/>
      <w:numFmt w:val="decimal"/>
      <w:lvlText w:val="%4."/>
      <w:lvlJc w:val="left"/>
      <w:pPr>
        <w:ind w:left="6915" w:hanging="360"/>
      </w:pPr>
    </w:lvl>
    <w:lvl w:ilvl="4" w:tplc="08090019" w:tentative="1">
      <w:start w:val="1"/>
      <w:numFmt w:val="lowerLetter"/>
      <w:lvlText w:val="%5."/>
      <w:lvlJc w:val="left"/>
      <w:pPr>
        <w:ind w:left="7635" w:hanging="360"/>
      </w:pPr>
    </w:lvl>
    <w:lvl w:ilvl="5" w:tplc="0809001B" w:tentative="1">
      <w:start w:val="1"/>
      <w:numFmt w:val="lowerRoman"/>
      <w:lvlText w:val="%6."/>
      <w:lvlJc w:val="right"/>
      <w:pPr>
        <w:ind w:left="8355" w:hanging="180"/>
      </w:pPr>
    </w:lvl>
    <w:lvl w:ilvl="6" w:tplc="0809000F" w:tentative="1">
      <w:start w:val="1"/>
      <w:numFmt w:val="decimal"/>
      <w:lvlText w:val="%7."/>
      <w:lvlJc w:val="left"/>
      <w:pPr>
        <w:ind w:left="9075" w:hanging="360"/>
      </w:pPr>
    </w:lvl>
    <w:lvl w:ilvl="7" w:tplc="08090019" w:tentative="1">
      <w:start w:val="1"/>
      <w:numFmt w:val="lowerLetter"/>
      <w:lvlText w:val="%8."/>
      <w:lvlJc w:val="left"/>
      <w:pPr>
        <w:ind w:left="9795" w:hanging="360"/>
      </w:pPr>
    </w:lvl>
    <w:lvl w:ilvl="8" w:tplc="0809001B" w:tentative="1">
      <w:start w:val="1"/>
      <w:numFmt w:val="lowerRoman"/>
      <w:lvlText w:val="%9."/>
      <w:lvlJc w:val="right"/>
      <w:pPr>
        <w:ind w:left="10515" w:hanging="180"/>
      </w:pPr>
    </w:lvl>
  </w:abstractNum>
  <w:abstractNum w:abstractNumId="10" w15:restartNumberingAfterBreak="0">
    <w:nsid w:val="21090CED"/>
    <w:multiLevelType w:val="hybridMultilevel"/>
    <w:tmpl w:val="7CA421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EA389E"/>
    <w:multiLevelType w:val="hybridMultilevel"/>
    <w:tmpl w:val="1F1004D0"/>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832C1F"/>
    <w:multiLevelType w:val="hybridMultilevel"/>
    <w:tmpl w:val="EB4C62F2"/>
    <w:lvl w:ilvl="0" w:tplc="F16E9726">
      <w:start w:val="1"/>
      <w:numFmt w:val="upp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E216764"/>
    <w:multiLevelType w:val="hybridMultilevel"/>
    <w:tmpl w:val="8916B07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98096A"/>
    <w:multiLevelType w:val="hybridMultilevel"/>
    <w:tmpl w:val="644C1028"/>
    <w:lvl w:ilvl="0" w:tplc="9F9226FE">
      <w:start w:val="1"/>
      <w:numFmt w:val="upperLetter"/>
      <w:lvlText w:val="%1."/>
      <w:lvlJc w:val="left"/>
      <w:pPr>
        <w:ind w:left="785"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213A29"/>
    <w:multiLevelType w:val="hybridMultilevel"/>
    <w:tmpl w:val="3AC6321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0F7B79"/>
    <w:multiLevelType w:val="hybridMultilevel"/>
    <w:tmpl w:val="6D282F18"/>
    <w:lvl w:ilvl="0" w:tplc="3F3AE622">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3A62014E"/>
    <w:multiLevelType w:val="hybridMultilevel"/>
    <w:tmpl w:val="D634151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7005AD"/>
    <w:multiLevelType w:val="hybridMultilevel"/>
    <w:tmpl w:val="ED3CA6C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2B4BA0"/>
    <w:multiLevelType w:val="hybridMultilevel"/>
    <w:tmpl w:val="46B046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3052F6"/>
    <w:multiLevelType w:val="hybridMultilevel"/>
    <w:tmpl w:val="C56E8A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3E2A87"/>
    <w:multiLevelType w:val="hybridMultilevel"/>
    <w:tmpl w:val="EC34040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DA03D6"/>
    <w:multiLevelType w:val="hybridMultilevel"/>
    <w:tmpl w:val="5136F95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2D1148"/>
    <w:multiLevelType w:val="hybridMultilevel"/>
    <w:tmpl w:val="3EDCE0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5516F44"/>
    <w:multiLevelType w:val="hybridMultilevel"/>
    <w:tmpl w:val="7CA421A8"/>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D003DD"/>
    <w:multiLevelType w:val="hybridMultilevel"/>
    <w:tmpl w:val="207A2DEC"/>
    <w:lvl w:ilvl="0" w:tplc="E7B245C6">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FF068EB"/>
    <w:multiLevelType w:val="hybridMultilevel"/>
    <w:tmpl w:val="7B108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B566D5"/>
    <w:multiLevelType w:val="hybridMultilevel"/>
    <w:tmpl w:val="D1B6CE14"/>
    <w:lvl w:ilvl="0" w:tplc="F16E9726">
      <w:start w:val="1"/>
      <w:numFmt w:val="upp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110221F"/>
    <w:multiLevelType w:val="hybridMultilevel"/>
    <w:tmpl w:val="9EC4633E"/>
    <w:lvl w:ilvl="0" w:tplc="E1C6FD58">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514340EE"/>
    <w:multiLevelType w:val="hybridMultilevel"/>
    <w:tmpl w:val="A2448CE6"/>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2D5705"/>
    <w:multiLevelType w:val="hybridMultilevel"/>
    <w:tmpl w:val="21B44B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537200F5"/>
    <w:multiLevelType w:val="hybridMultilevel"/>
    <w:tmpl w:val="7BD4059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49E0A05"/>
    <w:multiLevelType w:val="hybridMultilevel"/>
    <w:tmpl w:val="460458AA"/>
    <w:lvl w:ilvl="0" w:tplc="31AE714E">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3" w15:restartNumberingAfterBreak="0">
    <w:nsid w:val="55D76F4F"/>
    <w:multiLevelType w:val="hybridMultilevel"/>
    <w:tmpl w:val="6A0A756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A9118B"/>
    <w:multiLevelType w:val="hybridMultilevel"/>
    <w:tmpl w:val="618A76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B9C441E"/>
    <w:multiLevelType w:val="hybridMultilevel"/>
    <w:tmpl w:val="D3585D4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4BE2A33"/>
    <w:multiLevelType w:val="hybridMultilevel"/>
    <w:tmpl w:val="0D2E026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5192D15"/>
    <w:multiLevelType w:val="hybridMultilevel"/>
    <w:tmpl w:val="677C5D8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7655E35"/>
    <w:multiLevelType w:val="hybridMultilevel"/>
    <w:tmpl w:val="E6143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3E4FA7"/>
    <w:multiLevelType w:val="hybridMultilevel"/>
    <w:tmpl w:val="CFA443E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9973D6"/>
    <w:multiLevelType w:val="hybridMultilevel"/>
    <w:tmpl w:val="6D5243D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1" w15:restartNumberingAfterBreak="0">
    <w:nsid w:val="6B880293"/>
    <w:multiLevelType w:val="hybridMultilevel"/>
    <w:tmpl w:val="25DCCD0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EA87529"/>
    <w:multiLevelType w:val="hybridMultilevel"/>
    <w:tmpl w:val="14F669B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0D20A3F"/>
    <w:multiLevelType w:val="hybridMultilevel"/>
    <w:tmpl w:val="F898789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5D547D0"/>
    <w:multiLevelType w:val="hybridMultilevel"/>
    <w:tmpl w:val="8C366C9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6FE38B5"/>
    <w:multiLevelType w:val="hybridMultilevel"/>
    <w:tmpl w:val="8BEC850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6" w15:restartNumberingAfterBreak="0">
    <w:nsid w:val="780A656F"/>
    <w:multiLevelType w:val="hybridMultilevel"/>
    <w:tmpl w:val="A69E862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C3E3240"/>
    <w:multiLevelType w:val="hybridMultilevel"/>
    <w:tmpl w:val="7CD4451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27"/>
  </w:num>
  <w:num w:numId="3">
    <w:abstractNumId w:val="37"/>
  </w:num>
  <w:num w:numId="4">
    <w:abstractNumId w:val="9"/>
  </w:num>
  <w:num w:numId="5">
    <w:abstractNumId w:val="22"/>
  </w:num>
  <w:num w:numId="6">
    <w:abstractNumId w:val="20"/>
  </w:num>
  <w:num w:numId="7">
    <w:abstractNumId w:val="7"/>
  </w:num>
  <w:num w:numId="8">
    <w:abstractNumId w:val="11"/>
  </w:num>
  <w:num w:numId="9">
    <w:abstractNumId w:val="46"/>
  </w:num>
  <w:num w:numId="10">
    <w:abstractNumId w:val="47"/>
  </w:num>
  <w:num w:numId="11">
    <w:abstractNumId w:val="0"/>
  </w:num>
  <w:num w:numId="12">
    <w:abstractNumId w:val="31"/>
  </w:num>
  <w:num w:numId="13">
    <w:abstractNumId w:val="33"/>
  </w:num>
  <w:num w:numId="14">
    <w:abstractNumId w:val="21"/>
  </w:num>
  <w:num w:numId="15">
    <w:abstractNumId w:val="30"/>
  </w:num>
  <w:num w:numId="16">
    <w:abstractNumId w:val="14"/>
  </w:num>
  <w:num w:numId="17">
    <w:abstractNumId w:val="41"/>
  </w:num>
  <w:num w:numId="18">
    <w:abstractNumId w:val="43"/>
  </w:num>
  <w:num w:numId="19">
    <w:abstractNumId w:val="38"/>
  </w:num>
  <w:num w:numId="20">
    <w:abstractNumId w:val="8"/>
  </w:num>
  <w:num w:numId="21">
    <w:abstractNumId w:val="26"/>
  </w:num>
  <w:num w:numId="22">
    <w:abstractNumId w:val="40"/>
  </w:num>
  <w:num w:numId="23">
    <w:abstractNumId w:val="36"/>
  </w:num>
  <w:num w:numId="24">
    <w:abstractNumId w:val="45"/>
  </w:num>
  <w:num w:numId="25">
    <w:abstractNumId w:val="34"/>
  </w:num>
  <w:num w:numId="26">
    <w:abstractNumId w:val="16"/>
  </w:num>
  <w:num w:numId="27">
    <w:abstractNumId w:val="28"/>
  </w:num>
  <w:num w:numId="28">
    <w:abstractNumId w:val="32"/>
  </w:num>
  <w:num w:numId="29">
    <w:abstractNumId w:val="25"/>
  </w:num>
  <w:num w:numId="30">
    <w:abstractNumId w:val="1"/>
  </w:num>
  <w:num w:numId="31">
    <w:abstractNumId w:val="19"/>
  </w:num>
  <w:num w:numId="32">
    <w:abstractNumId w:val="6"/>
  </w:num>
  <w:num w:numId="33">
    <w:abstractNumId w:val="4"/>
  </w:num>
  <w:num w:numId="34">
    <w:abstractNumId w:val="15"/>
  </w:num>
  <w:num w:numId="35">
    <w:abstractNumId w:val="5"/>
  </w:num>
  <w:num w:numId="36">
    <w:abstractNumId w:val="3"/>
  </w:num>
  <w:num w:numId="37">
    <w:abstractNumId w:val="13"/>
  </w:num>
  <w:num w:numId="38">
    <w:abstractNumId w:val="42"/>
  </w:num>
  <w:num w:numId="39">
    <w:abstractNumId w:val="23"/>
  </w:num>
  <w:num w:numId="40">
    <w:abstractNumId w:val="29"/>
  </w:num>
  <w:num w:numId="41">
    <w:abstractNumId w:val="18"/>
  </w:num>
  <w:num w:numId="42">
    <w:abstractNumId w:val="39"/>
  </w:num>
  <w:num w:numId="43">
    <w:abstractNumId w:val="2"/>
  </w:num>
  <w:num w:numId="44">
    <w:abstractNumId w:val="24"/>
  </w:num>
  <w:num w:numId="45">
    <w:abstractNumId w:val="10"/>
  </w:num>
  <w:num w:numId="46">
    <w:abstractNumId w:val="35"/>
  </w:num>
  <w:num w:numId="47">
    <w:abstractNumId w:val="17"/>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AE2"/>
    <w:rsid w:val="000068CC"/>
    <w:rsid w:val="00013BCB"/>
    <w:rsid w:val="00032629"/>
    <w:rsid w:val="00033C0D"/>
    <w:rsid w:val="000423A7"/>
    <w:rsid w:val="00045F7B"/>
    <w:rsid w:val="000536EC"/>
    <w:rsid w:val="00063284"/>
    <w:rsid w:val="00064845"/>
    <w:rsid w:val="00074473"/>
    <w:rsid w:val="00084EF4"/>
    <w:rsid w:val="000A6BEF"/>
    <w:rsid w:val="000D4730"/>
    <w:rsid w:val="0010798B"/>
    <w:rsid w:val="00121543"/>
    <w:rsid w:val="00122CB9"/>
    <w:rsid w:val="00125924"/>
    <w:rsid w:val="00130BB0"/>
    <w:rsid w:val="00133C78"/>
    <w:rsid w:val="00135581"/>
    <w:rsid w:val="001705BF"/>
    <w:rsid w:val="001B0350"/>
    <w:rsid w:val="001C0880"/>
    <w:rsid w:val="001C42FE"/>
    <w:rsid w:val="001D2EAC"/>
    <w:rsid w:val="001E2089"/>
    <w:rsid w:val="002038FF"/>
    <w:rsid w:val="00203D00"/>
    <w:rsid w:val="00205705"/>
    <w:rsid w:val="00214AE8"/>
    <w:rsid w:val="00217556"/>
    <w:rsid w:val="002423DC"/>
    <w:rsid w:val="002450B1"/>
    <w:rsid w:val="00263C71"/>
    <w:rsid w:val="00266261"/>
    <w:rsid w:val="00271294"/>
    <w:rsid w:val="0027727B"/>
    <w:rsid w:val="00280C8E"/>
    <w:rsid w:val="002A55F1"/>
    <w:rsid w:val="002D44B1"/>
    <w:rsid w:val="002D5312"/>
    <w:rsid w:val="002D7967"/>
    <w:rsid w:val="002E57E3"/>
    <w:rsid w:val="00300649"/>
    <w:rsid w:val="0030409E"/>
    <w:rsid w:val="003100C3"/>
    <w:rsid w:val="00332F70"/>
    <w:rsid w:val="00342E09"/>
    <w:rsid w:val="00353798"/>
    <w:rsid w:val="00365AAC"/>
    <w:rsid w:val="00366786"/>
    <w:rsid w:val="0038090C"/>
    <w:rsid w:val="0038617D"/>
    <w:rsid w:val="00392018"/>
    <w:rsid w:val="00396545"/>
    <w:rsid w:val="003A2B53"/>
    <w:rsid w:val="003C1248"/>
    <w:rsid w:val="003C3D3C"/>
    <w:rsid w:val="003D35E8"/>
    <w:rsid w:val="003E598A"/>
    <w:rsid w:val="003F20C6"/>
    <w:rsid w:val="003F471D"/>
    <w:rsid w:val="00406AE6"/>
    <w:rsid w:val="004079F9"/>
    <w:rsid w:val="00410918"/>
    <w:rsid w:val="00412D4B"/>
    <w:rsid w:val="0041620F"/>
    <w:rsid w:val="00421997"/>
    <w:rsid w:val="00422A7B"/>
    <w:rsid w:val="004409A7"/>
    <w:rsid w:val="00453234"/>
    <w:rsid w:val="00454565"/>
    <w:rsid w:val="00460D33"/>
    <w:rsid w:val="004721BE"/>
    <w:rsid w:val="004746BD"/>
    <w:rsid w:val="00485207"/>
    <w:rsid w:val="004866DF"/>
    <w:rsid w:val="00493A2C"/>
    <w:rsid w:val="004C1E7A"/>
    <w:rsid w:val="004D51EE"/>
    <w:rsid w:val="004E2633"/>
    <w:rsid w:val="004F668E"/>
    <w:rsid w:val="005137E7"/>
    <w:rsid w:val="00517FBC"/>
    <w:rsid w:val="00520B7B"/>
    <w:rsid w:val="00523093"/>
    <w:rsid w:val="00524693"/>
    <w:rsid w:val="005419F5"/>
    <w:rsid w:val="00542601"/>
    <w:rsid w:val="0055160A"/>
    <w:rsid w:val="00565117"/>
    <w:rsid w:val="00572C01"/>
    <w:rsid w:val="00584BC7"/>
    <w:rsid w:val="005876D2"/>
    <w:rsid w:val="005B3BB3"/>
    <w:rsid w:val="005C4ABF"/>
    <w:rsid w:val="005D25F1"/>
    <w:rsid w:val="005D2B6F"/>
    <w:rsid w:val="005E160C"/>
    <w:rsid w:val="005E5BF5"/>
    <w:rsid w:val="00601BE9"/>
    <w:rsid w:val="00637124"/>
    <w:rsid w:val="0065310A"/>
    <w:rsid w:val="00655778"/>
    <w:rsid w:val="00663804"/>
    <w:rsid w:val="00664384"/>
    <w:rsid w:val="0066634A"/>
    <w:rsid w:val="006666CF"/>
    <w:rsid w:val="00667FCA"/>
    <w:rsid w:val="00686FE3"/>
    <w:rsid w:val="00687BBA"/>
    <w:rsid w:val="00691216"/>
    <w:rsid w:val="00692AD3"/>
    <w:rsid w:val="006A027E"/>
    <w:rsid w:val="006A4FC9"/>
    <w:rsid w:val="006B17FA"/>
    <w:rsid w:val="006B3C03"/>
    <w:rsid w:val="006B7766"/>
    <w:rsid w:val="006C4A0C"/>
    <w:rsid w:val="006C59EF"/>
    <w:rsid w:val="006E0373"/>
    <w:rsid w:val="006E2EDE"/>
    <w:rsid w:val="006E5A5C"/>
    <w:rsid w:val="006F58F1"/>
    <w:rsid w:val="007279F2"/>
    <w:rsid w:val="00731AE2"/>
    <w:rsid w:val="00741B05"/>
    <w:rsid w:val="00751301"/>
    <w:rsid w:val="007538DC"/>
    <w:rsid w:val="00773E29"/>
    <w:rsid w:val="007757AB"/>
    <w:rsid w:val="007764D8"/>
    <w:rsid w:val="007929F6"/>
    <w:rsid w:val="00794F23"/>
    <w:rsid w:val="0079532A"/>
    <w:rsid w:val="007E45FE"/>
    <w:rsid w:val="007F342B"/>
    <w:rsid w:val="00801AE7"/>
    <w:rsid w:val="00806A62"/>
    <w:rsid w:val="008074DF"/>
    <w:rsid w:val="0081696E"/>
    <w:rsid w:val="00817C11"/>
    <w:rsid w:val="0082366E"/>
    <w:rsid w:val="00826A9F"/>
    <w:rsid w:val="0083652E"/>
    <w:rsid w:val="008572D0"/>
    <w:rsid w:val="00892465"/>
    <w:rsid w:val="008961B3"/>
    <w:rsid w:val="008A0787"/>
    <w:rsid w:val="008A1342"/>
    <w:rsid w:val="008A3C22"/>
    <w:rsid w:val="008A4199"/>
    <w:rsid w:val="008A7543"/>
    <w:rsid w:val="008C1384"/>
    <w:rsid w:val="008C7A39"/>
    <w:rsid w:val="008F7ACA"/>
    <w:rsid w:val="009148EC"/>
    <w:rsid w:val="0091692B"/>
    <w:rsid w:val="00920A5D"/>
    <w:rsid w:val="009245DA"/>
    <w:rsid w:val="009464CA"/>
    <w:rsid w:val="00950923"/>
    <w:rsid w:val="00953061"/>
    <w:rsid w:val="00963990"/>
    <w:rsid w:val="00963C8C"/>
    <w:rsid w:val="00982340"/>
    <w:rsid w:val="009A1CAA"/>
    <w:rsid w:val="009A5932"/>
    <w:rsid w:val="009A7F2C"/>
    <w:rsid w:val="009B03F3"/>
    <w:rsid w:val="009C6350"/>
    <w:rsid w:val="009D6BD5"/>
    <w:rsid w:val="009F2230"/>
    <w:rsid w:val="00A0304D"/>
    <w:rsid w:val="00A0459C"/>
    <w:rsid w:val="00A13683"/>
    <w:rsid w:val="00A205C3"/>
    <w:rsid w:val="00A2190B"/>
    <w:rsid w:val="00A22F8C"/>
    <w:rsid w:val="00A36440"/>
    <w:rsid w:val="00A410DF"/>
    <w:rsid w:val="00A62DD6"/>
    <w:rsid w:val="00A63CF5"/>
    <w:rsid w:val="00A72212"/>
    <w:rsid w:val="00A74F4C"/>
    <w:rsid w:val="00A75125"/>
    <w:rsid w:val="00A83227"/>
    <w:rsid w:val="00A84564"/>
    <w:rsid w:val="00A869AD"/>
    <w:rsid w:val="00A944C7"/>
    <w:rsid w:val="00AA0736"/>
    <w:rsid w:val="00AB1C2C"/>
    <w:rsid w:val="00AB643E"/>
    <w:rsid w:val="00AC43AA"/>
    <w:rsid w:val="00AC798A"/>
    <w:rsid w:val="00AD76C2"/>
    <w:rsid w:val="00AE7F3A"/>
    <w:rsid w:val="00AF0FE4"/>
    <w:rsid w:val="00B029BC"/>
    <w:rsid w:val="00B21F8F"/>
    <w:rsid w:val="00B37C53"/>
    <w:rsid w:val="00B37D36"/>
    <w:rsid w:val="00B6016F"/>
    <w:rsid w:val="00B64EA9"/>
    <w:rsid w:val="00B65661"/>
    <w:rsid w:val="00B66D73"/>
    <w:rsid w:val="00B83AB1"/>
    <w:rsid w:val="00B869B6"/>
    <w:rsid w:val="00B91247"/>
    <w:rsid w:val="00B944E1"/>
    <w:rsid w:val="00BA4BA6"/>
    <w:rsid w:val="00BD0A5B"/>
    <w:rsid w:val="00BD10D5"/>
    <w:rsid w:val="00BD6E49"/>
    <w:rsid w:val="00BE61F1"/>
    <w:rsid w:val="00BF207E"/>
    <w:rsid w:val="00BF6BEE"/>
    <w:rsid w:val="00C01FD2"/>
    <w:rsid w:val="00C04229"/>
    <w:rsid w:val="00C050A9"/>
    <w:rsid w:val="00C12FD4"/>
    <w:rsid w:val="00C1450C"/>
    <w:rsid w:val="00C2237E"/>
    <w:rsid w:val="00C3267B"/>
    <w:rsid w:val="00C34194"/>
    <w:rsid w:val="00C37053"/>
    <w:rsid w:val="00C47D4E"/>
    <w:rsid w:val="00C508E8"/>
    <w:rsid w:val="00C57AE8"/>
    <w:rsid w:val="00C74AC7"/>
    <w:rsid w:val="00C94689"/>
    <w:rsid w:val="00CE04DC"/>
    <w:rsid w:val="00CF2C55"/>
    <w:rsid w:val="00CF36BB"/>
    <w:rsid w:val="00CF60B9"/>
    <w:rsid w:val="00CF6BCB"/>
    <w:rsid w:val="00D03B0C"/>
    <w:rsid w:val="00D14583"/>
    <w:rsid w:val="00D21CE2"/>
    <w:rsid w:val="00D227D9"/>
    <w:rsid w:val="00D23593"/>
    <w:rsid w:val="00D27978"/>
    <w:rsid w:val="00D425B8"/>
    <w:rsid w:val="00D543FE"/>
    <w:rsid w:val="00D57165"/>
    <w:rsid w:val="00D84C4F"/>
    <w:rsid w:val="00D93801"/>
    <w:rsid w:val="00DC0969"/>
    <w:rsid w:val="00DC0FFF"/>
    <w:rsid w:val="00DD333A"/>
    <w:rsid w:val="00DE5173"/>
    <w:rsid w:val="00E058D3"/>
    <w:rsid w:val="00E05E9E"/>
    <w:rsid w:val="00E1413F"/>
    <w:rsid w:val="00E16718"/>
    <w:rsid w:val="00E43E3F"/>
    <w:rsid w:val="00E45E3D"/>
    <w:rsid w:val="00E513CC"/>
    <w:rsid w:val="00E54CBF"/>
    <w:rsid w:val="00E70F22"/>
    <w:rsid w:val="00E72C1F"/>
    <w:rsid w:val="00E902D8"/>
    <w:rsid w:val="00E944FC"/>
    <w:rsid w:val="00EB4502"/>
    <w:rsid w:val="00EC30F3"/>
    <w:rsid w:val="00EC5EFA"/>
    <w:rsid w:val="00EC6816"/>
    <w:rsid w:val="00ED1AF7"/>
    <w:rsid w:val="00ED4D09"/>
    <w:rsid w:val="00ED520E"/>
    <w:rsid w:val="00EE0B27"/>
    <w:rsid w:val="00F25FEB"/>
    <w:rsid w:val="00F26C3B"/>
    <w:rsid w:val="00F30F35"/>
    <w:rsid w:val="00F4309E"/>
    <w:rsid w:val="00F469DB"/>
    <w:rsid w:val="00F504AA"/>
    <w:rsid w:val="00F73876"/>
    <w:rsid w:val="00F738DB"/>
    <w:rsid w:val="00F821B7"/>
    <w:rsid w:val="00FA3818"/>
    <w:rsid w:val="00FC00D0"/>
    <w:rsid w:val="00FC45F4"/>
    <w:rsid w:val="00FD41AB"/>
    <w:rsid w:val="00FD59AF"/>
    <w:rsid w:val="00FE52B2"/>
    <w:rsid w:val="00FF498E"/>
    <w:rsid w:val="00FF7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AF3914"/>
  <w15:chartTrackingRefBased/>
  <w15:docId w15:val="{20FC05E1-E182-40E6-BE34-470306BE8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 Antiqua" w:hAnsi="Book Antiqu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31AE2"/>
    <w:pPr>
      <w:tabs>
        <w:tab w:val="center" w:pos="4513"/>
        <w:tab w:val="right" w:pos="9026"/>
      </w:tabs>
    </w:pPr>
  </w:style>
  <w:style w:type="character" w:customStyle="1" w:styleId="FooterChar">
    <w:name w:val="Footer Char"/>
    <w:basedOn w:val="DefaultParagraphFont"/>
    <w:link w:val="Footer"/>
    <w:rsid w:val="00731AE2"/>
    <w:rPr>
      <w:rFonts w:ascii="Book Antiqua" w:hAnsi="Book Antiqua"/>
      <w:sz w:val="22"/>
      <w:szCs w:val="22"/>
    </w:rPr>
  </w:style>
  <w:style w:type="paragraph" w:styleId="ListParagraph">
    <w:name w:val="List Paragraph"/>
    <w:basedOn w:val="Normal"/>
    <w:uiPriority w:val="34"/>
    <w:qFormat/>
    <w:rsid w:val="00DE5173"/>
    <w:pPr>
      <w:ind w:left="720"/>
      <w:contextualSpacing/>
    </w:pPr>
  </w:style>
  <w:style w:type="paragraph" w:styleId="BalloonText">
    <w:name w:val="Balloon Text"/>
    <w:basedOn w:val="Normal"/>
    <w:link w:val="BalloonTextChar"/>
    <w:rsid w:val="00300649"/>
    <w:rPr>
      <w:rFonts w:ascii="Segoe UI" w:hAnsi="Segoe UI" w:cs="Segoe UI"/>
      <w:sz w:val="18"/>
      <w:szCs w:val="18"/>
    </w:rPr>
  </w:style>
  <w:style w:type="character" w:customStyle="1" w:styleId="BalloonTextChar">
    <w:name w:val="Balloon Text Char"/>
    <w:basedOn w:val="DefaultParagraphFont"/>
    <w:link w:val="BalloonText"/>
    <w:rsid w:val="00300649"/>
    <w:rPr>
      <w:rFonts w:ascii="Segoe UI" w:hAnsi="Segoe UI" w:cs="Segoe UI"/>
      <w:sz w:val="18"/>
      <w:szCs w:val="18"/>
    </w:rPr>
  </w:style>
  <w:style w:type="paragraph" w:styleId="NoSpacing">
    <w:name w:val="No Spacing"/>
    <w:uiPriority w:val="1"/>
    <w:qFormat/>
    <w:rsid w:val="00135581"/>
    <w:rPr>
      <w:rFonts w:ascii="Calibri" w:eastAsia="Calibri" w:hAnsi="Calibri"/>
      <w:sz w:val="22"/>
      <w:szCs w:val="22"/>
      <w:lang w:eastAsia="en-US"/>
    </w:rPr>
  </w:style>
  <w:style w:type="paragraph" w:styleId="NormalWeb">
    <w:name w:val="Normal (Web)"/>
    <w:basedOn w:val="Normal"/>
    <w:rsid w:val="00135581"/>
    <w:rPr>
      <w:rFonts w:ascii="Times New Roman" w:hAnsi="Times New Roman"/>
      <w:sz w:val="24"/>
      <w:szCs w:val="24"/>
    </w:rPr>
  </w:style>
  <w:style w:type="character" w:styleId="CommentReference">
    <w:name w:val="annotation reference"/>
    <w:basedOn w:val="DefaultParagraphFont"/>
    <w:rsid w:val="00524693"/>
    <w:rPr>
      <w:sz w:val="16"/>
      <w:szCs w:val="16"/>
    </w:rPr>
  </w:style>
  <w:style w:type="paragraph" w:styleId="CommentText">
    <w:name w:val="annotation text"/>
    <w:basedOn w:val="Normal"/>
    <w:link w:val="CommentTextChar"/>
    <w:rsid w:val="00524693"/>
    <w:rPr>
      <w:sz w:val="20"/>
      <w:szCs w:val="20"/>
    </w:rPr>
  </w:style>
  <w:style w:type="character" w:customStyle="1" w:styleId="CommentTextChar">
    <w:name w:val="Comment Text Char"/>
    <w:basedOn w:val="DefaultParagraphFont"/>
    <w:link w:val="CommentText"/>
    <w:rsid w:val="00524693"/>
    <w:rPr>
      <w:rFonts w:ascii="Book Antiqua" w:hAnsi="Book Antiqua"/>
    </w:rPr>
  </w:style>
  <w:style w:type="paragraph" w:styleId="CommentSubject">
    <w:name w:val="annotation subject"/>
    <w:basedOn w:val="CommentText"/>
    <w:next w:val="CommentText"/>
    <w:link w:val="CommentSubjectChar"/>
    <w:rsid w:val="00524693"/>
    <w:rPr>
      <w:b/>
      <w:bCs/>
    </w:rPr>
  </w:style>
  <w:style w:type="character" w:customStyle="1" w:styleId="CommentSubjectChar">
    <w:name w:val="Comment Subject Char"/>
    <w:basedOn w:val="CommentTextChar"/>
    <w:link w:val="CommentSubject"/>
    <w:rsid w:val="00524693"/>
    <w:rPr>
      <w:rFonts w:ascii="Book Antiqua" w:hAnsi="Book Antiqu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9EFAA14C.dotm</Template>
  <TotalTime>885</TotalTime>
  <Pages>10</Pages>
  <Words>3433</Words>
  <Characters>19573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22961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Hughes</dc:creator>
  <cp:keywords/>
  <dc:description/>
  <cp:lastModifiedBy>Kevin Mundy</cp:lastModifiedBy>
  <cp:revision>17</cp:revision>
  <cp:lastPrinted>2018-02-22T11:24:00Z</cp:lastPrinted>
  <dcterms:created xsi:type="dcterms:W3CDTF">2018-08-08T13:20:00Z</dcterms:created>
  <dcterms:modified xsi:type="dcterms:W3CDTF">2018-09-19T10:58:00Z</dcterms:modified>
</cp:coreProperties>
</file>