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992"/>
        <w:gridCol w:w="5024"/>
      </w:tblGrid>
      <w:tr w:rsidR="00A446E1" w14:paraId="7E424BF9" w14:textId="77777777" w:rsidTr="00F21834">
        <w:tc>
          <w:tcPr>
            <w:tcW w:w="4508" w:type="dxa"/>
          </w:tcPr>
          <w:p w14:paraId="36680076" w14:textId="25ED6064" w:rsidR="00A446E1" w:rsidRDefault="00A446E1" w:rsidP="00A446E1">
            <w:r w:rsidRPr="004436AF">
              <w:rPr>
                <w:rFonts w:ascii="Calibri" w:eastAsia="Times New Roman" w:hAnsi="Calibri" w:cs="Calibri"/>
                <w:color w:val="000000"/>
                <w:sz w:val="24"/>
                <w:szCs w:val="24"/>
                <w:lang w:eastAsia="en-GB"/>
              </w:rPr>
              <w:t>How do I apply?</w:t>
            </w:r>
          </w:p>
        </w:tc>
        <w:tc>
          <w:tcPr>
            <w:tcW w:w="4508" w:type="dxa"/>
            <w:vAlign w:val="center"/>
          </w:tcPr>
          <w:p w14:paraId="4EE69080" w14:textId="141FE132" w:rsidR="00A446E1" w:rsidRDefault="00A446E1" w:rsidP="00A446E1">
            <w:r w:rsidRPr="004436AF">
              <w:rPr>
                <w:rFonts w:ascii="Calibri" w:eastAsia="Times New Roman" w:hAnsi="Calibri" w:cs="Calibri"/>
                <w:color w:val="000000"/>
                <w:lang w:eastAsia="en-GB"/>
              </w:rPr>
              <w:t>Please apply direct to your first-choice institution.  Details can be found at:</w:t>
            </w:r>
            <w:r w:rsidR="00BC586B">
              <w:t xml:space="preserve"> </w:t>
            </w:r>
            <w:hyperlink r:id="rId4" w:history="1">
              <w:r w:rsidR="00BC586B" w:rsidRPr="003E447F">
                <w:rPr>
                  <w:rStyle w:val="Hyperlink"/>
                  <w:rFonts w:ascii="Calibri" w:eastAsia="Times New Roman" w:hAnsi="Calibri" w:cs="Calibri"/>
                  <w:lang w:eastAsia="en-GB"/>
                </w:rPr>
                <w:t>https://www.bangor.ac.uk/study/postgraduate/apply</w:t>
              </w:r>
            </w:hyperlink>
            <w:r w:rsidR="00BC586B">
              <w:rPr>
                <w:rFonts w:ascii="Calibri" w:eastAsia="Times New Roman" w:hAnsi="Calibri" w:cs="Calibri"/>
                <w:color w:val="000000"/>
                <w:lang w:eastAsia="en-GB"/>
              </w:rPr>
              <w:t xml:space="preserve"> </w:t>
            </w:r>
          </w:p>
        </w:tc>
      </w:tr>
      <w:tr w:rsidR="00A446E1" w14:paraId="66051BB6" w14:textId="77777777" w:rsidTr="00A446E1">
        <w:tc>
          <w:tcPr>
            <w:tcW w:w="4508" w:type="dxa"/>
          </w:tcPr>
          <w:p w14:paraId="5069889E" w14:textId="0C367922" w:rsidR="00A446E1" w:rsidRDefault="00A446E1" w:rsidP="00A446E1">
            <w:r w:rsidRPr="004436AF">
              <w:rPr>
                <w:rFonts w:ascii="Calibri" w:eastAsia="Times New Roman" w:hAnsi="Calibri" w:cs="Calibri"/>
                <w:color w:val="000000"/>
                <w:lang w:eastAsia="en-GB"/>
              </w:rPr>
              <w:t>Who is this programme for?</w:t>
            </w:r>
          </w:p>
        </w:tc>
        <w:tc>
          <w:tcPr>
            <w:tcW w:w="4508" w:type="dxa"/>
          </w:tcPr>
          <w:p w14:paraId="7BAAE44B" w14:textId="1CEB132F" w:rsidR="00A446E1" w:rsidRDefault="00A446E1" w:rsidP="00A446E1">
            <w:r w:rsidRPr="004436AF">
              <w:rPr>
                <w:rFonts w:ascii="Calibri" w:eastAsia="Times New Roman" w:hAnsi="Calibri" w:cs="Calibri"/>
                <w:lang w:eastAsia="en-GB"/>
              </w:rPr>
              <w:t>The National MA Education (Wales) is a truly transformative and sector leading programme for educational professionals in Wales, from early career teachers to senior leaders. The educational landscape in Wales is changing rapidly. Teaching not only requires the mastery of a complex set of skills to guide, motivate, and facilitate student learning, but also the ability to enquire into professional practice in order to improve it. The National MA Education (Wales), which has been collaboratively developed by seven universities in Wales, through direct engagement with a variety of key stakeholders including Welsh Government - will ensure that all education professionals in Wales have the same high-quality opportunity to enhance their professional knowledge, engage with research, and to improve their professional practice.</w:t>
            </w:r>
          </w:p>
        </w:tc>
      </w:tr>
      <w:tr w:rsidR="00A446E1" w14:paraId="538856C6" w14:textId="77777777" w:rsidTr="00A446E1">
        <w:tc>
          <w:tcPr>
            <w:tcW w:w="4508" w:type="dxa"/>
          </w:tcPr>
          <w:p w14:paraId="6D0508BB" w14:textId="52AFFFC4" w:rsidR="00A446E1" w:rsidRDefault="00A446E1" w:rsidP="00A446E1">
            <w:r w:rsidRPr="004436AF">
              <w:t>What are the entry requirements?</w:t>
            </w:r>
          </w:p>
        </w:tc>
        <w:tc>
          <w:tcPr>
            <w:tcW w:w="4508" w:type="dxa"/>
          </w:tcPr>
          <w:p w14:paraId="752CD22F" w14:textId="743FDBE3" w:rsidR="00A446E1" w:rsidRDefault="00A446E1" w:rsidP="00A446E1">
            <w:r w:rsidRPr="004436AF">
              <w:rPr>
                <w:rFonts w:ascii="Calibri" w:eastAsia="Times New Roman" w:hAnsi="Calibri" w:cs="Calibri"/>
                <w:color w:val="000000"/>
                <w:lang w:eastAsia="en-GB"/>
              </w:rPr>
              <w:t>Candidates must hold Qualified Teacher Status and</w:t>
            </w:r>
            <w:r w:rsidR="00113191">
              <w:rPr>
                <w:rFonts w:ascii="Calibri" w:eastAsia="Times New Roman" w:hAnsi="Calibri" w:cs="Calibri"/>
                <w:color w:val="000000"/>
                <w:lang w:eastAsia="en-GB"/>
              </w:rPr>
              <w:t xml:space="preserve"> be</w:t>
            </w:r>
            <w:r w:rsidRPr="004436AF">
              <w:rPr>
                <w:rFonts w:ascii="Calibri" w:eastAsia="Times New Roman" w:hAnsi="Calibri" w:cs="Calibri"/>
                <w:color w:val="000000"/>
                <w:lang w:eastAsia="en-GB"/>
              </w:rPr>
              <w:t xml:space="preserve"> currently employed in the compulsory education sector in the UK.</w:t>
            </w:r>
          </w:p>
        </w:tc>
      </w:tr>
      <w:tr w:rsidR="00A446E1" w14:paraId="48380BEF" w14:textId="77777777" w:rsidTr="00A446E1">
        <w:tc>
          <w:tcPr>
            <w:tcW w:w="4508" w:type="dxa"/>
          </w:tcPr>
          <w:p w14:paraId="3075D3F4" w14:textId="6ABFE0E2" w:rsidR="00A446E1" w:rsidRPr="00B24E14" w:rsidRDefault="00A446E1" w:rsidP="00A446E1">
            <w:pPr>
              <w:rPr>
                <w:rFonts w:cstheme="minorHAnsi"/>
              </w:rPr>
            </w:pPr>
            <w:r w:rsidRPr="00B24E14">
              <w:rPr>
                <w:rFonts w:eastAsia="Times New Roman" w:cstheme="minorHAnsi"/>
                <w:color w:val="000000"/>
                <w:lang w:eastAsia="en-GB"/>
              </w:rPr>
              <w:t>Does the course require a specific degree classification at UG level?</w:t>
            </w:r>
          </w:p>
        </w:tc>
        <w:tc>
          <w:tcPr>
            <w:tcW w:w="4508" w:type="dxa"/>
          </w:tcPr>
          <w:p w14:paraId="3351124E" w14:textId="459B4EB7" w:rsidR="00A446E1" w:rsidRPr="00B24E14" w:rsidRDefault="00A446E1" w:rsidP="00A446E1">
            <w:pPr>
              <w:rPr>
                <w:rFonts w:cstheme="minorHAnsi"/>
              </w:rPr>
            </w:pPr>
            <w:r w:rsidRPr="00B24E14">
              <w:rPr>
                <w:rFonts w:eastAsia="Times New Roman" w:cstheme="minorHAnsi"/>
                <w:color w:val="000000"/>
                <w:lang w:eastAsia="en-GB"/>
              </w:rPr>
              <w:t>The course does not require a specific degree classification at UG level. Entry requirements are as stated above.</w:t>
            </w:r>
          </w:p>
        </w:tc>
      </w:tr>
      <w:tr w:rsidR="008C6BE0" w14:paraId="591FA2D9" w14:textId="77777777" w:rsidTr="00A446E1">
        <w:tc>
          <w:tcPr>
            <w:tcW w:w="4508" w:type="dxa"/>
          </w:tcPr>
          <w:p w14:paraId="44F21E38" w14:textId="77777777" w:rsidR="00B24E14" w:rsidRPr="00B24E14" w:rsidRDefault="00B24E14" w:rsidP="00B24E14">
            <w:pPr>
              <w:pStyle w:val="xmsonormal"/>
              <w:shd w:val="clear" w:color="auto" w:fill="FFFFFF"/>
              <w:rPr>
                <w:rFonts w:asciiTheme="minorHAnsi" w:hAnsiTheme="minorHAnsi" w:cstheme="minorHAnsi"/>
                <w:color w:val="000000" w:themeColor="text1"/>
                <w:sz w:val="22"/>
                <w:szCs w:val="22"/>
              </w:rPr>
            </w:pPr>
            <w:r w:rsidRPr="00B24E14">
              <w:rPr>
                <w:rFonts w:asciiTheme="minorHAnsi" w:hAnsiTheme="minorHAnsi" w:cstheme="minorHAnsi"/>
                <w:color w:val="000000" w:themeColor="text1"/>
                <w:sz w:val="22"/>
                <w:szCs w:val="22"/>
                <w:bdr w:val="none" w:sz="0" w:space="0" w:color="auto" w:frame="1"/>
              </w:rPr>
              <w:t>I completed the GTP, am I eligible to apply for the National MA Education (Wales)?</w:t>
            </w:r>
            <w:r w:rsidRPr="00B24E14">
              <w:rPr>
                <w:rFonts w:asciiTheme="minorHAnsi" w:hAnsiTheme="minorHAnsi" w:cstheme="minorHAnsi"/>
                <w:color w:val="000000" w:themeColor="text1"/>
                <w:sz w:val="22"/>
                <w:szCs w:val="22"/>
              </w:rPr>
              <w:t> </w:t>
            </w:r>
          </w:p>
          <w:p w14:paraId="77C12086" w14:textId="77777777" w:rsidR="008C6BE0" w:rsidRPr="00B24E14" w:rsidRDefault="008C6BE0" w:rsidP="00A446E1">
            <w:pPr>
              <w:rPr>
                <w:rFonts w:eastAsia="Times New Roman" w:cstheme="minorHAnsi"/>
                <w:color w:val="000000" w:themeColor="text1"/>
                <w:lang w:eastAsia="en-GB"/>
              </w:rPr>
            </w:pPr>
          </w:p>
        </w:tc>
        <w:tc>
          <w:tcPr>
            <w:tcW w:w="4508" w:type="dxa"/>
          </w:tcPr>
          <w:p w14:paraId="4709AC31" w14:textId="46721AEB" w:rsidR="008C6BE0" w:rsidRPr="00B24E14" w:rsidRDefault="00B24E14" w:rsidP="00B24E14">
            <w:pPr>
              <w:pStyle w:val="xmsonormal"/>
              <w:shd w:val="clear" w:color="auto" w:fill="FFFFFF"/>
              <w:rPr>
                <w:rFonts w:asciiTheme="minorHAnsi" w:hAnsiTheme="minorHAnsi" w:cstheme="minorHAnsi"/>
                <w:color w:val="000000" w:themeColor="text1"/>
                <w:sz w:val="22"/>
                <w:szCs w:val="22"/>
              </w:rPr>
            </w:pPr>
            <w:r w:rsidRPr="00B24E14">
              <w:rPr>
                <w:rFonts w:asciiTheme="minorHAnsi" w:hAnsiTheme="minorHAnsi" w:cstheme="minorHAnsi"/>
                <w:color w:val="000000" w:themeColor="text1"/>
                <w:sz w:val="22"/>
                <w:szCs w:val="22"/>
                <w:bdr w:val="none" w:sz="0" w:space="0" w:color="auto" w:frame="1"/>
              </w:rPr>
              <w:t xml:space="preserve">Yes, teachers who qualified via the GTP route are eligible to apply for the National MA Education (Wales). You will need to map your learning and/or experience against the Learning Outcomes in the Recognition of Prior Learning section of the Supplementary form, </w:t>
            </w:r>
            <w:hyperlink r:id="rId5" w:anchor="entryrequirements" w:history="1">
              <w:r w:rsidRPr="00B24E14">
                <w:rPr>
                  <w:rStyle w:val="Hyperlink"/>
                  <w:rFonts w:asciiTheme="minorHAnsi" w:hAnsiTheme="minorHAnsi" w:cstheme="minorHAnsi"/>
                  <w:sz w:val="22"/>
                  <w:szCs w:val="22"/>
                  <w:bdr w:val="none" w:sz="0" w:space="0" w:color="auto" w:frame="1"/>
                </w:rPr>
                <w:t xml:space="preserve">available </w:t>
              </w:r>
              <w:r w:rsidRPr="00B24E14">
                <w:rPr>
                  <w:rStyle w:val="Hyperlink"/>
                  <w:rFonts w:asciiTheme="minorHAnsi" w:hAnsiTheme="minorHAnsi" w:cstheme="minorHAnsi"/>
                  <w:sz w:val="22"/>
                  <w:szCs w:val="22"/>
                  <w:bdr w:val="none" w:sz="0" w:space="0" w:color="auto" w:frame="1"/>
                </w:rPr>
                <w:t>here</w:t>
              </w:r>
            </w:hyperlink>
            <w:r w:rsidRPr="00B24E14">
              <w:rPr>
                <w:rFonts w:asciiTheme="minorHAnsi" w:hAnsiTheme="minorHAnsi" w:cstheme="minorHAnsi"/>
                <w:color w:val="000000" w:themeColor="text1"/>
                <w:sz w:val="22"/>
                <w:szCs w:val="22"/>
                <w:bdr w:val="none" w:sz="0" w:space="0" w:color="auto" w:frame="1"/>
              </w:rPr>
              <w:t>. G</w:t>
            </w:r>
            <w:r w:rsidRPr="00B24E14">
              <w:rPr>
                <w:rFonts w:asciiTheme="minorHAnsi" w:hAnsiTheme="minorHAnsi" w:cstheme="minorHAnsi"/>
                <w:color w:val="000000" w:themeColor="text1"/>
                <w:sz w:val="22"/>
                <w:szCs w:val="22"/>
                <w:bdr w:val="none" w:sz="0" w:space="0" w:color="auto" w:frame="1"/>
              </w:rPr>
              <w:t>uidance on how to complete this is available in the Recognition of Prior Learning policy</w:t>
            </w:r>
            <w:r w:rsidRPr="00B24E14">
              <w:rPr>
                <w:rFonts w:asciiTheme="minorHAnsi" w:hAnsiTheme="minorHAnsi" w:cstheme="minorHAnsi"/>
                <w:color w:val="000000" w:themeColor="text1"/>
                <w:sz w:val="22"/>
                <w:szCs w:val="22"/>
                <w:bdr w:val="none" w:sz="0" w:space="0" w:color="auto" w:frame="1"/>
              </w:rPr>
              <w:t>.</w:t>
            </w:r>
          </w:p>
        </w:tc>
      </w:tr>
      <w:tr w:rsidR="00A446E1" w14:paraId="6155522C" w14:textId="77777777" w:rsidTr="00A446E1">
        <w:tc>
          <w:tcPr>
            <w:tcW w:w="4508" w:type="dxa"/>
          </w:tcPr>
          <w:p w14:paraId="292EA23F" w14:textId="07952887" w:rsidR="00A446E1" w:rsidRPr="00B24E14" w:rsidRDefault="00A446E1" w:rsidP="00A446E1">
            <w:pPr>
              <w:rPr>
                <w:rFonts w:cstheme="minorHAnsi"/>
              </w:rPr>
            </w:pPr>
            <w:r w:rsidRPr="00B24E14">
              <w:rPr>
                <w:rFonts w:eastAsia="Times New Roman" w:cstheme="minorHAnsi"/>
                <w:color w:val="000000"/>
                <w:lang w:eastAsia="en-GB"/>
              </w:rPr>
              <w:t>What are the application deadlines?</w:t>
            </w:r>
          </w:p>
        </w:tc>
        <w:tc>
          <w:tcPr>
            <w:tcW w:w="4508" w:type="dxa"/>
          </w:tcPr>
          <w:p w14:paraId="67922F29" w14:textId="420FE20C" w:rsidR="00A446E1" w:rsidRPr="00B24E14" w:rsidRDefault="00A446E1" w:rsidP="00A446E1">
            <w:pPr>
              <w:rPr>
                <w:rFonts w:eastAsia="Times New Roman" w:cstheme="minorHAnsi"/>
                <w:color w:val="000000"/>
                <w:lang w:eastAsia="en-GB"/>
              </w:rPr>
            </w:pPr>
            <w:r w:rsidRPr="00B24E14">
              <w:rPr>
                <w:rFonts w:eastAsia="Times New Roman" w:cstheme="minorHAnsi"/>
                <w:color w:val="000000"/>
                <w:lang w:eastAsia="en-GB"/>
              </w:rPr>
              <w:t>Applications will be review</w:t>
            </w:r>
            <w:r w:rsidR="00113191" w:rsidRPr="00B24E14">
              <w:rPr>
                <w:rFonts w:eastAsia="Times New Roman" w:cstheme="minorHAnsi"/>
                <w:color w:val="000000"/>
                <w:lang w:eastAsia="en-GB"/>
              </w:rPr>
              <w:t>ed</w:t>
            </w:r>
            <w:r w:rsidRPr="00B24E14">
              <w:rPr>
                <w:rFonts w:eastAsia="Times New Roman" w:cstheme="minorHAnsi"/>
                <w:color w:val="000000"/>
                <w:lang w:eastAsia="en-GB"/>
              </w:rPr>
              <w:t xml:space="preserve"> throughout the year however if you wish to be considered for funding, the deadlines are as follows:</w:t>
            </w:r>
          </w:p>
          <w:p w14:paraId="16CC3677" w14:textId="77777777" w:rsidR="00A446E1" w:rsidRPr="00B24E14" w:rsidRDefault="00A446E1" w:rsidP="00A446E1">
            <w:pPr>
              <w:rPr>
                <w:rFonts w:eastAsia="Times New Roman" w:cstheme="minorHAnsi"/>
                <w:color w:val="000000"/>
                <w:lang w:eastAsia="en-GB"/>
              </w:rPr>
            </w:pPr>
          </w:p>
          <w:p w14:paraId="7D131D3B" w14:textId="0BA0FCC4" w:rsidR="00A446E1" w:rsidRPr="00B24E14" w:rsidRDefault="00A446E1" w:rsidP="00A446E1">
            <w:pPr>
              <w:rPr>
                <w:rFonts w:cstheme="minorHAnsi"/>
              </w:rPr>
            </w:pPr>
            <w:r w:rsidRPr="00B24E14">
              <w:rPr>
                <w:rFonts w:eastAsia="Times New Roman" w:cstheme="minorHAnsi"/>
                <w:color w:val="000000"/>
                <w:lang w:eastAsia="en-GB"/>
              </w:rPr>
              <w:t xml:space="preserve">First funding application deadline: </w:t>
            </w:r>
            <w:r w:rsidR="00C12F5C" w:rsidRPr="00B24E14">
              <w:rPr>
                <w:rFonts w:eastAsia="Times New Roman" w:cstheme="minorHAnsi"/>
                <w:color w:val="000000"/>
                <w:lang w:eastAsia="en-GB"/>
              </w:rPr>
              <w:t>16</w:t>
            </w:r>
            <w:r w:rsidR="00C12F5C" w:rsidRPr="00B24E14">
              <w:rPr>
                <w:rFonts w:eastAsia="Times New Roman" w:cstheme="minorHAnsi"/>
                <w:color w:val="000000"/>
                <w:vertAlign w:val="superscript"/>
                <w:lang w:eastAsia="en-GB"/>
              </w:rPr>
              <w:t>th</w:t>
            </w:r>
            <w:r w:rsidR="00C12F5C" w:rsidRPr="00B24E14">
              <w:rPr>
                <w:rFonts w:eastAsia="Times New Roman" w:cstheme="minorHAnsi"/>
                <w:color w:val="000000"/>
                <w:lang w:eastAsia="en-GB"/>
              </w:rPr>
              <w:t xml:space="preserve"> July</w:t>
            </w:r>
            <w:r w:rsidRPr="00B24E14">
              <w:rPr>
                <w:rFonts w:eastAsia="Times New Roman" w:cstheme="minorHAnsi"/>
                <w:color w:val="000000"/>
                <w:lang w:eastAsia="en-GB"/>
              </w:rPr>
              <w:t xml:space="preserve"> 2021 </w:t>
            </w:r>
            <w:r w:rsidRPr="00B24E14">
              <w:rPr>
                <w:rFonts w:eastAsia="Times New Roman" w:cstheme="minorHAnsi"/>
                <w:color w:val="000000"/>
                <w:lang w:eastAsia="en-GB"/>
              </w:rPr>
              <w:br/>
            </w:r>
            <w:r w:rsidRPr="00B24E14">
              <w:rPr>
                <w:rFonts w:eastAsia="Times New Roman" w:cstheme="minorHAnsi"/>
                <w:color w:val="000000"/>
                <w:lang w:eastAsia="en-GB"/>
              </w:rPr>
              <w:br/>
              <w:t xml:space="preserve">Second funding application deadline: </w:t>
            </w:r>
            <w:r w:rsidR="00C12F5C" w:rsidRPr="00B24E14">
              <w:rPr>
                <w:rFonts w:eastAsia="Times New Roman" w:cstheme="minorHAnsi"/>
                <w:color w:val="000000"/>
                <w:lang w:eastAsia="en-GB"/>
              </w:rPr>
              <w:t>17</w:t>
            </w:r>
            <w:r w:rsidR="00C12F5C" w:rsidRPr="00B24E14">
              <w:rPr>
                <w:rFonts w:eastAsia="Times New Roman" w:cstheme="minorHAnsi"/>
                <w:color w:val="000000"/>
                <w:vertAlign w:val="superscript"/>
                <w:lang w:eastAsia="en-GB"/>
              </w:rPr>
              <w:t>th</w:t>
            </w:r>
            <w:r w:rsidR="00C12F5C" w:rsidRPr="00B24E14">
              <w:rPr>
                <w:rFonts w:eastAsia="Times New Roman" w:cstheme="minorHAnsi"/>
                <w:color w:val="000000"/>
                <w:lang w:eastAsia="en-GB"/>
              </w:rPr>
              <w:t xml:space="preserve"> </w:t>
            </w:r>
            <w:r w:rsidRPr="00B24E14">
              <w:rPr>
                <w:rFonts w:eastAsia="Times New Roman" w:cstheme="minorHAnsi"/>
                <w:color w:val="000000"/>
                <w:lang w:eastAsia="en-GB"/>
              </w:rPr>
              <w:t xml:space="preserve"> September</w:t>
            </w:r>
            <w:r w:rsidR="00C12F5C" w:rsidRPr="00B24E14">
              <w:rPr>
                <w:rFonts w:eastAsia="Times New Roman" w:cstheme="minorHAnsi"/>
                <w:color w:val="000000"/>
                <w:lang w:eastAsia="en-GB"/>
              </w:rPr>
              <w:t xml:space="preserve"> 2021</w:t>
            </w:r>
            <w:r w:rsidRPr="00B24E14">
              <w:rPr>
                <w:rFonts w:eastAsia="Times New Roman" w:cstheme="minorHAnsi"/>
                <w:color w:val="000000"/>
                <w:lang w:eastAsia="en-GB"/>
              </w:rPr>
              <w:t xml:space="preserve"> </w:t>
            </w:r>
            <w:r w:rsidRPr="00B24E14">
              <w:rPr>
                <w:rFonts w:eastAsia="Times New Roman" w:cstheme="minorHAnsi"/>
                <w:color w:val="000000"/>
                <w:lang w:eastAsia="en-GB"/>
              </w:rPr>
              <w:br/>
            </w:r>
            <w:r w:rsidRPr="00B24E14">
              <w:rPr>
                <w:rFonts w:eastAsia="Times New Roman" w:cstheme="minorHAnsi"/>
                <w:color w:val="000000"/>
                <w:lang w:eastAsia="en-GB"/>
              </w:rPr>
              <w:br/>
              <w:t>Latest possible enrolment date (students must have completed enrolment by this date): 15 October 2021</w:t>
            </w:r>
          </w:p>
        </w:tc>
      </w:tr>
      <w:tr w:rsidR="00A446E1" w14:paraId="1AB4D36F" w14:textId="77777777" w:rsidTr="00A446E1">
        <w:tc>
          <w:tcPr>
            <w:tcW w:w="4508" w:type="dxa"/>
          </w:tcPr>
          <w:p w14:paraId="213E5800" w14:textId="1F2D5DEE" w:rsidR="00A446E1" w:rsidRDefault="00A446E1" w:rsidP="00A446E1">
            <w:r w:rsidRPr="004436AF">
              <w:rPr>
                <w:rFonts w:ascii="Calibri" w:eastAsia="Times New Roman" w:hAnsi="Calibri" w:cs="Calibri"/>
                <w:color w:val="000000"/>
                <w:lang w:eastAsia="en-GB"/>
              </w:rPr>
              <w:t xml:space="preserve">What is </w:t>
            </w:r>
            <w:r w:rsidR="00B87EE7">
              <w:rPr>
                <w:rFonts w:ascii="Calibri" w:eastAsia="Times New Roman" w:hAnsi="Calibri" w:cs="Calibri"/>
                <w:color w:val="000000"/>
                <w:lang w:eastAsia="en-GB"/>
              </w:rPr>
              <w:t>R</w:t>
            </w:r>
            <w:r w:rsidRPr="004436AF">
              <w:rPr>
                <w:rFonts w:ascii="Calibri" w:eastAsia="Times New Roman" w:hAnsi="Calibri" w:cs="Calibri"/>
                <w:color w:val="000000"/>
                <w:lang w:eastAsia="en-GB"/>
              </w:rPr>
              <w:t>ecognition of Prior Learning?</w:t>
            </w:r>
          </w:p>
        </w:tc>
        <w:tc>
          <w:tcPr>
            <w:tcW w:w="4508" w:type="dxa"/>
          </w:tcPr>
          <w:p w14:paraId="6FC2AEB2" w14:textId="0641C691" w:rsidR="00A446E1" w:rsidRDefault="00A446E1" w:rsidP="00A446E1">
            <w:r w:rsidRPr="004436AF">
              <w:rPr>
                <w:rFonts w:ascii="Calibri" w:eastAsia="Times New Roman" w:hAnsi="Calibri" w:cs="Calibri"/>
                <w:color w:val="000000"/>
                <w:lang w:eastAsia="en-GB"/>
              </w:rPr>
              <w:t xml:space="preserve">Recognition of Prior Learning signifies the process recognising learning achieved by an individual before entry to the MA. For the purpose of this programme, the term covers the following: a) Credit Transfer - Where the credits or qualification have been awarded by a UK higher education institution as part </w:t>
            </w:r>
            <w:r w:rsidRPr="004436AF">
              <w:rPr>
                <w:rFonts w:ascii="Calibri" w:eastAsia="Times New Roman" w:hAnsi="Calibri" w:cs="Calibri"/>
                <w:color w:val="000000"/>
                <w:lang w:eastAsia="en-GB"/>
              </w:rPr>
              <w:lastRenderedPageBreak/>
              <w:t xml:space="preserve">of a formal qualification ; b) </w:t>
            </w:r>
            <w:r w:rsidR="00B87EE7">
              <w:rPr>
                <w:rFonts w:ascii="Calibri" w:eastAsia="Times New Roman" w:hAnsi="Calibri" w:cs="Calibri"/>
                <w:color w:val="000000"/>
                <w:lang w:eastAsia="en-GB"/>
              </w:rPr>
              <w:t>Recognition</w:t>
            </w:r>
            <w:r w:rsidRPr="004436AF">
              <w:rPr>
                <w:rFonts w:ascii="Calibri" w:eastAsia="Times New Roman" w:hAnsi="Calibri" w:cs="Calibri"/>
                <w:color w:val="000000"/>
                <w:lang w:eastAsia="en-GB"/>
              </w:rPr>
              <w:t xml:space="preserve"> of Prior experiential Learning (</w:t>
            </w:r>
            <w:proofErr w:type="spellStart"/>
            <w:r w:rsidR="00B87EE7">
              <w:rPr>
                <w:rFonts w:ascii="Calibri" w:eastAsia="Times New Roman" w:hAnsi="Calibri" w:cs="Calibri"/>
                <w:color w:val="000000"/>
                <w:lang w:eastAsia="en-GB"/>
              </w:rPr>
              <w:t>R</w:t>
            </w:r>
            <w:r w:rsidRPr="004436AF">
              <w:rPr>
                <w:rFonts w:ascii="Calibri" w:eastAsia="Times New Roman" w:hAnsi="Calibri" w:cs="Calibri"/>
                <w:color w:val="000000"/>
                <w:lang w:eastAsia="en-GB"/>
              </w:rPr>
              <w:t>PeL</w:t>
            </w:r>
            <w:proofErr w:type="spellEnd"/>
            <w:r w:rsidRPr="004436AF">
              <w:rPr>
                <w:rFonts w:ascii="Calibri" w:eastAsia="Times New Roman" w:hAnsi="Calibri" w:cs="Calibri"/>
                <w:color w:val="000000"/>
                <w:lang w:eastAsia="en-GB"/>
              </w:rPr>
              <w:t>) – where learning gained through experience is assessed and recognised.</w:t>
            </w:r>
          </w:p>
        </w:tc>
      </w:tr>
      <w:tr w:rsidR="00A446E1" w14:paraId="58CAFA0E" w14:textId="77777777" w:rsidTr="00A446E1">
        <w:tc>
          <w:tcPr>
            <w:tcW w:w="4508" w:type="dxa"/>
          </w:tcPr>
          <w:p w14:paraId="26200B0A" w14:textId="6E76027F" w:rsidR="00A446E1" w:rsidRDefault="00A446E1" w:rsidP="00A446E1">
            <w:r w:rsidRPr="004436AF">
              <w:rPr>
                <w:rFonts w:ascii="Calibri" w:eastAsia="Times New Roman" w:hAnsi="Calibri" w:cs="Calibri"/>
                <w:color w:val="000000"/>
                <w:lang w:eastAsia="en-GB"/>
              </w:rPr>
              <w:lastRenderedPageBreak/>
              <w:t>Can I be exempted from part of the MA i.e. accepted with Recognition of Prior Learning?</w:t>
            </w:r>
          </w:p>
        </w:tc>
        <w:tc>
          <w:tcPr>
            <w:tcW w:w="4508" w:type="dxa"/>
          </w:tcPr>
          <w:p w14:paraId="36543D93" w14:textId="52E2A79F" w:rsidR="00A446E1" w:rsidRDefault="00A446E1" w:rsidP="00A446E1">
            <w:r w:rsidRPr="004436AF">
              <w:rPr>
                <w:rFonts w:ascii="Calibri" w:eastAsia="Times New Roman" w:hAnsi="Calibri" w:cs="Calibri"/>
                <w:color w:val="000000"/>
                <w:lang w:eastAsia="en-GB"/>
              </w:rPr>
              <w:t>It may be possible to admit you to the MA with advanced standing on the basis of M-Level modules studied elsewhere in the UK during the last five years. Please apply using the standard application form but ensure that you include your previous academic transcripts plus a copy of the course syllabus giving details of learning outcomes and credit weightings.</w:t>
            </w:r>
          </w:p>
        </w:tc>
      </w:tr>
      <w:tr w:rsidR="00A446E1" w14:paraId="42DB3317" w14:textId="77777777" w:rsidTr="00A446E1">
        <w:tc>
          <w:tcPr>
            <w:tcW w:w="4508" w:type="dxa"/>
          </w:tcPr>
          <w:p w14:paraId="7DE7DA20" w14:textId="0BB417D8" w:rsidR="00A446E1" w:rsidRDefault="00A446E1" w:rsidP="00A446E1">
            <w:r w:rsidRPr="004436AF">
              <w:rPr>
                <w:rFonts w:ascii="Calibri" w:eastAsia="Times New Roman" w:hAnsi="Calibri" w:cs="Calibri"/>
                <w:color w:val="000000"/>
                <w:lang w:eastAsia="en-GB"/>
              </w:rPr>
              <w:t>What documents do I need to send to you?</w:t>
            </w:r>
          </w:p>
        </w:tc>
        <w:tc>
          <w:tcPr>
            <w:tcW w:w="4508" w:type="dxa"/>
          </w:tcPr>
          <w:p w14:paraId="10259A48" w14:textId="07FD2ECB" w:rsidR="00A446E1" w:rsidRDefault="00A446E1" w:rsidP="00A446E1">
            <w:pPr>
              <w:rPr>
                <w:rFonts w:ascii="Calibri" w:eastAsia="Times New Roman" w:hAnsi="Calibri" w:cs="Calibri"/>
                <w:color w:val="000000"/>
                <w:lang w:eastAsia="en-GB"/>
              </w:rPr>
            </w:pPr>
            <w:r>
              <w:rPr>
                <w:rFonts w:ascii="Calibri" w:eastAsia="Times New Roman" w:hAnsi="Calibri" w:cs="Calibri"/>
                <w:color w:val="000000"/>
                <w:lang w:eastAsia="en-GB"/>
              </w:rPr>
              <w:t>As well as completing the standard University application process, you will also be required to submit a supplementary application form available here</w:t>
            </w:r>
            <w:r w:rsidR="00C12F5C">
              <w:rPr>
                <w:rFonts w:ascii="Calibri" w:eastAsia="Times New Roman" w:hAnsi="Calibri" w:cs="Calibri"/>
                <w:color w:val="000000"/>
                <w:lang w:eastAsia="en-GB"/>
              </w:rPr>
              <w:t xml:space="preserve">: </w:t>
            </w:r>
            <w:hyperlink r:id="rId6" w:history="1">
              <w:r w:rsidR="00B24E14" w:rsidRPr="00562D84">
                <w:rPr>
                  <w:rStyle w:val="Hyperlink"/>
                  <w:rFonts w:ascii="Calibri" w:eastAsia="Times New Roman" w:hAnsi="Calibri" w:cs="Calibri"/>
                  <w:lang w:eastAsia="en-GB"/>
                </w:rPr>
                <w:t>https://www.bangor.ac.uk/courses/postgraduate-taught/2021/national-education-wales-english-medium-ma#entryrequirements</w:t>
              </w:r>
            </w:hyperlink>
            <w:r w:rsidR="00C12F5C">
              <w:rPr>
                <w:rFonts w:ascii="Calibri" w:eastAsia="Times New Roman" w:hAnsi="Calibri" w:cs="Calibri"/>
                <w:color w:val="000000"/>
                <w:lang w:eastAsia="en-GB"/>
              </w:rPr>
              <w:t xml:space="preserve"> </w:t>
            </w:r>
          </w:p>
          <w:p w14:paraId="7D0D282E" w14:textId="7CCB6B43" w:rsidR="00A446E1" w:rsidRDefault="00A446E1" w:rsidP="00A446E1">
            <w:pPr>
              <w:rPr>
                <w:rFonts w:ascii="Calibri" w:eastAsia="Times New Roman" w:hAnsi="Calibri" w:cs="Calibri"/>
                <w:color w:val="000000"/>
                <w:lang w:eastAsia="en-GB"/>
              </w:rPr>
            </w:pPr>
          </w:p>
          <w:p w14:paraId="22DEE19A" w14:textId="2A1E70DC" w:rsidR="00A446E1" w:rsidRDefault="00A446E1" w:rsidP="00A446E1">
            <w:pPr>
              <w:rPr>
                <w:rFonts w:ascii="Calibri" w:eastAsia="Times New Roman" w:hAnsi="Calibri" w:cs="Calibri"/>
                <w:color w:val="000000"/>
                <w:lang w:eastAsia="en-GB"/>
              </w:rPr>
            </w:pPr>
            <w:r>
              <w:rPr>
                <w:rFonts w:ascii="Calibri" w:eastAsia="Times New Roman" w:hAnsi="Calibri" w:cs="Calibri"/>
                <w:color w:val="000000"/>
                <w:lang w:eastAsia="en-GB"/>
              </w:rPr>
              <w:t xml:space="preserve">A statement of support from your Headteacher or </w:t>
            </w:r>
            <w:proofErr w:type="gramStart"/>
            <w:r>
              <w:rPr>
                <w:rFonts w:ascii="Calibri" w:eastAsia="Times New Roman" w:hAnsi="Calibri" w:cs="Calibri"/>
                <w:color w:val="000000"/>
                <w:lang w:eastAsia="en-GB"/>
              </w:rPr>
              <w:t>other</w:t>
            </w:r>
            <w:proofErr w:type="gramEnd"/>
            <w:r>
              <w:rPr>
                <w:rFonts w:ascii="Calibri" w:eastAsia="Times New Roman" w:hAnsi="Calibri" w:cs="Calibri"/>
                <w:color w:val="000000"/>
                <w:lang w:eastAsia="en-GB"/>
              </w:rPr>
              <w:t xml:space="preserve"> senior colleague/manager.</w:t>
            </w:r>
          </w:p>
          <w:p w14:paraId="7C8225A2" w14:textId="77777777" w:rsidR="00A446E1" w:rsidRDefault="00A446E1" w:rsidP="00A446E1">
            <w:pPr>
              <w:rPr>
                <w:rFonts w:ascii="Calibri" w:eastAsia="Times New Roman" w:hAnsi="Calibri" w:cs="Calibri"/>
                <w:color w:val="000000"/>
                <w:lang w:eastAsia="en-GB"/>
              </w:rPr>
            </w:pPr>
          </w:p>
          <w:p w14:paraId="42A8052C" w14:textId="34B70D54" w:rsidR="00A446E1" w:rsidRDefault="00A446E1" w:rsidP="00A446E1">
            <w:r w:rsidRPr="004436AF">
              <w:rPr>
                <w:rFonts w:ascii="Calibri" w:eastAsia="Times New Roman" w:hAnsi="Calibri" w:cs="Calibri"/>
                <w:color w:val="000000"/>
                <w:lang w:eastAsia="en-GB"/>
              </w:rPr>
              <w:t>if you are applying for Accreditation of Experiential Learning</w:t>
            </w:r>
            <w:r>
              <w:rPr>
                <w:rFonts w:ascii="Calibri" w:eastAsia="Times New Roman" w:hAnsi="Calibri" w:cs="Calibri"/>
                <w:color w:val="000000"/>
                <w:lang w:eastAsia="en-GB"/>
              </w:rPr>
              <w:t>, you will need to submit a CV</w:t>
            </w:r>
            <w:r w:rsidRPr="004436AF">
              <w:rPr>
                <w:rFonts w:ascii="Calibri" w:eastAsia="Times New Roman" w:hAnsi="Calibri" w:cs="Calibri"/>
                <w:color w:val="000000"/>
                <w:lang w:eastAsia="en-GB"/>
              </w:rPr>
              <w:t xml:space="preserve"> If you are applying for Credit Transfer, you will need to enclose your QTS Academic Transcript listing modules</w:t>
            </w:r>
          </w:p>
        </w:tc>
      </w:tr>
      <w:tr w:rsidR="00A446E1" w14:paraId="0E38A604" w14:textId="77777777" w:rsidTr="00A446E1">
        <w:tc>
          <w:tcPr>
            <w:tcW w:w="4508" w:type="dxa"/>
          </w:tcPr>
          <w:p w14:paraId="0EDE947D" w14:textId="69BA83AE" w:rsidR="00A446E1" w:rsidRDefault="00A446E1" w:rsidP="00A446E1">
            <w:r w:rsidRPr="004436AF">
              <w:rPr>
                <w:rFonts w:ascii="Calibri" w:eastAsia="Times New Roman" w:hAnsi="Calibri" w:cs="Calibri"/>
                <w:color w:val="000000"/>
                <w:lang w:eastAsia="en-GB"/>
              </w:rPr>
              <w:t>Do I need a GCSE in Welsh Language?</w:t>
            </w:r>
          </w:p>
        </w:tc>
        <w:tc>
          <w:tcPr>
            <w:tcW w:w="4508" w:type="dxa"/>
          </w:tcPr>
          <w:p w14:paraId="0BF34206" w14:textId="268F999C" w:rsidR="00A446E1" w:rsidRDefault="00A446E1" w:rsidP="00A446E1">
            <w:r>
              <w:t>You do not need a GCSE in Welsh language to apply for this programme</w:t>
            </w:r>
          </w:p>
        </w:tc>
      </w:tr>
      <w:tr w:rsidR="00A446E1" w14:paraId="623A0F9D" w14:textId="77777777" w:rsidTr="00A446E1">
        <w:tc>
          <w:tcPr>
            <w:tcW w:w="4508" w:type="dxa"/>
          </w:tcPr>
          <w:p w14:paraId="0C241F90" w14:textId="4505608C" w:rsidR="00A446E1" w:rsidRDefault="00A446E1" w:rsidP="00A446E1">
            <w:r w:rsidRPr="004436AF">
              <w:rPr>
                <w:rFonts w:ascii="Calibri" w:eastAsia="Times New Roman" w:hAnsi="Calibri" w:cs="Calibri"/>
                <w:color w:val="000000"/>
                <w:lang w:eastAsia="en-GB"/>
              </w:rPr>
              <w:t>How can I register on a Virtual Open Day?</w:t>
            </w:r>
          </w:p>
        </w:tc>
        <w:tc>
          <w:tcPr>
            <w:tcW w:w="4508" w:type="dxa"/>
          </w:tcPr>
          <w:p w14:paraId="60DB9042" w14:textId="3EBECE56" w:rsidR="00A446E1" w:rsidRDefault="00A446E1" w:rsidP="00A446E1">
            <w:r w:rsidRPr="004436AF">
              <w:rPr>
                <w:rFonts w:ascii="Calibri" w:eastAsia="Times New Roman" w:hAnsi="Calibri" w:cs="Calibri"/>
                <w:color w:val="000000"/>
                <w:lang w:eastAsia="en-GB"/>
              </w:rPr>
              <w:t xml:space="preserve">Please check </w:t>
            </w:r>
            <w:r w:rsidR="00113191">
              <w:rPr>
                <w:rFonts w:ascii="Calibri" w:eastAsia="Times New Roman" w:hAnsi="Calibri" w:cs="Calibri"/>
                <w:color w:val="000000"/>
                <w:lang w:eastAsia="en-GB"/>
              </w:rPr>
              <w:t>the website of your chosen University for details of virtual open days</w:t>
            </w:r>
          </w:p>
        </w:tc>
      </w:tr>
      <w:tr w:rsidR="00A446E1" w14:paraId="1B324E2C" w14:textId="77777777" w:rsidTr="00A446E1">
        <w:tc>
          <w:tcPr>
            <w:tcW w:w="4508" w:type="dxa"/>
          </w:tcPr>
          <w:p w14:paraId="7A2D2C1D" w14:textId="3F88571D" w:rsidR="00A446E1" w:rsidRDefault="008C6BE0" w:rsidP="00A446E1">
            <w:r>
              <w:rPr>
                <w:rFonts w:ascii="Calibri" w:eastAsia="Times New Roman" w:hAnsi="Calibri" w:cs="Calibri"/>
                <w:color w:val="000000"/>
                <w:lang w:eastAsia="en-GB"/>
              </w:rPr>
              <w:t xml:space="preserve">I </w:t>
            </w:r>
            <w:r w:rsidR="00A446E1" w:rsidRPr="004436AF">
              <w:rPr>
                <w:rFonts w:ascii="Calibri" w:eastAsia="Times New Roman" w:hAnsi="Calibri" w:cs="Calibri"/>
                <w:color w:val="000000"/>
                <w:lang w:eastAsia="en-GB"/>
              </w:rPr>
              <w:t>have received a conditional offer, what does this mean?</w:t>
            </w:r>
          </w:p>
        </w:tc>
        <w:tc>
          <w:tcPr>
            <w:tcW w:w="4508" w:type="dxa"/>
          </w:tcPr>
          <w:p w14:paraId="32023EDC" w14:textId="3877895A" w:rsidR="00A446E1" w:rsidRDefault="00A446E1" w:rsidP="00A446E1">
            <w:r w:rsidRPr="004436AF">
              <w:rPr>
                <w:rFonts w:ascii="Calibri" w:eastAsia="Times New Roman" w:hAnsi="Calibri" w:cs="Calibri"/>
                <w:color w:val="000000"/>
                <w:lang w:eastAsia="en-GB"/>
              </w:rPr>
              <w:t>A conditional offer means that you have been accepted onto the MA SUBJECT TO you meeting the criteria specified in your formal offer of admission.</w:t>
            </w:r>
          </w:p>
        </w:tc>
      </w:tr>
      <w:tr w:rsidR="00A446E1" w14:paraId="7DB55CCA" w14:textId="77777777" w:rsidTr="00A446E1">
        <w:tc>
          <w:tcPr>
            <w:tcW w:w="4508" w:type="dxa"/>
          </w:tcPr>
          <w:p w14:paraId="59851661" w14:textId="68EC21C6" w:rsidR="00A446E1" w:rsidRDefault="00A446E1" w:rsidP="00A446E1">
            <w:r w:rsidRPr="004436AF">
              <w:rPr>
                <w:rFonts w:ascii="Calibri" w:eastAsia="Times New Roman" w:hAnsi="Calibri" w:cs="Calibri"/>
                <w:lang w:eastAsia="en-GB"/>
              </w:rPr>
              <w:t>Do I need to provide a programme specific enhanced criminal disclosure via the Disclosure and Barring Service (DBS)?</w:t>
            </w:r>
          </w:p>
        </w:tc>
        <w:tc>
          <w:tcPr>
            <w:tcW w:w="4508" w:type="dxa"/>
          </w:tcPr>
          <w:p w14:paraId="61B87D8C" w14:textId="71C9FFA6" w:rsidR="00A446E1" w:rsidRDefault="00A446E1" w:rsidP="00A446E1">
            <w:r>
              <w:t>As a practicing teacher you will already have undergone checks via the Disclosure and Barring Service (DBS) and therefore will not need to complete this process again.</w:t>
            </w:r>
          </w:p>
        </w:tc>
      </w:tr>
      <w:tr w:rsidR="00A446E1" w14:paraId="2DE48140" w14:textId="77777777" w:rsidTr="00A446E1">
        <w:tc>
          <w:tcPr>
            <w:tcW w:w="4508" w:type="dxa"/>
          </w:tcPr>
          <w:p w14:paraId="1A854D8D" w14:textId="0632A456" w:rsidR="00A446E1" w:rsidRDefault="00A446E1" w:rsidP="00A446E1">
            <w:pPr>
              <w:tabs>
                <w:tab w:val="left" w:pos="1530"/>
              </w:tabs>
            </w:pPr>
            <w:r w:rsidRPr="004436AF">
              <w:rPr>
                <w:rFonts w:ascii="Calibri" w:eastAsia="Times New Roman" w:hAnsi="Calibri" w:cs="Calibri"/>
                <w:lang w:eastAsia="en-GB"/>
              </w:rPr>
              <w:t>I am a teacher in England/Scotland/Northern Ireland - can I still apply for the programme?</w:t>
            </w:r>
            <w:r>
              <w:tab/>
            </w:r>
          </w:p>
        </w:tc>
        <w:tc>
          <w:tcPr>
            <w:tcW w:w="4508" w:type="dxa"/>
          </w:tcPr>
          <w:p w14:paraId="06FCDE30" w14:textId="7BC68D00" w:rsidR="00A446E1" w:rsidRDefault="00A446E1" w:rsidP="00A446E1">
            <w:r>
              <w:t>Yes, we welcome applications from teachers across the UK.</w:t>
            </w:r>
          </w:p>
        </w:tc>
      </w:tr>
      <w:tr w:rsidR="00A446E1" w14:paraId="761FE53E" w14:textId="77777777" w:rsidTr="00A446E1">
        <w:tc>
          <w:tcPr>
            <w:tcW w:w="4508" w:type="dxa"/>
          </w:tcPr>
          <w:p w14:paraId="77015722" w14:textId="0A103A85" w:rsidR="00A446E1" w:rsidRDefault="00A446E1" w:rsidP="00A446E1">
            <w:pPr>
              <w:tabs>
                <w:tab w:val="left" w:pos="1530"/>
              </w:tabs>
            </w:pPr>
            <w:r w:rsidRPr="004436AF">
              <w:rPr>
                <w:rFonts w:ascii="Calibri" w:eastAsia="Times New Roman" w:hAnsi="Calibri" w:cs="Calibri"/>
                <w:lang w:eastAsia="en-GB"/>
              </w:rPr>
              <w:t>I am a teacher from the EU/Overseas - can I still apply for the programme?</w:t>
            </w:r>
          </w:p>
        </w:tc>
        <w:tc>
          <w:tcPr>
            <w:tcW w:w="4508" w:type="dxa"/>
          </w:tcPr>
          <w:p w14:paraId="0978B0B6" w14:textId="681926B9" w:rsidR="00A446E1" w:rsidRDefault="00BA3A14" w:rsidP="00A446E1">
            <w:r>
              <w:t>Unfortunately,</w:t>
            </w:r>
            <w:r w:rsidR="00B87EE7">
              <w:t xml:space="preserve"> this programme is not available to teachers from the EU/Overseas</w:t>
            </w:r>
          </w:p>
        </w:tc>
      </w:tr>
    </w:tbl>
    <w:p w14:paraId="7A6ECA61" w14:textId="77777777" w:rsidR="00641E3D" w:rsidRDefault="00B24E14"/>
    <w:sectPr w:rsidR="00641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E1"/>
    <w:rsid w:val="00113191"/>
    <w:rsid w:val="008A729C"/>
    <w:rsid w:val="008C6BE0"/>
    <w:rsid w:val="00A446E1"/>
    <w:rsid w:val="00B24E14"/>
    <w:rsid w:val="00B87EE7"/>
    <w:rsid w:val="00BA3A14"/>
    <w:rsid w:val="00BC586B"/>
    <w:rsid w:val="00C12F5C"/>
    <w:rsid w:val="00D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90AA"/>
  <w15:chartTrackingRefBased/>
  <w15:docId w15:val="{29A85F70-DA11-4D55-BD0D-15B22797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E1"/>
    <w:rPr>
      <w:rFonts w:ascii="Segoe UI" w:hAnsi="Segoe UI" w:cs="Segoe UI"/>
      <w:sz w:val="18"/>
      <w:szCs w:val="18"/>
    </w:rPr>
  </w:style>
  <w:style w:type="character" w:styleId="Hyperlink">
    <w:name w:val="Hyperlink"/>
    <w:basedOn w:val="DefaultParagraphFont"/>
    <w:uiPriority w:val="99"/>
    <w:unhideWhenUsed/>
    <w:rsid w:val="00BC586B"/>
    <w:rPr>
      <w:color w:val="0563C1" w:themeColor="hyperlink"/>
      <w:u w:val="single"/>
    </w:rPr>
  </w:style>
  <w:style w:type="character" w:styleId="UnresolvedMention">
    <w:name w:val="Unresolved Mention"/>
    <w:basedOn w:val="DefaultParagraphFont"/>
    <w:uiPriority w:val="99"/>
    <w:semiHidden/>
    <w:unhideWhenUsed/>
    <w:rsid w:val="00BC586B"/>
    <w:rPr>
      <w:color w:val="605E5C"/>
      <w:shd w:val="clear" w:color="auto" w:fill="E1DFDD"/>
    </w:rPr>
  </w:style>
  <w:style w:type="paragraph" w:customStyle="1" w:styleId="xmsonormal">
    <w:name w:val="x_msonormal"/>
    <w:basedOn w:val="Normal"/>
    <w:rsid w:val="00B24E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907068">
      <w:bodyDiv w:val="1"/>
      <w:marLeft w:val="0"/>
      <w:marRight w:val="0"/>
      <w:marTop w:val="0"/>
      <w:marBottom w:val="0"/>
      <w:divBdr>
        <w:top w:val="none" w:sz="0" w:space="0" w:color="auto"/>
        <w:left w:val="none" w:sz="0" w:space="0" w:color="auto"/>
        <w:bottom w:val="none" w:sz="0" w:space="0" w:color="auto"/>
        <w:right w:val="none" w:sz="0" w:space="0" w:color="auto"/>
      </w:divBdr>
    </w:div>
    <w:div w:id="16880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gor.ac.uk/courses/postgraduate-taught/2021/national-education-wales-english-medium-ma#entryrequirements" TargetMode="External"/><Relationship Id="rId5" Type="http://schemas.openxmlformats.org/officeDocument/2006/relationships/hyperlink" Target="https://www.bangor.ac.uk/courses/postgraduate-taught/2021/national-education-wales-english-medium-ma" TargetMode="External"/><Relationship Id="rId4" Type="http://schemas.openxmlformats.org/officeDocument/2006/relationships/hyperlink" Target="https://www.bangor.ac.uk/study/postgraduate/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705</Words>
  <Characters>4400</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Richard Wigzell</cp:lastModifiedBy>
  <cp:revision>8</cp:revision>
  <dcterms:created xsi:type="dcterms:W3CDTF">2021-04-20T11:12:00Z</dcterms:created>
  <dcterms:modified xsi:type="dcterms:W3CDTF">2021-08-06T14:25:00Z</dcterms:modified>
</cp:coreProperties>
</file>