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1704" w14:textId="60ACF5F0" w:rsidR="00BF3C9C" w:rsidRPr="000309C8" w:rsidRDefault="00904184" w:rsidP="00CD0D4E">
      <w:pPr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lang w:val="cy-GB"/>
        </w:rPr>
        <w:t>Teitl:</w:t>
      </w:r>
      <w:r>
        <w:rPr>
          <w:rFonts w:ascii="Arial" w:eastAsia="Arial" w:hAnsi="Arial" w:cs="Arial"/>
          <w:lang w:val="cy-GB"/>
        </w:rPr>
        <w:t>Psychophysiology of human performance and learning</w:t>
      </w:r>
    </w:p>
    <w:p w14:paraId="6761C65C" w14:textId="07670D7E" w:rsidR="00B10195" w:rsidRPr="000309C8" w:rsidRDefault="00904184" w:rsidP="00CD0D4E">
      <w:pPr>
        <w:rPr>
          <w:rFonts w:ascii="Arial" w:hAnsi="Arial" w:cs="Arial"/>
          <w:bCs/>
        </w:rPr>
      </w:pPr>
      <w:r>
        <w:rPr>
          <w:rFonts w:ascii="Arial" w:eastAsia="Arial" w:hAnsi="Arial" w:cs="Arial"/>
          <w:b/>
          <w:bCs/>
          <w:lang w:val="cy-GB"/>
        </w:rPr>
        <w:t>Goruchwyliwr:</w:t>
      </w:r>
      <w:r>
        <w:rPr>
          <w:rFonts w:ascii="Arial" w:eastAsia="Arial" w:hAnsi="Arial" w:cs="Arial"/>
          <w:lang w:val="cy-GB"/>
        </w:rPr>
        <w:t>Dr Germano Gallicchio</w:t>
      </w:r>
    </w:p>
    <w:p w14:paraId="674B8CCC" w14:textId="77777777" w:rsidR="00B32CEE" w:rsidRPr="00CD0D4E" w:rsidRDefault="00B32CEE" w:rsidP="00CD0D4E">
      <w:pPr>
        <w:rPr>
          <w:rFonts w:ascii="Arial" w:hAnsi="Arial" w:cs="Arial"/>
          <w:b/>
        </w:rPr>
      </w:pPr>
    </w:p>
    <w:p w14:paraId="152110FC" w14:textId="77777777" w:rsidR="009359E4" w:rsidRDefault="00904184" w:rsidP="005B145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Arial" w:hAnsi="Arial" w:cs="Arial"/>
          <w:lang w:val="cy-GB"/>
        </w:rPr>
        <w:t xml:space="preserve">Gwahoddir ceisiadau am efrydiaeth PhD lawn amser am dair blynedd yn yr Ysgol Gwyddorau Dynol ac Ymddygiadol ym Mhrifysgol Bangor.  Caiff yr efrydiaeth </w:t>
      </w:r>
    </w:p>
    <w:p w14:paraId="0850D20C" w14:textId="14951965" w:rsidR="00090518" w:rsidRPr="005B145E" w:rsidRDefault="00904184" w:rsidP="005B145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Arial" w:hAnsi="Arial" w:cs="Arial"/>
          <w:lang w:val="cy-GB"/>
        </w:rPr>
        <w:t xml:space="preserve">ei chyllido gan yr Ysgol gan dalu cost lawn ffioedd dysgu myfyrwyr PhD, ynghyd â thâl cynhaliaeth (tua £16,062 y flwyddyn am 3 blynedd) yn ogystal â lwfans ymchwil hael. Gall yr efrydiaeth ddechrau unrhyw bryd rhwng mis Hydref 2022 a mis Ionawr 2023, ond 1 Hydref fyddai’r dyddiad dechrau delfrydol i ni. </w:t>
      </w:r>
    </w:p>
    <w:p w14:paraId="177CA076" w14:textId="77777777" w:rsidR="00CD0D4E" w:rsidRDefault="00CD0D4E" w:rsidP="005B145E">
      <w:pPr>
        <w:rPr>
          <w:rFonts w:ascii="Arial" w:eastAsia="Times New Roman" w:hAnsi="Arial" w:cs="Arial"/>
          <w:b/>
          <w:bCs/>
          <w:iCs/>
        </w:rPr>
      </w:pPr>
    </w:p>
    <w:p w14:paraId="78427778" w14:textId="71CDF5A6" w:rsidR="00E20F30" w:rsidRPr="005B145E" w:rsidRDefault="00904184" w:rsidP="005B145E">
      <w:pPr>
        <w:rPr>
          <w:rFonts w:ascii="Arial" w:eastAsia="Times New Roman" w:hAnsi="Arial" w:cs="Arial"/>
          <w:b/>
          <w:bCs/>
          <w:iCs/>
        </w:rPr>
      </w:pPr>
      <w:r>
        <w:rPr>
          <w:rFonts w:ascii="Arial" w:eastAsia="Arial" w:hAnsi="Arial" w:cs="Arial"/>
          <w:b/>
          <w:bCs/>
          <w:iCs/>
          <w:lang w:val="cy-GB"/>
        </w:rPr>
        <w:t>Y Project:</w:t>
      </w:r>
    </w:p>
    <w:p w14:paraId="3A0C6A68" w14:textId="2744B5A0" w:rsidR="00F16BD1" w:rsidRPr="005B145E" w:rsidRDefault="00904184" w:rsidP="005B145E">
      <w:pPr>
        <w:rPr>
          <w:rFonts w:ascii="Arial" w:eastAsia="Times New Roman" w:hAnsi="Arial" w:cs="Arial"/>
        </w:rPr>
      </w:pPr>
      <w:r>
        <w:rPr>
          <w:rFonts w:ascii="Arial" w:eastAsia="Arial" w:hAnsi="Arial" w:cs="Arial"/>
          <w:lang w:val="cy-GB"/>
        </w:rPr>
        <w:t xml:space="preserve">Project yw hwn oddi fewn i faes eang seicoffisioleg a'i nod yw ymchwilio i'r mecanweithiau sylfaenol sy'n pennu perfformiad dynol a rhyngweithiadau’r corff a’r ymennydd. Bydd deiliad y swydd yn caffael a dadansoddi data ymddygiadol (e.e., perfformiad tasg, paramedrau symudiad/biomecaneg), hunan-adrodd (e.e., holiaduron, graddfeydd), a data electroffisiolegol (e.e., EEG, ECG). Bydd yr union bwnc ymchwil yn cael ei addasu i ddiddordebau a chymwysterau penodol yr ymgeisydd, ond mae’r canlynol yn enghreifftiau o brojectau o’r fath: </w:t>
      </w:r>
    </w:p>
    <w:p w14:paraId="3EDB2F3C" w14:textId="19717415" w:rsidR="00FF3A17" w:rsidRPr="005B145E" w:rsidRDefault="00904184" w:rsidP="005B145E">
      <w:pPr>
        <w:rPr>
          <w:rFonts w:ascii="Arial" w:eastAsia="Times New Roman" w:hAnsi="Arial" w:cs="Arial"/>
        </w:rPr>
      </w:pPr>
      <w:r>
        <w:rPr>
          <w:rFonts w:ascii="Arial" w:eastAsia="Arial" w:hAnsi="Arial" w:cs="Arial"/>
          <w:i/>
          <w:iCs/>
          <w:lang w:val="cy-GB"/>
        </w:rPr>
        <w:tab/>
        <w:t>Blinder meddyliol</w:t>
      </w:r>
      <w:r>
        <w:rPr>
          <w:rFonts w:ascii="Arial" w:eastAsia="Arial" w:hAnsi="Arial" w:cs="Arial"/>
          <w:lang w:val="cy-GB"/>
        </w:rPr>
        <w:t xml:space="preserve">. Mae teimladau o flinder yn cronni dros amser ac yn amharu ar ein gallu i gyflawni tasgau sy'n gofyn am reolaeth wybyddol barhaus. A allwn ni ddatblygu technegau i wrthsefyll effeithiau blinder meddyliol? Nod cyntaf y project hwn yw nodi'r marcwyr seicoffisiolegol amser real mwyaf dibynadwy ar gyfer blinder meddyliol a gwerthuso eu rolau cyfryngol. Gellir archwilio sawl signal biolegol, gan gynnwys symudiadau llygaid, osgiliadau cortigol, a gweithgarwch cardiaidd. Yr ail nod yw datblygu a gwerthuso rhaglenni hyfforddiant gwybyddol a ffisiolegol (e.e., hyfforddiant gwybyddol/gweithredol, niwrofodylu, myfyrdod) i ymladd yn erbyn neu atal y cynnydd yn y patrwm seicoffisiolegol sy'n gysylltiedig â blinder meddyliol cynyddol. </w:t>
      </w:r>
    </w:p>
    <w:p w14:paraId="17F18A2A" w14:textId="11FB5BA8" w:rsidR="005A0004" w:rsidRPr="005B145E" w:rsidRDefault="00904184" w:rsidP="005B145E">
      <w:pPr>
        <w:rPr>
          <w:rFonts w:ascii="Arial" w:eastAsia="Times New Roman" w:hAnsi="Arial" w:cs="Arial"/>
        </w:rPr>
      </w:pPr>
      <w:r>
        <w:rPr>
          <w:rFonts w:ascii="Arial" w:eastAsia="Arial" w:hAnsi="Arial" w:cs="Arial"/>
          <w:i/>
          <w:iCs/>
          <w:lang w:val="cy-GB"/>
        </w:rPr>
        <w:tab/>
        <w:t>Bio/niwroadborth anghyfarwydd.</w:t>
      </w:r>
      <w:r>
        <w:rPr>
          <w:rFonts w:ascii="Arial" w:eastAsia="Arial" w:hAnsi="Arial" w:cs="Arial"/>
          <w:lang w:val="cy-GB"/>
        </w:rPr>
        <w:t xml:space="preserve"> Mae dysgu sgiliau yn allu dynol sylfaenol. Fodd bynnag, mewn llawer o achosion, mae hyfforddiant yn hir a go lew yn unig yw’r canlyniadau a gynhyrchir. Beth pe gallem gymryd llwybr byr at feistrolaeth trwy dywys ein prosesau biolegol tuag at y patrymau actifadu mwyaf perthnasol? Gall y project hwn ddilyn sawl trywydd yn dibynnu ar gefndir a diddordebau'r ymgeisydd. Dyma rai enghreifftiau: (a) niwroadborth adwyo alffa cortigol, (b) niwroadborth cysylltedd cortigol swyddogaethol, (c) bioadborth idiosyncratig wedi'i lywio gan ddysgu peirianyddol, (d) bioadborth symudiadau llygaid.</w:t>
      </w:r>
    </w:p>
    <w:p w14:paraId="378808E8" w14:textId="77777777" w:rsidR="006B69B7" w:rsidRPr="005B145E" w:rsidRDefault="006B69B7" w:rsidP="005B145E">
      <w:pPr>
        <w:rPr>
          <w:rFonts w:ascii="Arial" w:eastAsia="Times New Roman" w:hAnsi="Arial" w:cs="Arial"/>
        </w:rPr>
      </w:pPr>
    </w:p>
    <w:p w14:paraId="69F634DD" w14:textId="7F66B6C4" w:rsidR="00E81FC8" w:rsidRPr="005B145E" w:rsidRDefault="00904184" w:rsidP="005B145E">
      <w:pPr>
        <w:rPr>
          <w:rFonts w:ascii="Arial" w:hAnsi="Arial" w:cs="Arial"/>
          <w:iCs/>
        </w:rPr>
      </w:pPr>
      <w:r>
        <w:rPr>
          <w:rFonts w:ascii="Arial" w:eastAsia="Arial" w:hAnsi="Arial" w:cs="Arial"/>
          <w:b/>
          <w:bCs/>
          <w:iCs/>
          <w:lang w:val="cy-GB"/>
        </w:rPr>
        <w:t>Goruchwyliaeth</w:t>
      </w:r>
    </w:p>
    <w:p w14:paraId="35D689EA" w14:textId="0C78712C" w:rsidR="003E7A0E" w:rsidRPr="005B145E" w:rsidRDefault="00904184" w:rsidP="005B145E">
      <w:pPr>
        <w:rPr>
          <w:rFonts w:ascii="Arial" w:hAnsi="Arial" w:cs="Arial"/>
          <w:iCs/>
        </w:rPr>
      </w:pPr>
      <w:r>
        <w:rPr>
          <w:rFonts w:ascii="Arial" w:eastAsia="Arial" w:hAnsi="Arial" w:cs="Arial"/>
          <w:iCs/>
          <w:lang w:val="cy-GB"/>
        </w:rPr>
        <w:t>Mae Dr Germano Gallicchio (</w:t>
      </w:r>
      <w:hyperlink r:id="rId10" w:history="1">
        <w:r>
          <w:rPr>
            <w:rFonts w:ascii="Arial" w:eastAsia="Arial" w:hAnsi="Arial" w:cs="Arial"/>
            <w:iCs/>
            <w:u w:val="single"/>
            <w:lang w:val="cy-GB"/>
          </w:rPr>
          <w:t>cyswllt</w:t>
        </w:r>
      </w:hyperlink>
      <w:r>
        <w:rPr>
          <w:rFonts w:ascii="Arial" w:eastAsia="Arial" w:hAnsi="Arial" w:cs="Arial"/>
          <w:iCs/>
          <w:lang w:val="cy-GB"/>
        </w:rPr>
        <w:t xml:space="preserve">) yn ddarlithydd yn Ysgol Gwyddorau Dynol ac Ymddygiad, Prifysgol Bangor, ers Gorffennaf 2020. Mae ei ymchwil yn astudio, yn datblygu ac yn cymhwyso ystod eang o dechnegau seicoffisiolegol, cyfrifiannol a thechnegau prosesu signalau mewn ymgais i ddatblygu gwybodaeth yn y meysydd hyn: mecanweithiau niwral sy'n pennu perfformiad a dysgu echddygol uwch, datblygu technegau newydd i astudio symudiadau llygaid yn ystod symudiadau arwahanol, effeithiau blinder corfforol a meddyliol ar fynegeion seicoffisiolegol perfformiad, pennu marcwyr cynnar dirywiad gwybyddol oherwydd gorbwysedd hanfodol. Cyn ei benodiad ym Mhrifysgol Bangor bu Germano yn dal swyddi ymchwil mewn sefydliadau mewn nifer o wledydd. Mae hyn wedi rhoi persbectif eang iddo ar ymchwil ac wedi caniatáu iddo ddatblygu rhwydwaith eang o </w:t>
      </w:r>
      <w:r>
        <w:rPr>
          <w:rFonts w:ascii="Arial" w:eastAsia="Arial" w:hAnsi="Arial" w:cs="Arial"/>
          <w:iCs/>
          <w:lang w:val="cy-GB"/>
        </w:rPr>
        <w:lastRenderedPageBreak/>
        <w:t>gydweithwyr. Yn dibynnu ar y project, gellir cynnwys ail oruchwylwyr fel y bo'n briodol.</w:t>
      </w:r>
    </w:p>
    <w:p w14:paraId="411AB8F3" w14:textId="77777777" w:rsidR="00E85601" w:rsidRPr="005B145E" w:rsidRDefault="00E85601" w:rsidP="005B145E">
      <w:pPr>
        <w:rPr>
          <w:rFonts w:ascii="Arial" w:hAnsi="Arial" w:cs="Arial"/>
          <w:iCs/>
        </w:rPr>
      </w:pPr>
    </w:p>
    <w:p w14:paraId="74D0DDD7" w14:textId="6C720170" w:rsidR="00E81FC8" w:rsidRPr="005B145E" w:rsidRDefault="00904184" w:rsidP="005B145E">
      <w:pPr>
        <w:rPr>
          <w:rFonts w:ascii="Arial" w:eastAsia="Times New Roman" w:hAnsi="Arial" w:cs="Arial"/>
          <w:b/>
          <w:bCs/>
          <w:iCs/>
        </w:rPr>
      </w:pPr>
      <w:r>
        <w:rPr>
          <w:rFonts w:ascii="Arial" w:eastAsia="Arial" w:hAnsi="Arial" w:cs="Arial"/>
          <w:b/>
          <w:bCs/>
          <w:iCs/>
          <w:lang w:val="cy-GB"/>
        </w:rPr>
        <w:t>Gofynion personol</w:t>
      </w:r>
    </w:p>
    <w:p w14:paraId="0BDB753F" w14:textId="379B31A2" w:rsidR="00E81FC8" w:rsidRPr="005B145E" w:rsidRDefault="00904184" w:rsidP="005B145E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Gofynion hanfodol:</w:t>
      </w:r>
    </w:p>
    <w:p w14:paraId="76183BA9" w14:textId="78A4EBDC" w:rsidR="00D50E9C" w:rsidRPr="005B145E" w:rsidRDefault="00904184" w:rsidP="005B145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Gradd mewn gwyddor wybyddol (niwro-), seicoleg, meddygaeth, gwyddorau chwaraeon ac ymarfer, cyfrifiadureg, gwyddor data, peirianneg, ffiseg, mathemateg, neu ddisgyblaethau cytras.</w:t>
      </w:r>
    </w:p>
    <w:p w14:paraId="522328A0" w14:textId="137F008D" w:rsidR="00C2322D" w:rsidRPr="002C1677" w:rsidRDefault="00904184" w:rsidP="005A6FA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Uchelgais </w:t>
      </w:r>
    </w:p>
    <w:p w14:paraId="5E528E3F" w14:textId="1B2F424F" w:rsidR="002D398E" w:rsidRPr="005B145E" w:rsidRDefault="00904184" w:rsidP="005B145E">
      <w:pPr>
        <w:rPr>
          <w:rFonts w:ascii="Arial" w:eastAsia="Times New Roman" w:hAnsi="Arial" w:cs="Arial"/>
          <w:iCs/>
        </w:rPr>
      </w:pPr>
      <w:r>
        <w:rPr>
          <w:rFonts w:ascii="Arial" w:eastAsia="Arial" w:hAnsi="Arial" w:cs="Arial"/>
          <w:iCs/>
          <w:lang w:val="cy-GB"/>
        </w:rPr>
        <w:t>Nodweddion dymunol:</w:t>
      </w:r>
    </w:p>
    <w:p w14:paraId="05A1CB10" w14:textId="77777777" w:rsidR="005174B2" w:rsidRPr="005B145E" w:rsidRDefault="00904184" w:rsidP="005174B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Profiad o ddadansoddi data meintiol (e.e., dysgu peirianyddol, ystadegau casgliadol)</w:t>
      </w:r>
    </w:p>
    <w:p w14:paraId="45D49778" w14:textId="77777777" w:rsidR="005174B2" w:rsidRPr="005B145E" w:rsidRDefault="00904184" w:rsidP="005174B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Sgiliau codio ac ystadegol rhagorol (mewn ieithoedd megis Python, MATLAB, neu R)</w:t>
      </w:r>
    </w:p>
    <w:p w14:paraId="39381322" w14:textId="3010C05A" w:rsidR="003C3CBB" w:rsidRPr="005B145E" w:rsidRDefault="00904184" w:rsidP="005B145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Profiad o gofnodi a phrosesu signalau electroffisiolegol (e.e., EEG, ECG)</w:t>
      </w:r>
    </w:p>
    <w:p w14:paraId="300F2188" w14:textId="77777777" w:rsidR="00462878" w:rsidRDefault="00462878" w:rsidP="005B145E">
      <w:pPr>
        <w:spacing w:line="276" w:lineRule="auto"/>
        <w:rPr>
          <w:rFonts w:ascii="Arial" w:hAnsi="Arial" w:cs="Arial"/>
          <w:b/>
        </w:rPr>
      </w:pPr>
    </w:p>
    <w:p w14:paraId="5DA64DC4" w14:textId="6CAE067E" w:rsidR="00821420" w:rsidRPr="005B145E" w:rsidRDefault="00904184" w:rsidP="005B145E">
      <w:pPr>
        <w:spacing w:line="276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Amgylchedd Ymchwil</w:t>
      </w:r>
    </w:p>
    <w:p w14:paraId="50023C3B" w14:textId="2FA2E2D7" w:rsidR="00821420" w:rsidRPr="005B145E" w:rsidRDefault="00904184" w:rsidP="005B145E">
      <w:pPr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Yn fwyaf diweddar, mae pwyllgor REF-2021 wedi sgorio 100% o’n hymchwil fel ymchwil sy’n arwain y byd neu sy’n rhagorol yn rhyngwladol, gan ein gosod ymhlith y 5 sefydliad ymchwil gorau yn y Deyrnas Unedig ym maes gwyddorau chwaraeon ac ymarfer. Mae’r Ysgol Gwyddorau Dynol ac Ymddygiadol yn ysgol newydd a chyffrous a ffurfiwyd yn ddiweddar drwy uno dwy ysgol eithriadol sef yr Ysgol Seicoleg a'r Ysgol Gwyddorau Chwaraeon, Iechyd ac Ymarfer. Caiff ein hymchwil ei ddiffinio gan bedwar sefydliad ymchwil, y bydd croeso i’r myfyriwr PhD ymuno â nhw: Sefydliad Seicoleg Perfformiad Elît (IPEP; </w:t>
      </w:r>
      <w:hyperlink r:id="rId11" w:history="1">
        <w:r>
          <w:rPr>
            <w:rFonts w:ascii="Arial" w:eastAsia="Arial" w:hAnsi="Arial" w:cs="Arial"/>
            <w:u w:val="single"/>
            <w:lang w:val="cy-GB"/>
          </w:rPr>
          <w:t>cyswllt</w:t>
        </w:r>
      </w:hyperlink>
      <w:r>
        <w:rPr>
          <w:rFonts w:ascii="Arial" w:eastAsia="Arial" w:hAnsi="Arial" w:cs="Arial"/>
          <w:lang w:val="cy-GB"/>
        </w:rPr>
        <w:t xml:space="preserve">), Sefydliad Ffisioleg Ddynol Gymhwysol (IAHP; </w:t>
      </w:r>
      <w:hyperlink r:id="rId12" w:history="1">
        <w:r>
          <w:rPr>
            <w:rFonts w:ascii="Arial" w:eastAsia="Arial" w:hAnsi="Arial" w:cs="Arial"/>
            <w:u w:val="single"/>
            <w:lang w:val="cy-GB"/>
          </w:rPr>
          <w:t>cyswllt</w:t>
        </w:r>
      </w:hyperlink>
      <w:r>
        <w:rPr>
          <w:rFonts w:ascii="Arial" w:eastAsia="Arial" w:hAnsi="Arial" w:cs="Arial"/>
          <w:lang w:val="cy-GB"/>
        </w:rPr>
        <w:t>), Sefydliad Niwrowyddoniaeth Wybyddol (ICN), Sefydliad Datblygiad Dynol a Lles (IHDW). Mae'r ysgol yn cynnig amgylchedd ymchwil rhagorol i ymchwilwyr ôl-radd, gyda chymuned fawr o fyfyrwyr PhD a staff sy’n weithgar o ran ymchwil, cyfarfodydd labordy rheolaidd, seminarau, cynadleddau myfyrwyr a siaradwyr gwadd, a digwyddiadau wedi eu targedu at ddatblygiad proffesiynol ehangach. Mae cyfleusterau helaeth a staff technegol penodedig i gynnal ymchwil ymddygiadol, biomecanyddol, a seicoffisiolegol.</w:t>
      </w:r>
    </w:p>
    <w:p w14:paraId="691D37A3" w14:textId="54C7F75A" w:rsidR="00821420" w:rsidRPr="005B145E" w:rsidRDefault="00904184" w:rsidP="00BC2378">
      <w:pPr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ab/>
        <w:t xml:space="preserve">Mae Prifysgol Bangor wedi ei lleoli yn harddwch gogledd Cymru. Mae Bangor yn ddinas brifysgol gyfeillgar a fforddiadwy, rhwng Môr Iwerddon a Pharc Cenedlaethol Eryri. Ceir mynediad hawdd at fynyddoedd, llynnoedd, afonydd a thraethau hardd, a chysylltiadau cludiant da â rhai o ddinasoedd mwy y Deyrnas Unedig, gan gynnwys Manceinion, Lerpwl, Birmingham a Llundain. </w:t>
      </w:r>
      <w:r>
        <w:rPr>
          <w:rFonts w:ascii="Arial" w:eastAsia="Arial" w:hAnsi="Arial" w:cs="Arial"/>
          <w:color w:val="000000"/>
          <w:lang w:val="cy-GB"/>
        </w:rPr>
        <w:t>Mae Prifysgol Bangor yn gyflogwr cyfle cyfartal ac yn croesawu ceisiadau o blith boblogaethau sydd heb gynrychiolaeth ddigonol.</w:t>
      </w:r>
    </w:p>
    <w:p w14:paraId="446586E7" w14:textId="77777777" w:rsidR="003D7193" w:rsidRPr="005B145E" w:rsidRDefault="003D7193" w:rsidP="005B145E">
      <w:pPr>
        <w:pStyle w:val="BodyText1"/>
        <w:spacing w:line="276" w:lineRule="auto"/>
        <w:rPr>
          <w:rFonts w:ascii="Arial" w:eastAsiaTheme="minorEastAsia" w:hAnsi="Arial" w:cs="Arial"/>
          <w:b/>
          <w:bCs/>
          <w:sz w:val="24"/>
          <w:szCs w:val="24"/>
        </w:rPr>
      </w:pPr>
    </w:p>
    <w:p w14:paraId="67BBE5B5" w14:textId="1BE71BDB" w:rsidR="00511723" w:rsidRDefault="00904184" w:rsidP="005B145E">
      <w:pPr>
        <w:pStyle w:val="BodyText1"/>
        <w:spacing w:line="276" w:lineRule="auto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Symudedd rhyngwladol</w:t>
      </w:r>
    </w:p>
    <w:p w14:paraId="5F7A8C89" w14:textId="4A26F98B" w:rsidR="005263E9" w:rsidRDefault="00904184" w:rsidP="005B145E">
      <w:pPr>
        <w:pStyle w:val="BodyText1"/>
        <w:spacing w:line="276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Bydd y myfyriwr PhD yn cael ei annog i dreulio peth amser mewn sefydliad ymchwil dramor wedi ei gyllido gan “Taith”— sef rhaglen sy’n unigryw i Gymru sydd newydd ei datblygu ar gyfer dysgu rhyngwladol (cyswllt: </w:t>
      </w:r>
      <w:hyperlink r:id="rId13" w:history="1">
        <w:r>
          <w:rPr>
            <w:rFonts w:ascii="Arial" w:eastAsia="Arial" w:hAnsi="Arial" w:cs="Arial"/>
            <w:sz w:val="24"/>
            <w:szCs w:val="24"/>
            <w:u w:val="single"/>
            <w:lang w:val="cy-GB"/>
          </w:rPr>
          <w:t>https://www.taith.cymru/</w:t>
        </w:r>
      </w:hyperlink>
      <w:r>
        <w:rPr>
          <w:rFonts w:ascii="Arial" w:eastAsia="Arial" w:hAnsi="Arial" w:cs="Arial"/>
          <w:sz w:val="24"/>
          <w:szCs w:val="24"/>
          <w:lang w:val="cy-GB"/>
        </w:rPr>
        <w:t xml:space="preserve">)—a </w:t>
      </w:r>
      <w:r>
        <w:rPr>
          <w:rFonts w:ascii="Arial" w:eastAsia="Arial" w:hAnsi="Arial" w:cs="Arial"/>
          <w:sz w:val="24"/>
          <w:szCs w:val="24"/>
          <w:lang w:val="cy-GB"/>
        </w:rPr>
        <w:lastRenderedPageBreak/>
        <w:t xml:space="preserve">“Chynllun Turing” sef rhaglen ledled y Deyrnas Unedig ar gyfer symudedd rhyngwladol (cyswllt: </w:t>
      </w:r>
      <w:hyperlink r:id="rId14" w:history="1">
        <w:r>
          <w:rPr>
            <w:rFonts w:ascii="Arial" w:eastAsia="Arial" w:hAnsi="Arial" w:cs="Arial"/>
            <w:sz w:val="24"/>
            <w:szCs w:val="24"/>
            <w:u w:val="single"/>
            <w:lang w:val="cy-GB"/>
          </w:rPr>
          <w:t>https://www.turing-scheme.org.uk/</w:t>
        </w:r>
      </w:hyperlink>
      <w:r>
        <w:rPr>
          <w:rFonts w:ascii="Arial" w:eastAsia="Arial" w:hAnsi="Arial" w:cs="Arial"/>
          <w:sz w:val="24"/>
          <w:szCs w:val="24"/>
          <w:lang w:val="cy-GB"/>
        </w:rPr>
        <w:t xml:space="preserve">). </w:t>
      </w:r>
    </w:p>
    <w:p w14:paraId="3F66002B" w14:textId="77777777" w:rsidR="0082798E" w:rsidRPr="005B145E" w:rsidRDefault="0082798E" w:rsidP="005B145E">
      <w:pPr>
        <w:pStyle w:val="BodyText1"/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0B1665FC" w14:textId="3D38F5C2" w:rsidR="00336E39" w:rsidRDefault="00904184" w:rsidP="005B145E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Gofynion preswylio.</w:t>
      </w:r>
    </w:p>
    <w:p w14:paraId="447D4C21" w14:textId="5A4BAE67" w:rsidR="000A3238" w:rsidRDefault="00904184" w:rsidP="005B145E">
      <w:pPr>
        <w:rPr>
          <w:rFonts w:ascii="Arial" w:hAnsi="Arial" w:cs="Arial"/>
          <w:bCs/>
          <w:lang w:val="en-US"/>
        </w:rPr>
      </w:pPr>
      <w:r>
        <w:rPr>
          <w:rFonts w:ascii="Arial" w:eastAsia="Arial" w:hAnsi="Arial" w:cs="Arial"/>
          <w:bCs/>
          <w:lang w:val="cy-GB"/>
        </w:rPr>
        <w:t>Mae'r efrydiaeth hon yn cynnwys yn llawn y ffioedd dysgu ar gyfer dinasyddion Prydeinig a gwladolion eraill nad oes angen fisa arnynt (e.e. Ewropeaid â statws sefydlog, Gwyddelig). Mae croeso mawr i ymgeiswyr rhyngwladol wneud cais; fodd bynnag, mae angen iddynt gysylltu â Dr Germano Gallicchio i drafod y posibilrwydd o hepgor ffioedd.</w:t>
      </w:r>
    </w:p>
    <w:p w14:paraId="1362C625" w14:textId="77777777" w:rsidR="005C7EF8" w:rsidRPr="005B145E" w:rsidRDefault="005C7EF8" w:rsidP="005B145E">
      <w:pPr>
        <w:rPr>
          <w:rFonts w:ascii="Arial" w:hAnsi="Arial" w:cs="Arial"/>
          <w:bCs/>
          <w:lang w:val="en-US"/>
        </w:rPr>
      </w:pPr>
    </w:p>
    <w:p w14:paraId="3630E2AA" w14:textId="77777777" w:rsidR="00511723" w:rsidRDefault="00904184" w:rsidP="005B145E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Gwybodaeth gyffredinol.</w:t>
      </w:r>
    </w:p>
    <w:p w14:paraId="1BFDE7BF" w14:textId="7F00FD79" w:rsidR="00821420" w:rsidRPr="005B145E" w:rsidRDefault="00904184" w:rsidP="005B145E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lang w:val="cy-GB"/>
        </w:rPr>
        <w:t>Bydd y penodiad cychwynnol am gyfnod o flwyddyn, gydag estyniad o ddwy flynedd ar ôl gwerthuso gallu a chyfaddasrwydd yn gadarnhaol. Rhaid i'r penodiad arwain at gwblhau traethawd doethurol. Disgwylir i fyfyrwyr PhD gyfrannu at addysgu.  Mae'r ysgol yn darparu hyfforddiant rhagorol mewn addysgu ac mae llawer o fyfyrwyr yn cyflawni cymwysterau AAU (Yr Academi Addysg Uwch) wrth gwblhau eu doethuriaethau.</w:t>
      </w:r>
    </w:p>
    <w:p w14:paraId="69DC155E" w14:textId="77777777" w:rsidR="00E50C91" w:rsidRDefault="00E50C91" w:rsidP="005B145E">
      <w:pPr>
        <w:rPr>
          <w:rFonts w:ascii="Arial" w:hAnsi="Arial" w:cs="Arial"/>
          <w:b/>
          <w:bCs/>
        </w:rPr>
      </w:pPr>
    </w:p>
    <w:p w14:paraId="3E912E8F" w14:textId="77777777" w:rsidR="00511723" w:rsidRDefault="00904184" w:rsidP="005B145E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Gwybodaeth bellach.</w:t>
      </w:r>
    </w:p>
    <w:p w14:paraId="6ED85F51" w14:textId="6EEABE3D" w:rsidR="00821420" w:rsidRPr="005B145E" w:rsidRDefault="00904184" w:rsidP="005B145E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Dylid cyfeirio cwestiynau anffurfiol am yr efrydiaeth a gofyn am fwy o arweiniad os ydych am baratoi cynnig manylach at Dr Germano Gallicchio, e-bost: </w:t>
      </w:r>
      <w:hyperlink r:id="rId15" w:history="1">
        <w:r>
          <w:rPr>
            <w:rFonts w:ascii="Arial" w:eastAsia="Arial" w:hAnsi="Arial" w:cs="Arial"/>
            <w:u w:val="single"/>
            <w:lang w:val="cy-GB"/>
          </w:rPr>
          <w:t>g.gallicchio@bangor.ac.uk</w:t>
        </w:r>
      </w:hyperlink>
      <w:r>
        <w:rPr>
          <w:rFonts w:ascii="Arial" w:eastAsia="Arial" w:hAnsi="Arial" w:cs="Arial"/>
          <w:lang w:val="cy-GB"/>
        </w:rPr>
        <w:t>.</w:t>
      </w:r>
    </w:p>
    <w:p w14:paraId="38B92E07" w14:textId="77777777" w:rsidR="005B145E" w:rsidRDefault="005B145E" w:rsidP="005B145E">
      <w:pPr>
        <w:rPr>
          <w:rFonts w:ascii="Arial" w:eastAsia="Times New Roman" w:hAnsi="Arial" w:cs="Arial"/>
          <w:b/>
          <w:bCs/>
        </w:rPr>
      </w:pPr>
    </w:p>
    <w:p w14:paraId="346696EF" w14:textId="1E36D5EA" w:rsidR="006037E6" w:rsidRPr="005B145E" w:rsidRDefault="00904184" w:rsidP="005B145E">
      <w:pPr>
        <w:rPr>
          <w:rFonts w:ascii="Arial" w:eastAsia="Times New Roman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 xml:space="preserve">Sut i wneud cais: </w:t>
      </w:r>
    </w:p>
    <w:p w14:paraId="4BDA6486" w14:textId="4CE01C90" w:rsidR="009646F9" w:rsidRPr="005B145E" w:rsidRDefault="00904184" w:rsidP="005B145E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Rhaid cyflwyno pob cais trwy ein system ymgeisio ar-lein erbyn hanner nos ar 4 Gorffennaf 2022: </w:t>
      </w:r>
      <w:hyperlink r:id="rId16" w:history="1">
        <w:r>
          <w:rPr>
            <w:rFonts w:ascii="Arial" w:eastAsia="Arial" w:hAnsi="Arial" w:cs="Arial"/>
            <w:u w:val="single"/>
            <w:lang w:val="cy-GB"/>
          </w:rPr>
          <w:t>https://apps.bangor.ac.uk/applicant/</w:t>
        </w:r>
      </w:hyperlink>
    </w:p>
    <w:p w14:paraId="2CE89851" w14:textId="77777777" w:rsidR="006037E6" w:rsidRPr="005B145E" w:rsidRDefault="00904184" w:rsidP="005B145E">
      <w:pPr>
        <w:pStyle w:val="Default"/>
        <w:rPr>
          <w:rFonts w:ascii="Arial" w:hAnsi="Arial" w:cs="Arial"/>
          <w:color w:val="auto"/>
        </w:rPr>
      </w:pPr>
      <w:r>
        <w:rPr>
          <w:rFonts w:ascii="Arial" w:eastAsia="Arial" w:hAnsi="Arial" w:cs="Arial"/>
          <w:color w:val="auto"/>
          <w:lang w:val="cy-GB"/>
        </w:rPr>
        <w:t xml:space="preserve">Rhaid i’r cais gynnwys y dogfennau canlynol: </w:t>
      </w:r>
    </w:p>
    <w:p w14:paraId="1EC59B67" w14:textId="5BBF346B" w:rsidR="007C62F6" w:rsidRPr="005B145E" w:rsidRDefault="00904184" w:rsidP="005B145E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eastAsia="Arial" w:hAnsi="Arial" w:cs="Arial"/>
          <w:color w:val="auto"/>
          <w:lang w:val="cy-GB"/>
        </w:rPr>
        <w:t xml:space="preserve">Curriculum Vitae. Ni ddylai fod yn hwy na dwy dudalen. </w:t>
      </w:r>
    </w:p>
    <w:p w14:paraId="64DB02E2" w14:textId="098F9271" w:rsidR="007C62F6" w:rsidRPr="005B145E" w:rsidRDefault="00904184" w:rsidP="005B145E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eastAsia="Arial" w:hAnsi="Arial" w:cs="Arial"/>
          <w:color w:val="auto"/>
          <w:lang w:val="cy-GB"/>
        </w:rPr>
        <w:t>Llythyr eglurhaol. Eich cymhelliant dros wneud cais am yr ysgoloriaeth ymchwil hon, eich dyheadau y tu hwnt i wneud doethuriaeth, sut rydych yn ateb y meini prawf hanfodol a dymunol, ac unrhyw resymau pam rydych yn teimlo eich bod yn arbennig o addas i'r project hwn.</w:t>
      </w:r>
      <w:r>
        <w:rPr>
          <w:rFonts w:ascii="Arial" w:eastAsia="Arial" w:hAnsi="Arial" w:cs="Arial"/>
          <w:color w:val="auto"/>
          <w:highlight w:val="yellow"/>
          <w:lang w:val="cy-GB"/>
        </w:rPr>
        <w:t xml:space="preserve"> </w:t>
      </w:r>
    </w:p>
    <w:p w14:paraId="0762F37D" w14:textId="4CDE596E" w:rsidR="00254D10" w:rsidRPr="005B145E" w:rsidRDefault="00904184" w:rsidP="005B145E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eastAsia="Arial" w:hAnsi="Arial" w:cs="Arial"/>
          <w:color w:val="auto"/>
          <w:lang w:val="cy-GB"/>
        </w:rPr>
        <w:t>Llythyrau geirda. Dylid cynnwys dau lythyr gan staff academaidd i'w cyflwyno i gefnogi'r cais penodol hwn. Rhaid i ymgeiswyr ar gyfer y swydd hon gysylltu â chanolwyr eu hunain a chynnwys geirdaon gyda'u ceisiadau.</w:t>
      </w:r>
    </w:p>
    <w:p w14:paraId="24260EC0" w14:textId="199B3B64" w:rsidR="00CD64D6" w:rsidRPr="00DA0E01" w:rsidRDefault="00904184" w:rsidP="00EA43ED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eastAsia="Arial" w:hAnsi="Arial" w:cs="Arial"/>
          <w:color w:val="auto"/>
          <w:lang w:val="cy-GB"/>
        </w:rPr>
        <w:t xml:space="preserve">Cynnig ymchwil: pedair tudalen yn cynnwys adolygiad cryno o’r llenyddiaeth, disgrifiad o’r cwestiynau ymchwil, damcaniaethau, y dull o gasglu a dadansoddi data, amserlen arfaethedig ar gyfer pob elfen o’r ymchwil a’r ysgrifennu, a rhestr gyfeirio (nid yw’r rhestr gyfeirio yn gynwysedig yn y nifer tudalennau). Yr allwedd i lunio cynnig rhagorol yw </w:t>
      </w:r>
      <w:r>
        <w:rPr>
          <w:rFonts w:ascii="Arial" w:eastAsia="Arial" w:hAnsi="Arial" w:cs="Arial"/>
          <w:i/>
          <w:iCs/>
          <w:color w:val="auto"/>
          <w:lang w:val="cy-GB"/>
        </w:rPr>
        <w:t xml:space="preserve">dyfnder </w:t>
      </w:r>
      <w:r>
        <w:rPr>
          <w:rFonts w:ascii="Arial" w:eastAsia="Arial" w:hAnsi="Arial" w:cs="Arial"/>
          <w:color w:val="auto"/>
          <w:lang w:val="cy-GB"/>
        </w:rPr>
        <w:t>cysyniadol a methodolegol yn hytrach nag ehangder. Nid yw'r cynnig yn eich ymrwymo: gall yr ymgeisydd a’r goruchwyliwr wneud newidiadau yn ystod y PhD.</w:t>
      </w:r>
    </w:p>
    <w:p w14:paraId="0ED3EB54" w14:textId="19590980" w:rsidR="00DD0913" w:rsidRPr="00667132" w:rsidRDefault="00904184" w:rsidP="009121D8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eastAsia="Arial" w:hAnsi="Arial" w:cs="Arial"/>
          <w:color w:val="auto"/>
          <w:lang w:val="cy-GB"/>
        </w:rPr>
        <w:t>Os nad Saesneg yw eich iaith gyntaf neu os nad ydych wedi cwblhau addysg brifysgol mewn sefydliad Saesneg ei iaith, darparwch brawf o hyfedredd Saesneg fel IELTS (o leiaf 7.0 yn gyffredinol) neu ardystiad cyfwerth.</w:t>
      </w:r>
    </w:p>
    <w:p w14:paraId="15785297" w14:textId="77777777" w:rsidR="00DA1FB8" w:rsidRPr="005B145E" w:rsidRDefault="00DA1FB8" w:rsidP="005B145E">
      <w:pPr>
        <w:pStyle w:val="Default"/>
        <w:ind w:left="720"/>
        <w:rPr>
          <w:rFonts w:ascii="Arial" w:hAnsi="Arial" w:cs="Arial"/>
          <w:color w:val="FF0000"/>
        </w:rPr>
      </w:pPr>
    </w:p>
    <w:p w14:paraId="169E158E" w14:textId="77777777" w:rsidR="00904184" w:rsidRDefault="00904184" w:rsidP="00667132">
      <w:pPr>
        <w:widowControl w:val="0"/>
        <w:autoSpaceDE w:val="0"/>
        <w:autoSpaceDN w:val="0"/>
        <w:adjustRightInd w:val="0"/>
        <w:rPr>
          <w:rFonts w:ascii="Arial" w:eastAsia="Arial" w:hAnsi="Arial" w:cs="Arial"/>
          <w:b/>
          <w:bCs/>
          <w:lang w:val="cy-GB"/>
        </w:rPr>
      </w:pPr>
    </w:p>
    <w:p w14:paraId="65D1B60C" w14:textId="51AA8ADD" w:rsidR="00821420" w:rsidRPr="008A15E9" w:rsidRDefault="00904184" w:rsidP="0066713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lastRenderedPageBreak/>
        <w:t xml:space="preserve">Ymholiadau </w:t>
      </w:r>
      <w:proofErr w:type="spellStart"/>
      <w:r>
        <w:rPr>
          <w:rFonts w:ascii="Arial" w:eastAsia="Arial" w:hAnsi="Arial" w:cs="Arial"/>
          <w:b/>
          <w:bCs/>
          <w:lang w:val="cy-GB"/>
        </w:rPr>
        <w:t>cyffredinol:</w:t>
      </w:r>
      <w:r>
        <w:rPr>
          <w:rFonts w:ascii="Arial" w:eastAsia="Arial" w:hAnsi="Arial" w:cs="Arial"/>
          <w:lang w:val="cy-GB"/>
        </w:rPr>
        <w:t>Am</w:t>
      </w:r>
      <w:proofErr w:type="spellEnd"/>
      <w:r>
        <w:rPr>
          <w:rFonts w:ascii="Arial" w:eastAsia="Arial" w:hAnsi="Arial" w:cs="Arial"/>
          <w:lang w:val="cy-GB"/>
        </w:rPr>
        <w:t xml:space="preserve"> gyngor cyffredinol ar sut i wneud cais a chymhwysedd, ewch i wefan Ysgol Ddoethurol Bangor (</w:t>
      </w:r>
      <w:hyperlink r:id="rId17" w:history="1">
        <w:r>
          <w:rPr>
            <w:rFonts w:ascii="Arial" w:eastAsia="Arial" w:hAnsi="Arial" w:cs="Arial"/>
            <w:u w:val="single"/>
            <w:lang w:val="cy-GB"/>
          </w:rPr>
          <w:t>https://www.bangor.ac.uk/doctoral-school/</w:t>
        </w:r>
      </w:hyperlink>
      <w:r>
        <w:rPr>
          <w:rFonts w:ascii="Arial" w:eastAsia="Arial" w:hAnsi="Arial" w:cs="Arial"/>
          <w:u w:val="single"/>
          <w:lang w:val="cy-GB"/>
        </w:rPr>
        <w:t>)</w:t>
      </w:r>
    </w:p>
    <w:sectPr w:rsidR="00821420" w:rsidRPr="008A15E9" w:rsidSect="00364D1D">
      <w:headerReference w:type="default" r:id="rId18"/>
      <w:pgSz w:w="11900" w:h="16840"/>
      <w:pgMar w:top="1440" w:right="1410" w:bottom="144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7F78" w14:textId="77777777" w:rsidR="00DA3FE4" w:rsidRDefault="00DA3FE4">
      <w:r>
        <w:separator/>
      </w:r>
    </w:p>
  </w:endnote>
  <w:endnote w:type="continuationSeparator" w:id="0">
    <w:p w14:paraId="361DF6AD" w14:textId="77777777" w:rsidR="00DA3FE4" w:rsidRDefault="00DA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3A36" w14:textId="77777777" w:rsidR="00DA3FE4" w:rsidRDefault="00DA3FE4">
      <w:r>
        <w:separator/>
      </w:r>
    </w:p>
  </w:footnote>
  <w:footnote w:type="continuationSeparator" w:id="0">
    <w:p w14:paraId="43F91604" w14:textId="77777777" w:rsidR="00DA3FE4" w:rsidRDefault="00DA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6AEF" w14:textId="65ACCBF0" w:rsidR="00B32CEE" w:rsidRPr="005B145E" w:rsidRDefault="00904184" w:rsidP="00C65310">
    <w:pPr>
      <w:jc w:val="center"/>
      <w:rPr>
        <w:rFonts w:ascii="Arial" w:hAnsi="Arial" w:cs="Arial"/>
      </w:rPr>
    </w:pPr>
    <w:r>
      <w:rPr>
        <w:rFonts w:ascii="Arial" w:eastAsia="Arial" w:hAnsi="Arial" w:cs="Arial"/>
        <w:lang w:val="cy-GB"/>
      </w:rPr>
      <w:t>Efrydiaeth PhD 3 blynedd wedi ei chyllido’n llawn</w:t>
    </w:r>
  </w:p>
  <w:p w14:paraId="722F30C8" w14:textId="77777777" w:rsidR="00B32CEE" w:rsidRDefault="00904184" w:rsidP="00C65310">
    <w:pPr>
      <w:jc w:val="center"/>
      <w:rPr>
        <w:rFonts w:ascii="Arial" w:hAnsi="Arial" w:cs="Arial"/>
      </w:rPr>
    </w:pPr>
    <w:r>
      <w:rPr>
        <w:rFonts w:ascii="Arial" w:eastAsia="Arial" w:hAnsi="Arial" w:cs="Arial"/>
        <w:lang w:val="cy-GB"/>
      </w:rPr>
      <w:t>Ysgol Gwyddorau Dynol ac Ymddygiadol; Prifysgol Bangor</w:t>
    </w:r>
  </w:p>
  <w:p w14:paraId="7D5BAE2D" w14:textId="5B59C08E" w:rsidR="00C65310" w:rsidRDefault="00904184" w:rsidP="00C65310">
    <w:pPr>
      <w:jc w:val="center"/>
      <w:rPr>
        <w:rFonts w:ascii="Arial" w:hAnsi="Arial" w:cs="Arial"/>
      </w:rPr>
    </w:pPr>
    <w:r>
      <w:rPr>
        <w:rFonts w:ascii="Arial" w:eastAsia="Arial" w:hAnsi="Arial" w:cs="Arial"/>
        <w:lang w:val="cy-GB"/>
      </w:rPr>
      <w:t xml:space="preserve">Dyddiad cau: 4 Gorffennaf 2022 </w:t>
    </w:r>
  </w:p>
  <w:p w14:paraId="1C2DBC51" w14:textId="77777777" w:rsidR="00CF597C" w:rsidRPr="00B32CEE" w:rsidRDefault="00CF597C" w:rsidP="00C6531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5DA"/>
    <w:multiLevelType w:val="hybridMultilevel"/>
    <w:tmpl w:val="8F203310"/>
    <w:lvl w:ilvl="0" w:tplc="8CB46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8D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2DB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44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C6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6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ADD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21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8EB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55B14"/>
    <w:multiLevelType w:val="hybridMultilevel"/>
    <w:tmpl w:val="447C9F6E"/>
    <w:lvl w:ilvl="0" w:tplc="6A2A6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BE3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A5D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A1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8B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548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5EA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45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8E4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139C0"/>
    <w:multiLevelType w:val="hybridMultilevel"/>
    <w:tmpl w:val="09A0A45E"/>
    <w:lvl w:ilvl="0" w:tplc="9C9A5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4B0B2">
      <w:start w:val="1"/>
      <w:numFmt w:val="lowerLetter"/>
      <w:lvlText w:val="%2."/>
      <w:lvlJc w:val="left"/>
      <w:pPr>
        <w:ind w:left="1440" w:hanging="360"/>
      </w:pPr>
    </w:lvl>
    <w:lvl w:ilvl="2" w:tplc="3F68D198" w:tentative="1">
      <w:start w:val="1"/>
      <w:numFmt w:val="lowerRoman"/>
      <w:lvlText w:val="%3."/>
      <w:lvlJc w:val="right"/>
      <w:pPr>
        <w:ind w:left="2160" w:hanging="180"/>
      </w:pPr>
    </w:lvl>
    <w:lvl w:ilvl="3" w:tplc="68367A1C" w:tentative="1">
      <w:start w:val="1"/>
      <w:numFmt w:val="decimal"/>
      <w:lvlText w:val="%4."/>
      <w:lvlJc w:val="left"/>
      <w:pPr>
        <w:ind w:left="2880" w:hanging="360"/>
      </w:pPr>
    </w:lvl>
    <w:lvl w:ilvl="4" w:tplc="008A26C6" w:tentative="1">
      <w:start w:val="1"/>
      <w:numFmt w:val="lowerLetter"/>
      <w:lvlText w:val="%5."/>
      <w:lvlJc w:val="left"/>
      <w:pPr>
        <w:ind w:left="3600" w:hanging="360"/>
      </w:pPr>
    </w:lvl>
    <w:lvl w:ilvl="5" w:tplc="D7789D22" w:tentative="1">
      <w:start w:val="1"/>
      <w:numFmt w:val="lowerRoman"/>
      <w:lvlText w:val="%6."/>
      <w:lvlJc w:val="right"/>
      <w:pPr>
        <w:ind w:left="4320" w:hanging="180"/>
      </w:pPr>
    </w:lvl>
    <w:lvl w:ilvl="6" w:tplc="93AE0228" w:tentative="1">
      <w:start w:val="1"/>
      <w:numFmt w:val="decimal"/>
      <w:lvlText w:val="%7."/>
      <w:lvlJc w:val="left"/>
      <w:pPr>
        <w:ind w:left="5040" w:hanging="360"/>
      </w:pPr>
    </w:lvl>
    <w:lvl w:ilvl="7" w:tplc="077A2844" w:tentative="1">
      <w:start w:val="1"/>
      <w:numFmt w:val="lowerLetter"/>
      <w:lvlText w:val="%8."/>
      <w:lvlJc w:val="left"/>
      <w:pPr>
        <w:ind w:left="5760" w:hanging="360"/>
      </w:pPr>
    </w:lvl>
    <w:lvl w:ilvl="8" w:tplc="0248E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31DC0"/>
    <w:multiLevelType w:val="hybridMultilevel"/>
    <w:tmpl w:val="5ADE642C"/>
    <w:lvl w:ilvl="0" w:tplc="77682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24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7AD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ED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83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BED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07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02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E51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420E2"/>
    <w:multiLevelType w:val="hybridMultilevel"/>
    <w:tmpl w:val="685296AC"/>
    <w:lvl w:ilvl="0" w:tplc="1CB47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28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5EC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AD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4F8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3AC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05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A6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9A9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956A1"/>
    <w:multiLevelType w:val="hybridMultilevel"/>
    <w:tmpl w:val="71E4A9AC"/>
    <w:lvl w:ilvl="0" w:tplc="15C8E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AFA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64B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82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01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E1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C6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07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6A1B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A2870"/>
    <w:multiLevelType w:val="hybridMultilevel"/>
    <w:tmpl w:val="018CA6CE"/>
    <w:lvl w:ilvl="0" w:tplc="E9E0F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E5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AA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46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8E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FC5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A3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26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4C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18"/>
    <w:rsid w:val="0000149B"/>
    <w:rsid w:val="000018F6"/>
    <w:rsid w:val="0000281C"/>
    <w:rsid w:val="000069FE"/>
    <w:rsid w:val="0001325C"/>
    <w:rsid w:val="00024B86"/>
    <w:rsid w:val="000309C8"/>
    <w:rsid w:val="000376B6"/>
    <w:rsid w:val="00041FB4"/>
    <w:rsid w:val="000520C5"/>
    <w:rsid w:val="00060084"/>
    <w:rsid w:val="0006303A"/>
    <w:rsid w:val="00065A7C"/>
    <w:rsid w:val="00075578"/>
    <w:rsid w:val="00077085"/>
    <w:rsid w:val="000823CE"/>
    <w:rsid w:val="00084A2C"/>
    <w:rsid w:val="00090518"/>
    <w:rsid w:val="00094C66"/>
    <w:rsid w:val="0009796F"/>
    <w:rsid w:val="000A3238"/>
    <w:rsid w:val="000B1489"/>
    <w:rsid w:val="000B2050"/>
    <w:rsid w:val="000C11A0"/>
    <w:rsid w:val="000C2B00"/>
    <w:rsid w:val="000E114D"/>
    <w:rsid w:val="000E13A3"/>
    <w:rsid w:val="000E62CC"/>
    <w:rsid w:val="000E71E3"/>
    <w:rsid w:val="000F3960"/>
    <w:rsid w:val="0011372E"/>
    <w:rsid w:val="00124911"/>
    <w:rsid w:val="00124BF1"/>
    <w:rsid w:val="00125CFA"/>
    <w:rsid w:val="001267AB"/>
    <w:rsid w:val="00132200"/>
    <w:rsid w:val="00141478"/>
    <w:rsid w:val="00141C76"/>
    <w:rsid w:val="001459D0"/>
    <w:rsid w:val="00153516"/>
    <w:rsid w:val="00163BCB"/>
    <w:rsid w:val="00170600"/>
    <w:rsid w:val="001715F4"/>
    <w:rsid w:val="0018239D"/>
    <w:rsid w:val="00184FAB"/>
    <w:rsid w:val="001935FA"/>
    <w:rsid w:val="001B1579"/>
    <w:rsid w:val="001C32C7"/>
    <w:rsid w:val="001D333E"/>
    <w:rsid w:val="001D3607"/>
    <w:rsid w:val="001D5A58"/>
    <w:rsid w:val="001D7B4C"/>
    <w:rsid w:val="00205434"/>
    <w:rsid w:val="00206E0D"/>
    <w:rsid w:val="00210543"/>
    <w:rsid w:val="00221745"/>
    <w:rsid w:val="00222657"/>
    <w:rsid w:val="002226C5"/>
    <w:rsid w:val="002235D8"/>
    <w:rsid w:val="00227FE4"/>
    <w:rsid w:val="00247202"/>
    <w:rsid w:val="0025346F"/>
    <w:rsid w:val="00254D10"/>
    <w:rsid w:val="00255A93"/>
    <w:rsid w:val="00271D39"/>
    <w:rsid w:val="00276048"/>
    <w:rsid w:val="00280719"/>
    <w:rsid w:val="002829FF"/>
    <w:rsid w:val="00282B43"/>
    <w:rsid w:val="00283352"/>
    <w:rsid w:val="00292633"/>
    <w:rsid w:val="00297971"/>
    <w:rsid w:val="00297DE0"/>
    <w:rsid w:val="002A2060"/>
    <w:rsid w:val="002A601F"/>
    <w:rsid w:val="002B60D3"/>
    <w:rsid w:val="002C1677"/>
    <w:rsid w:val="002C31BB"/>
    <w:rsid w:val="002C58C0"/>
    <w:rsid w:val="002D2841"/>
    <w:rsid w:val="002D398E"/>
    <w:rsid w:val="002F231F"/>
    <w:rsid w:val="00300E15"/>
    <w:rsid w:val="00304050"/>
    <w:rsid w:val="003061DA"/>
    <w:rsid w:val="0031347A"/>
    <w:rsid w:val="003146BF"/>
    <w:rsid w:val="00314C57"/>
    <w:rsid w:val="00315036"/>
    <w:rsid w:val="003264A6"/>
    <w:rsid w:val="00330B9F"/>
    <w:rsid w:val="00335AB3"/>
    <w:rsid w:val="00336E39"/>
    <w:rsid w:val="003376B3"/>
    <w:rsid w:val="00340038"/>
    <w:rsid w:val="00340F4B"/>
    <w:rsid w:val="00340FFB"/>
    <w:rsid w:val="00341DFC"/>
    <w:rsid w:val="0034671B"/>
    <w:rsid w:val="00351F5E"/>
    <w:rsid w:val="00354161"/>
    <w:rsid w:val="00364D1D"/>
    <w:rsid w:val="00365A0B"/>
    <w:rsid w:val="00371C9F"/>
    <w:rsid w:val="0037485C"/>
    <w:rsid w:val="0038603C"/>
    <w:rsid w:val="00386B21"/>
    <w:rsid w:val="003A2861"/>
    <w:rsid w:val="003A6511"/>
    <w:rsid w:val="003B0B85"/>
    <w:rsid w:val="003B40E8"/>
    <w:rsid w:val="003C3CBB"/>
    <w:rsid w:val="003D12A9"/>
    <w:rsid w:val="003D5056"/>
    <w:rsid w:val="003D6C84"/>
    <w:rsid w:val="003D7193"/>
    <w:rsid w:val="003E4D31"/>
    <w:rsid w:val="003E53B9"/>
    <w:rsid w:val="003E641D"/>
    <w:rsid w:val="003E7A0E"/>
    <w:rsid w:val="003F09D0"/>
    <w:rsid w:val="00402127"/>
    <w:rsid w:val="004049B6"/>
    <w:rsid w:val="004262AA"/>
    <w:rsid w:val="004408CF"/>
    <w:rsid w:val="00443E24"/>
    <w:rsid w:val="004463C2"/>
    <w:rsid w:val="00446683"/>
    <w:rsid w:val="00452337"/>
    <w:rsid w:val="00455EA9"/>
    <w:rsid w:val="00462878"/>
    <w:rsid w:val="00463ED0"/>
    <w:rsid w:val="00464A57"/>
    <w:rsid w:val="00465EC1"/>
    <w:rsid w:val="004701EB"/>
    <w:rsid w:val="00472D67"/>
    <w:rsid w:val="00482D50"/>
    <w:rsid w:val="00497ABE"/>
    <w:rsid w:val="004A1509"/>
    <w:rsid w:val="004B2504"/>
    <w:rsid w:val="004B3705"/>
    <w:rsid w:val="004B55F7"/>
    <w:rsid w:val="004B72DD"/>
    <w:rsid w:val="004C3E55"/>
    <w:rsid w:val="004D136B"/>
    <w:rsid w:val="004D781A"/>
    <w:rsid w:val="00501C0F"/>
    <w:rsid w:val="00511723"/>
    <w:rsid w:val="005174B2"/>
    <w:rsid w:val="005261E9"/>
    <w:rsid w:val="005263E9"/>
    <w:rsid w:val="0052669F"/>
    <w:rsid w:val="00535FCA"/>
    <w:rsid w:val="00545F05"/>
    <w:rsid w:val="0055725F"/>
    <w:rsid w:val="00560718"/>
    <w:rsid w:val="00561007"/>
    <w:rsid w:val="00561264"/>
    <w:rsid w:val="00567004"/>
    <w:rsid w:val="00570E6D"/>
    <w:rsid w:val="0057370F"/>
    <w:rsid w:val="00576410"/>
    <w:rsid w:val="005811F3"/>
    <w:rsid w:val="00584027"/>
    <w:rsid w:val="0059606D"/>
    <w:rsid w:val="005A0004"/>
    <w:rsid w:val="005A3A14"/>
    <w:rsid w:val="005A6FAA"/>
    <w:rsid w:val="005B145E"/>
    <w:rsid w:val="005B4042"/>
    <w:rsid w:val="005B4F09"/>
    <w:rsid w:val="005C66E7"/>
    <w:rsid w:val="005C7EF8"/>
    <w:rsid w:val="005D16D6"/>
    <w:rsid w:val="005D68DE"/>
    <w:rsid w:val="005E0A70"/>
    <w:rsid w:val="005E4864"/>
    <w:rsid w:val="005F3AEA"/>
    <w:rsid w:val="005F3EE3"/>
    <w:rsid w:val="005F589E"/>
    <w:rsid w:val="006037E6"/>
    <w:rsid w:val="0060614B"/>
    <w:rsid w:val="00612235"/>
    <w:rsid w:val="00613E3D"/>
    <w:rsid w:val="00623E06"/>
    <w:rsid w:val="006241FA"/>
    <w:rsid w:val="00631BD5"/>
    <w:rsid w:val="006325E2"/>
    <w:rsid w:val="006331D5"/>
    <w:rsid w:val="00641DEA"/>
    <w:rsid w:val="00657DF7"/>
    <w:rsid w:val="006654EB"/>
    <w:rsid w:val="00667132"/>
    <w:rsid w:val="006705E5"/>
    <w:rsid w:val="00674034"/>
    <w:rsid w:val="00675DFD"/>
    <w:rsid w:val="00684011"/>
    <w:rsid w:val="006A0861"/>
    <w:rsid w:val="006A3615"/>
    <w:rsid w:val="006B12EA"/>
    <w:rsid w:val="006B2367"/>
    <w:rsid w:val="006B69B7"/>
    <w:rsid w:val="006B7F52"/>
    <w:rsid w:val="006D4EF6"/>
    <w:rsid w:val="006D516C"/>
    <w:rsid w:val="006E4A5F"/>
    <w:rsid w:val="006E4C59"/>
    <w:rsid w:val="006E5837"/>
    <w:rsid w:val="006E587A"/>
    <w:rsid w:val="006F0E0F"/>
    <w:rsid w:val="006F7338"/>
    <w:rsid w:val="00704D1E"/>
    <w:rsid w:val="00706722"/>
    <w:rsid w:val="00706B04"/>
    <w:rsid w:val="00707F22"/>
    <w:rsid w:val="00712A9B"/>
    <w:rsid w:val="00714D35"/>
    <w:rsid w:val="00726B39"/>
    <w:rsid w:val="00727016"/>
    <w:rsid w:val="007407F5"/>
    <w:rsid w:val="00743FB5"/>
    <w:rsid w:val="0074688A"/>
    <w:rsid w:val="00750ACF"/>
    <w:rsid w:val="00753325"/>
    <w:rsid w:val="00764586"/>
    <w:rsid w:val="00774588"/>
    <w:rsid w:val="007767A0"/>
    <w:rsid w:val="0078728E"/>
    <w:rsid w:val="007873BD"/>
    <w:rsid w:val="00794BE9"/>
    <w:rsid w:val="00796B27"/>
    <w:rsid w:val="007A262E"/>
    <w:rsid w:val="007A368E"/>
    <w:rsid w:val="007B17D6"/>
    <w:rsid w:val="007B5AB5"/>
    <w:rsid w:val="007B6089"/>
    <w:rsid w:val="007B608E"/>
    <w:rsid w:val="007C565C"/>
    <w:rsid w:val="007C62F6"/>
    <w:rsid w:val="007D446E"/>
    <w:rsid w:val="007D6329"/>
    <w:rsid w:val="007E1860"/>
    <w:rsid w:val="007E31AF"/>
    <w:rsid w:val="007F554C"/>
    <w:rsid w:val="007F66C0"/>
    <w:rsid w:val="0080027D"/>
    <w:rsid w:val="0080050A"/>
    <w:rsid w:val="00801C27"/>
    <w:rsid w:val="00805D34"/>
    <w:rsid w:val="00806241"/>
    <w:rsid w:val="00813305"/>
    <w:rsid w:val="00821420"/>
    <w:rsid w:val="0082798E"/>
    <w:rsid w:val="00834A8F"/>
    <w:rsid w:val="008368C1"/>
    <w:rsid w:val="00840868"/>
    <w:rsid w:val="00841587"/>
    <w:rsid w:val="00850EA8"/>
    <w:rsid w:val="00896A6E"/>
    <w:rsid w:val="00897E62"/>
    <w:rsid w:val="008A15E9"/>
    <w:rsid w:val="008A3FFF"/>
    <w:rsid w:val="008A4144"/>
    <w:rsid w:val="008C4216"/>
    <w:rsid w:val="008C6E34"/>
    <w:rsid w:val="008D1D27"/>
    <w:rsid w:val="008D2478"/>
    <w:rsid w:val="008D3139"/>
    <w:rsid w:val="008E59EA"/>
    <w:rsid w:val="009033B9"/>
    <w:rsid w:val="009036DD"/>
    <w:rsid w:val="00904184"/>
    <w:rsid w:val="00904D5E"/>
    <w:rsid w:val="00907902"/>
    <w:rsid w:val="009121D8"/>
    <w:rsid w:val="00915882"/>
    <w:rsid w:val="009215BD"/>
    <w:rsid w:val="009327EE"/>
    <w:rsid w:val="00932BA9"/>
    <w:rsid w:val="00933ED4"/>
    <w:rsid w:val="009359E4"/>
    <w:rsid w:val="00935F4C"/>
    <w:rsid w:val="00941CC6"/>
    <w:rsid w:val="0094269E"/>
    <w:rsid w:val="0094536F"/>
    <w:rsid w:val="009561C0"/>
    <w:rsid w:val="009646F9"/>
    <w:rsid w:val="0097195F"/>
    <w:rsid w:val="00994991"/>
    <w:rsid w:val="009A4F23"/>
    <w:rsid w:val="009A51BD"/>
    <w:rsid w:val="009B5CC5"/>
    <w:rsid w:val="009B67E4"/>
    <w:rsid w:val="009C7BE8"/>
    <w:rsid w:val="009D0B23"/>
    <w:rsid w:val="009D1290"/>
    <w:rsid w:val="009E6724"/>
    <w:rsid w:val="009E72DE"/>
    <w:rsid w:val="009F1FB6"/>
    <w:rsid w:val="00A11FED"/>
    <w:rsid w:val="00A22EEA"/>
    <w:rsid w:val="00A23B96"/>
    <w:rsid w:val="00A2670E"/>
    <w:rsid w:val="00A27CA6"/>
    <w:rsid w:val="00A42068"/>
    <w:rsid w:val="00A421FC"/>
    <w:rsid w:val="00A42C07"/>
    <w:rsid w:val="00A44A9E"/>
    <w:rsid w:val="00A47EA3"/>
    <w:rsid w:val="00A51EA2"/>
    <w:rsid w:val="00A5327E"/>
    <w:rsid w:val="00A65CF5"/>
    <w:rsid w:val="00A70743"/>
    <w:rsid w:val="00A72E68"/>
    <w:rsid w:val="00A72ED0"/>
    <w:rsid w:val="00A73129"/>
    <w:rsid w:val="00A81CE6"/>
    <w:rsid w:val="00A832EE"/>
    <w:rsid w:val="00A847A7"/>
    <w:rsid w:val="00A86A8F"/>
    <w:rsid w:val="00A91AEB"/>
    <w:rsid w:val="00AA09AE"/>
    <w:rsid w:val="00AA0C42"/>
    <w:rsid w:val="00AC06A4"/>
    <w:rsid w:val="00AC4411"/>
    <w:rsid w:val="00AD3BAB"/>
    <w:rsid w:val="00AD3C60"/>
    <w:rsid w:val="00AE3BED"/>
    <w:rsid w:val="00AF0C7E"/>
    <w:rsid w:val="00AF14F6"/>
    <w:rsid w:val="00B10195"/>
    <w:rsid w:val="00B11044"/>
    <w:rsid w:val="00B11888"/>
    <w:rsid w:val="00B12961"/>
    <w:rsid w:val="00B14136"/>
    <w:rsid w:val="00B14DB3"/>
    <w:rsid w:val="00B2334B"/>
    <w:rsid w:val="00B269AF"/>
    <w:rsid w:val="00B32CEE"/>
    <w:rsid w:val="00B351A9"/>
    <w:rsid w:val="00B52CE3"/>
    <w:rsid w:val="00B53AEA"/>
    <w:rsid w:val="00B562BF"/>
    <w:rsid w:val="00B70F5C"/>
    <w:rsid w:val="00B8067E"/>
    <w:rsid w:val="00B80D3B"/>
    <w:rsid w:val="00B83A44"/>
    <w:rsid w:val="00B87F79"/>
    <w:rsid w:val="00B928BE"/>
    <w:rsid w:val="00B938CB"/>
    <w:rsid w:val="00BA460D"/>
    <w:rsid w:val="00BA5671"/>
    <w:rsid w:val="00BB4E74"/>
    <w:rsid w:val="00BB7651"/>
    <w:rsid w:val="00BC2378"/>
    <w:rsid w:val="00BC6AFB"/>
    <w:rsid w:val="00BD46C8"/>
    <w:rsid w:val="00BE02E7"/>
    <w:rsid w:val="00BE0CD1"/>
    <w:rsid w:val="00BE1852"/>
    <w:rsid w:val="00BE6860"/>
    <w:rsid w:val="00BF0087"/>
    <w:rsid w:val="00BF05D0"/>
    <w:rsid w:val="00BF0ABA"/>
    <w:rsid w:val="00BF34A4"/>
    <w:rsid w:val="00BF3C9C"/>
    <w:rsid w:val="00BF49C8"/>
    <w:rsid w:val="00C00059"/>
    <w:rsid w:val="00C177B7"/>
    <w:rsid w:val="00C20E28"/>
    <w:rsid w:val="00C2322D"/>
    <w:rsid w:val="00C239B1"/>
    <w:rsid w:val="00C27207"/>
    <w:rsid w:val="00C34F0B"/>
    <w:rsid w:val="00C47726"/>
    <w:rsid w:val="00C53B61"/>
    <w:rsid w:val="00C54FA1"/>
    <w:rsid w:val="00C55ADD"/>
    <w:rsid w:val="00C6394D"/>
    <w:rsid w:val="00C65310"/>
    <w:rsid w:val="00C7142B"/>
    <w:rsid w:val="00C7271A"/>
    <w:rsid w:val="00C74E5C"/>
    <w:rsid w:val="00C858D8"/>
    <w:rsid w:val="00C964A1"/>
    <w:rsid w:val="00CA0A30"/>
    <w:rsid w:val="00CB7138"/>
    <w:rsid w:val="00CC5F91"/>
    <w:rsid w:val="00CD0462"/>
    <w:rsid w:val="00CD0D4E"/>
    <w:rsid w:val="00CD462B"/>
    <w:rsid w:val="00CD64D6"/>
    <w:rsid w:val="00CE43EB"/>
    <w:rsid w:val="00CE7D27"/>
    <w:rsid w:val="00CF257A"/>
    <w:rsid w:val="00CF5469"/>
    <w:rsid w:val="00CF597C"/>
    <w:rsid w:val="00D00745"/>
    <w:rsid w:val="00D06BE9"/>
    <w:rsid w:val="00D10287"/>
    <w:rsid w:val="00D12B50"/>
    <w:rsid w:val="00D13A15"/>
    <w:rsid w:val="00D14550"/>
    <w:rsid w:val="00D26E6E"/>
    <w:rsid w:val="00D27F4B"/>
    <w:rsid w:val="00D3316D"/>
    <w:rsid w:val="00D37249"/>
    <w:rsid w:val="00D42FDB"/>
    <w:rsid w:val="00D43957"/>
    <w:rsid w:val="00D447BD"/>
    <w:rsid w:val="00D458CA"/>
    <w:rsid w:val="00D4686F"/>
    <w:rsid w:val="00D50576"/>
    <w:rsid w:val="00D50E9C"/>
    <w:rsid w:val="00D61F49"/>
    <w:rsid w:val="00D6264A"/>
    <w:rsid w:val="00D81328"/>
    <w:rsid w:val="00D8169B"/>
    <w:rsid w:val="00D82926"/>
    <w:rsid w:val="00D87D50"/>
    <w:rsid w:val="00D9101B"/>
    <w:rsid w:val="00D92AB9"/>
    <w:rsid w:val="00D93B0D"/>
    <w:rsid w:val="00DA0E01"/>
    <w:rsid w:val="00DA1FB8"/>
    <w:rsid w:val="00DA3FE4"/>
    <w:rsid w:val="00DA4E96"/>
    <w:rsid w:val="00DD0913"/>
    <w:rsid w:val="00DD1EDC"/>
    <w:rsid w:val="00DD419E"/>
    <w:rsid w:val="00DD7FB3"/>
    <w:rsid w:val="00DE1939"/>
    <w:rsid w:val="00DE33C1"/>
    <w:rsid w:val="00DF25E2"/>
    <w:rsid w:val="00E015DB"/>
    <w:rsid w:val="00E105F2"/>
    <w:rsid w:val="00E20F30"/>
    <w:rsid w:val="00E22BE5"/>
    <w:rsid w:val="00E320A3"/>
    <w:rsid w:val="00E326F2"/>
    <w:rsid w:val="00E428D5"/>
    <w:rsid w:val="00E42BCB"/>
    <w:rsid w:val="00E42CE3"/>
    <w:rsid w:val="00E42D37"/>
    <w:rsid w:val="00E45DDF"/>
    <w:rsid w:val="00E50421"/>
    <w:rsid w:val="00E50C91"/>
    <w:rsid w:val="00E53854"/>
    <w:rsid w:val="00E574A0"/>
    <w:rsid w:val="00E6189B"/>
    <w:rsid w:val="00E643E6"/>
    <w:rsid w:val="00E6658A"/>
    <w:rsid w:val="00E67877"/>
    <w:rsid w:val="00E757FB"/>
    <w:rsid w:val="00E75AF5"/>
    <w:rsid w:val="00E81FC8"/>
    <w:rsid w:val="00E827F6"/>
    <w:rsid w:val="00E85601"/>
    <w:rsid w:val="00E9478F"/>
    <w:rsid w:val="00E966DE"/>
    <w:rsid w:val="00E977EB"/>
    <w:rsid w:val="00EA43ED"/>
    <w:rsid w:val="00EB24FE"/>
    <w:rsid w:val="00EB3B87"/>
    <w:rsid w:val="00EC19B6"/>
    <w:rsid w:val="00EC2D2E"/>
    <w:rsid w:val="00ED0C72"/>
    <w:rsid w:val="00EF246F"/>
    <w:rsid w:val="00EF34BF"/>
    <w:rsid w:val="00EF769B"/>
    <w:rsid w:val="00EF7C2B"/>
    <w:rsid w:val="00F04FC7"/>
    <w:rsid w:val="00F10044"/>
    <w:rsid w:val="00F10091"/>
    <w:rsid w:val="00F1391E"/>
    <w:rsid w:val="00F16129"/>
    <w:rsid w:val="00F16BD1"/>
    <w:rsid w:val="00F172E3"/>
    <w:rsid w:val="00F20C38"/>
    <w:rsid w:val="00F2509B"/>
    <w:rsid w:val="00F30638"/>
    <w:rsid w:val="00F41B25"/>
    <w:rsid w:val="00F513A4"/>
    <w:rsid w:val="00F73A88"/>
    <w:rsid w:val="00F82A6B"/>
    <w:rsid w:val="00F93A1F"/>
    <w:rsid w:val="00FA0748"/>
    <w:rsid w:val="00FA0A49"/>
    <w:rsid w:val="00FA0ACD"/>
    <w:rsid w:val="00FA2193"/>
    <w:rsid w:val="00FA361E"/>
    <w:rsid w:val="00FA6321"/>
    <w:rsid w:val="00FA6533"/>
    <w:rsid w:val="00FB150E"/>
    <w:rsid w:val="00FB1B99"/>
    <w:rsid w:val="00FB76D7"/>
    <w:rsid w:val="00FC06EA"/>
    <w:rsid w:val="00FD5791"/>
    <w:rsid w:val="00FF34B0"/>
    <w:rsid w:val="00FF3A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1F7C5"/>
  <w15:docId w15:val="{904EF226-E0ED-49A3-B4E9-D83C1465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6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8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5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51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368C1"/>
    <w:rPr>
      <w:b/>
      <w:bCs/>
    </w:rPr>
  </w:style>
  <w:style w:type="character" w:styleId="Emphasis">
    <w:name w:val="Emphasis"/>
    <w:basedOn w:val="DefaultParagraphFont"/>
    <w:uiPriority w:val="20"/>
    <w:qFormat/>
    <w:rsid w:val="008368C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B71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1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1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1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138"/>
    <w:rPr>
      <w:b/>
      <w:bCs/>
      <w:sz w:val="20"/>
      <w:szCs w:val="20"/>
    </w:rPr>
  </w:style>
  <w:style w:type="paragraph" w:customStyle="1" w:styleId="Default">
    <w:name w:val="Default"/>
    <w:rsid w:val="006037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16129"/>
    <w:pPr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character" w:customStyle="1" w:styleId="normaltextrun">
    <w:name w:val="normaltextrun"/>
    <w:basedOn w:val="DefaultParagraphFont"/>
    <w:rsid w:val="00584027"/>
  </w:style>
  <w:style w:type="character" w:customStyle="1" w:styleId="contextualspellingandgrammarerror">
    <w:name w:val="contextualspellingandgrammarerror"/>
    <w:basedOn w:val="DefaultParagraphFont"/>
    <w:rsid w:val="00584027"/>
  </w:style>
  <w:style w:type="character" w:customStyle="1" w:styleId="spellingerror">
    <w:name w:val="spellingerror"/>
    <w:basedOn w:val="DefaultParagraphFont"/>
    <w:rsid w:val="00584027"/>
  </w:style>
  <w:style w:type="character" w:customStyle="1" w:styleId="eop">
    <w:name w:val="eop"/>
    <w:basedOn w:val="DefaultParagraphFont"/>
    <w:rsid w:val="00584027"/>
  </w:style>
  <w:style w:type="paragraph" w:customStyle="1" w:styleId="paragraph">
    <w:name w:val="paragraph"/>
    <w:basedOn w:val="Normal"/>
    <w:rsid w:val="005840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BodyText1">
    <w:name w:val="Body Text1"/>
    <w:basedOn w:val="Normal"/>
    <w:rsid w:val="00821420"/>
    <w:pPr>
      <w:spacing w:line="28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A11F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5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837"/>
  </w:style>
  <w:style w:type="paragraph" w:styleId="Footer">
    <w:name w:val="footer"/>
    <w:basedOn w:val="Normal"/>
    <w:link w:val="FooterChar"/>
    <w:uiPriority w:val="99"/>
    <w:unhideWhenUsed/>
    <w:rsid w:val="006E5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aith.wal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angor.ac.uk/iahp" TargetMode="External"/><Relationship Id="rId17" Type="http://schemas.openxmlformats.org/officeDocument/2006/relationships/hyperlink" Target="https://www.bangor.ac.uk/doctoral-schoo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s.bangor.ac.uk/applica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pep.bangor.ac.uk/" TargetMode="External"/><Relationship Id="rId5" Type="http://schemas.openxmlformats.org/officeDocument/2006/relationships/styles" Target="styles.xml"/><Relationship Id="rId15" Type="http://schemas.openxmlformats.org/officeDocument/2006/relationships/hyperlink" Target="mailto:g.gallicchio@bangor.ac.uk" TargetMode="External"/><Relationship Id="rId10" Type="http://schemas.openxmlformats.org/officeDocument/2006/relationships/hyperlink" Target="https://www.bangor.ac.uk/staff/human-behavioural-sciences/germano-gallicchio-530785/e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uring-schem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47A1197B7234290A4EEC3C197D6F1" ma:contentTypeVersion="13" ma:contentTypeDescription="Create a new document." ma:contentTypeScope="" ma:versionID="25d3ebe2f496a75ff5d8ab4e4c4404cd">
  <xsd:schema xmlns:xsd="http://www.w3.org/2001/XMLSchema" xmlns:xs="http://www.w3.org/2001/XMLSchema" xmlns:p="http://schemas.microsoft.com/office/2006/metadata/properties" xmlns:ns3="5a9bf047-694a-49d8-9f0f-1aba2e27062d" xmlns:ns4="7a39d7ef-2896-4336-9320-f81dc28fe85c" targetNamespace="http://schemas.microsoft.com/office/2006/metadata/properties" ma:root="true" ma:fieldsID="d47c99dc744a94a6a7a79e9157e10766" ns3:_="" ns4:_="">
    <xsd:import namespace="5a9bf047-694a-49d8-9f0f-1aba2e27062d"/>
    <xsd:import namespace="7a39d7ef-2896-4336-9320-f81dc28fe8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bf047-694a-49d8-9f0f-1aba2e270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9d7ef-2896-4336-9320-f81dc28fe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B548E-7632-493E-B405-631AA1004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bf047-694a-49d8-9f0f-1aba2e27062d"/>
    <ds:schemaRef ds:uri="7a39d7ef-2896-4336-9320-f81dc28fe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E7C0B-6FCE-4CE1-9C72-8BA76577D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C3846-F318-47E7-A204-F5D19131D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1345</Words>
  <Characters>7668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l.maister@bangor.ac.uk</dc:creator>
  <cp:lastModifiedBy>Gwawr Griffiths</cp:lastModifiedBy>
  <cp:revision>2</cp:revision>
  <dcterms:created xsi:type="dcterms:W3CDTF">2022-05-20T15:39:00Z</dcterms:created>
  <dcterms:modified xsi:type="dcterms:W3CDTF">2022-05-20T15:39:00Z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0x01010051047A1197B7234290A4EEC3C197D6F1</vt:lpwstr>
  </property>
</Properties>
</file>