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2B517" w14:textId="49DBD80F" w:rsidR="00DC1B19" w:rsidRDefault="00DC1B19" w:rsidP="00DC1B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5CB6F1AF" wp14:editId="72C9FC2A">
            <wp:extent cx="10668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  <w:b/>
          <w:bCs/>
          <w:sz w:val="28"/>
          <w:szCs w:val="28"/>
          <w:lang w:val="cy-GB"/>
        </w:rPr>
        <w:t>Cyfarfod Bwrdd Cymunedol Prifysgol Bangor (22ain Mawrth 2022)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CA307C" w14:textId="77777777" w:rsidR="00DC1B19" w:rsidRDefault="00DC1B19" w:rsidP="00DC1B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lang w:val="cy-GB"/>
        </w:rPr>
        <w:t>Presenoldeb</w:t>
      </w:r>
      <w:r>
        <w:rPr>
          <w:rStyle w:val="normaltextrun"/>
          <w:rFonts w:ascii="Calibri" w:hAnsi="Calibri" w:cs="Calibri"/>
          <w:sz w:val="28"/>
          <w:szCs w:val="28"/>
          <w:lang w:val="cy-GB"/>
        </w:rPr>
        <w:t xml:space="preserve">: Gwnaeth cynrychiolwyr o’r sefydliadau/cyrff canlynol fynychu’r cyfarfod: Prifysgol Bangor ac Undeb Myfyrwyr Bangor; Heddlu Gogledd Cymru; Mantell Gwynedd; Cyngor Gwynedd; Cyngor Dinas Bangor; Ysgol </w:t>
      </w:r>
      <w:proofErr w:type="spellStart"/>
      <w:r>
        <w:rPr>
          <w:rStyle w:val="normaltextrun"/>
          <w:rFonts w:ascii="Calibri" w:hAnsi="Calibri" w:cs="Calibri"/>
          <w:sz w:val="28"/>
          <w:szCs w:val="28"/>
          <w:lang w:val="cy-GB"/>
        </w:rPr>
        <w:t>Friars</w:t>
      </w:r>
      <w:proofErr w:type="spellEnd"/>
      <w:r>
        <w:rPr>
          <w:rStyle w:val="normaltextrun"/>
          <w:rFonts w:ascii="Calibri" w:hAnsi="Calibri" w:cs="Calibri"/>
          <w:sz w:val="28"/>
          <w:szCs w:val="28"/>
          <w:lang w:val="cy-GB"/>
        </w:rPr>
        <w:t>; Adra; Bwrdd Iechyd Prifysgol Betsi Cadwaladr; Medrwn M</w:t>
      </w:r>
      <w:r>
        <w:rPr>
          <w:rStyle w:val="normaltextrun"/>
          <w:rFonts w:ascii="Segoe UI" w:hAnsi="Segoe UI" w:cs="Segoe UI"/>
          <w:sz w:val="28"/>
          <w:szCs w:val="28"/>
          <w:lang w:val="cy-GB"/>
        </w:rPr>
        <w:t>ô</w:t>
      </w:r>
      <w:r>
        <w:rPr>
          <w:rStyle w:val="normaltextrun"/>
          <w:rFonts w:ascii="Calibri" w:hAnsi="Calibri" w:cs="Calibri"/>
          <w:sz w:val="28"/>
          <w:szCs w:val="28"/>
          <w:lang w:val="cy-GB"/>
        </w:rPr>
        <w:t>n; Gr</w:t>
      </w:r>
      <w:r>
        <w:rPr>
          <w:rStyle w:val="normaltextrun"/>
          <w:rFonts w:ascii="Segoe UI" w:hAnsi="Segoe UI" w:cs="Segoe UI"/>
          <w:sz w:val="28"/>
          <w:szCs w:val="28"/>
          <w:lang w:val="cy-GB"/>
        </w:rPr>
        <w:t>ŵ</w:t>
      </w:r>
      <w:r>
        <w:rPr>
          <w:rStyle w:val="normaltextrun"/>
          <w:rFonts w:ascii="Calibri" w:hAnsi="Calibri" w:cs="Calibri"/>
          <w:sz w:val="28"/>
          <w:szCs w:val="28"/>
          <w:lang w:val="cy-GB"/>
        </w:rPr>
        <w:t>p Llandrillo Menai; Rhwydwaith Dolan.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1B2EC13" w14:textId="77777777" w:rsidR="00DC1B19" w:rsidRDefault="00DC1B19" w:rsidP="00DC1B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lang w:val="cy-GB"/>
        </w:rPr>
        <w:t>Materion trafod</w:t>
      </w:r>
      <w:r>
        <w:rPr>
          <w:rStyle w:val="normaltextrun"/>
          <w:rFonts w:ascii="Calibri" w:hAnsi="Calibri" w:cs="Calibri"/>
          <w:sz w:val="28"/>
          <w:szCs w:val="28"/>
          <w:lang w:val="cy-GB"/>
        </w:rPr>
        <w:t xml:space="preserve">: Gyda’r Athro Andrew Edwards, Dirprwy Is-Ganghellor y Genhadaeth Ddinesig, yn cadeirio, trafodwyd y materion canlynol: Achosion o </w:t>
      </w:r>
      <w:proofErr w:type="spellStart"/>
      <w:r>
        <w:rPr>
          <w:rStyle w:val="normaltextrun"/>
          <w:rFonts w:ascii="Calibri" w:hAnsi="Calibri" w:cs="Calibri"/>
          <w:sz w:val="28"/>
          <w:szCs w:val="28"/>
          <w:lang w:val="cy-GB"/>
        </w:rPr>
        <w:t>sbeicio</w:t>
      </w:r>
      <w:proofErr w:type="spellEnd"/>
      <w:r>
        <w:rPr>
          <w:rStyle w:val="normaltextrun"/>
          <w:rFonts w:ascii="Calibri" w:hAnsi="Calibri" w:cs="Calibri"/>
          <w:sz w:val="28"/>
          <w:szCs w:val="28"/>
          <w:lang w:val="cy-GB"/>
        </w:rPr>
        <w:t xml:space="preserve"> diodydd ymysg myfyrwyr a gwaith y Brifysgol/Heddlu i atal hyn; datblygiadau gyda phrosiect Parc y Coleg; Seremon</w:t>
      </w:r>
      <w:r>
        <w:rPr>
          <w:rStyle w:val="normaltextrun"/>
          <w:rFonts w:ascii="Segoe UI" w:hAnsi="Segoe UI" w:cs="Segoe UI"/>
          <w:sz w:val="28"/>
          <w:szCs w:val="28"/>
          <w:lang w:val="cy-GB"/>
        </w:rPr>
        <w:t>ï</w:t>
      </w:r>
      <w:r>
        <w:rPr>
          <w:rStyle w:val="normaltextrun"/>
          <w:rFonts w:ascii="Calibri" w:hAnsi="Calibri" w:cs="Calibri"/>
          <w:sz w:val="28"/>
          <w:szCs w:val="28"/>
          <w:lang w:val="cy-GB"/>
        </w:rPr>
        <w:t xml:space="preserve">au Graddio Haf 2022; y diweddaraf ar ymateb y Brifysgol a’r Bwrdd Iechyd i </w:t>
      </w:r>
      <w:proofErr w:type="spellStart"/>
      <w:r>
        <w:rPr>
          <w:rStyle w:val="normaltextrun"/>
          <w:rFonts w:ascii="Calibri" w:hAnsi="Calibri" w:cs="Calibri"/>
          <w:sz w:val="28"/>
          <w:szCs w:val="28"/>
          <w:lang w:val="cy-GB"/>
        </w:rPr>
        <w:t>bandemig</w:t>
      </w:r>
      <w:proofErr w:type="spellEnd"/>
      <w:r>
        <w:rPr>
          <w:rStyle w:val="normaltextrun"/>
          <w:rFonts w:ascii="Calibri" w:hAnsi="Calibri" w:cs="Calibri"/>
          <w:sz w:val="28"/>
          <w:szCs w:val="28"/>
          <w:lang w:val="cy-GB"/>
        </w:rPr>
        <w:t xml:space="preserve"> Covid-19; cefnogaeth posib i ffoaduriaid o Wcrain; y diweddaraf gyda rhaglen Pontio; datblygiadau gyda strategaeth Cenhadaeth Ddinesig y Brifysgol; datblygiadau gyda phrosiect ‘Cymunedau Glan a Thaclus’ Cyngor Gwynedd ynghanol dinas Bangor; y diweddaraf ar Hwb Iechyd a Llesiant posib a’r Ysgol Feddygol i canol dinas Bangor; y diweddaraf ar brosiectau Adra ym Mangor; y diweddaraf ar brosiectau Partneriaeth Ogwen yn ardal Bethesda; diweddariad ar etholiadau lleol Cyngor Dinas Bangor yn mis Mai 2022; datblygiadau gyda’r cynllun atal llifogydd yn ardal Hirael, y posibilrwydd o’r Brifysgol yn cynnal Diwrnod Cymunedol yn 2023.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9D4733C" w14:textId="77777777" w:rsidR="009A13D7" w:rsidRDefault="009A13D7"/>
    <w:sectPr w:rsidR="009A13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19"/>
    <w:rsid w:val="009A13D7"/>
    <w:rsid w:val="00DC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19CAA"/>
  <w15:chartTrackingRefBased/>
  <w15:docId w15:val="{29CD587C-1EFA-422F-8A25-D0DFB513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C1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C1B19"/>
  </w:style>
  <w:style w:type="character" w:customStyle="1" w:styleId="eop">
    <w:name w:val="eop"/>
    <w:basedOn w:val="DefaultParagraphFont"/>
    <w:rsid w:val="00DC1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 Williams</dc:creator>
  <cp:keywords/>
  <dc:description/>
  <cp:lastModifiedBy>Iwan Williams</cp:lastModifiedBy>
  <cp:revision>1</cp:revision>
  <dcterms:created xsi:type="dcterms:W3CDTF">2022-10-12T09:44:00Z</dcterms:created>
  <dcterms:modified xsi:type="dcterms:W3CDTF">2022-10-12T09:44:00Z</dcterms:modified>
</cp:coreProperties>
</file>