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6A78" w14:textId="77777777" w:rsidR="00171341" w:rsidRDefault="0072243F" w:rsidP="007224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cy-GB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075F276" wp14:editId="0F23C14A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36691" w14:textId="10259748" w:rsidR="0072243F" w:rsidRDefault="0072243F" w:rsidP="00722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cy-GB"/>
        </w:rPr>
        <w:t>Cyfarfod Bwrdd Cymunedol Prifysgol Bangor (7fed Hydref 2022)</w:t>
      </w:r>
      <w:r>
        <w:rPr>
          <w:rStyle w:val="normaltextrun"/>
          <w:rFonts w:ascii="Calibri" w:hAnsi="Calibri" w:cs="Calibri"/>
          <w:sz w:val="22"/>
          <w:szCs w:val="22"/>
          <w:lang w:val="cy-GB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0F300D" w14:textId="77777777" w:rsidR="00171341" w:rsidRDefault="00171341" w:rsidP="007224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cy-GB"/>
        </w:rPr>
      </w:pPr>
    </w:p>
    <w:p w14:paraId="19E2B061" w14:textId="08E631BF" w:rsidR="0072243F" w:rsidRDefault="0072243F" w:rsidP="00722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cy-GB"/>
        </w:rPr>
        <w:t>Presenoldeb</w:t>
      </w:r>
      <w:r>
        <w:rPr>
          <w:rStyle w:val="normaltextrun"/>
          <w:rFonts w:ascii="Calibri" w:hAnsi="Calibri" w:cs="Calibri"/>
          <w:sz w:val="28"/>
          <w:szCs w:val="28"/>
          <w:lang w:val="cy-GB"/>
        </w:rPr>
        <w:t>: Gwnaeth cynrychiolwyr o’r sefydliadau/cyrff canlynol fynychu’r cyfarfod: Prifysgol Bangor ac Undeb Myfyrwyr Bangor; Cyngor Gwynedd; Cyngor Dinas Bangor; Rhwydwaith Cydraddoldeb Rhanbarth Gogledd Cymru (NWREN); Adra; Mantell Gwynedd; Heddlu Gogledd Cymru; Bwrdd Iechyd Prifysgol Betsi Cadwaladr.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8953BB4" w14:textId="77777777" w:rsidR="0072243F" w:rsidRDefault="0072243F" w:rsidP="00722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cy-GB"/>
        </w:rPr>
        <w:t>Materion trafod</w:t>
      </w:r>
      <w:r>
        <w:rPr>
          <w:rStyle w:val="normaltextrun"/>
          <w:rFonts w:ascii="Calibri" w:hAnsi="Calibri" w:cs="Calibri"/>
          <w:sz w:val="28"/>
          <w:szCs w:val="28"/>
          <w:lang w:val="cy-GB"/>
        </w:rPr>
        <w:t>: Gyda’r Athro Andrew Edwards yn cadeirio, trafodwyd y materion canlynol: Cefnogaeth i ffoaduriaid o Wcrain; adborth ar Seremon</w:t>
      </w:r>
      <w:r>
        <w:rPr>
          <w:rStyle w:val="normaltextrun"/>
          <w:rFonts w:ascii="Segoe UI" w:hAnsi="Segoe UI" w:cs="Segoe UI"/>
          <w:sz w:val="28"/>
          <w:szCs w:val="28"/>
          <w:lang w:val="cy-GB"/>
        </w:rPr>
        <w:t>ï</w:t>
      </w:r>
      <w:r>
        <w:rPr>
          <w:rStyle w:val="normaltextrun"/>
          <w:rFonts w:ascii="Calibri" w:hAnsi="Calibri" w:cs="Calibri"/>
          <w:sz w:val="28"/>
          <w:szCs w:val="28"/>
          <w:lang w:val="cy-GB"/>
        </w:rPr>
        <w:t>au Graddio dros yr haf; apwyntiad yr Is-Ganghellor newydd; diweddariad ar brosiectau Parc y Coleg a’r Cwad Mewnol; crynodeb o raglen waith Pontio; cyflwyniad ar y strategaeth Cenhadaeth Ddinesig newydd, yn ogystal a’r dudalen we newydd ar wefan y Brifysgol, yr arolwg staff ar ymgysylltu allanol a chrynodeb o’r digwyddiad yn trafod twristiaeth yn Pontio ar 6ed Hydref a drefnwyd gyda’r Sefydliad Materion Cymreig; diweddariad ar waith Gwirfoddoli Myfyrwyr Bangor, gan gynnwys digwyddiad i ddathlu 70 mlynedd o wirfoddoli ym Mangor; crynodeb fer o waith Rhwydwaith Cydraddoldeb Rhanbarth Gogledd Cymru; diweddariad ar waith Undeb Myfyrwyr Cymraeg Bangor; crynodeb fer o waith Heddlu Gogledd Cymru yn y gymuned ym Mangor; trafodaeth ar sut i gryfhau cyfathrebu rhwng y Brifysgol a’r gymuned; diweddariad ar waith recriwtio myfyrwyr y Brifysgol; crynodeb fer o waith Cyngor Dinas Bangor a’r gwaith i adfywio canol y ddinas; diweddariad ar brosiect ‘Ar y L</w:t>
      </w:r>
      <w:r>
        <w:rPr>
          <w:rStyle w:val="normaltextrun"/>
          <w:rFonts w:ascii="Segoe UI" w:hAnsi="Segoe UI" w:cs="Segoe UI"/>
          <w:sz w:val="28"/>
          <w:szCs w:val="28"/>
          <w:lang w:val="cy-GB"/>
        </w:rPr>
        <w:t>ô</w:t>
      </w:r>
      <w:r>
        <w:rPr>
          <w:rStyle w:val="normaltextrun"/>
          <w:rFonts w:ascii="Calibri" w:hAnsi="Calibri" w:cs="Calibri"/>
          <w:sz w:val="28"/>
          <w:szCs w:val="28"/>
          <w:lang w:val="cy-GB"/>
        </w:rPr>
        <w:t>n’ M-SParc ym Mangor; trafodaeth fer ar faterion tai a chefnogi myfyrwyr ym Mangor.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B0C4DDC" w14:textId="77777777" w:rsidR="0073441E" w:rsidRDefault="0073441E"/>
    <w:sectPr w:rsidR="00734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3F"/>
    <w:rsid w:val="00171341"/>
    <w:rsid w:val="0072243F"/>
    <w:rsid w:val="0073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3EEF"/>
  <w15:chartTrackingRefBased/>
  <w15:docId w15:val="{A47DC3EF-703D-444E-9A76-8D55F6F7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2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2243F"/>
  </w:style>
  <w:style w:type="character" w:customStyle="1" w:styleId="eop">
    <w:name w:val="eop"/>
    <w:basedOn w:val="DefaultParagraphFont"/>
    <w:rsid w:val="00722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Williams</dc:creator>
  <cp:keywords/>
  <dc:description/>
  <cp:lastModifiedBy>Anwen Gruffydd Wyn</cp:lastModifiedBy>
  <cp:revision>2</cp:revision>
  <dcterms:created xsi:type="dcterms:W3CDTF">2022-10-12T09:46:00Z</dcterms:created>
  <dcterms:modified xsi:type="dcterms:W3CDTF">2022-10-19T09:46:00Z</dcterms:modified>
</cp:coreProperties>
</file>