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FB00" w14:textId="5978B9A5" w:rsidR="009C3DB9" w:rsidRPr="007350D7" w:rsidRDefault="001409F2" w:rsidP="005A2B04">
      <w:pPr>
        <w:spacing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0016" behindDoc="1" locked="0" layoutInCell="1" allowOverlap="1" wp14:anchorId="291BCDEC" wp14:editId="48221681">
            <wp:simplePos x="0" y="0"/>
            <wp:positionH relativeFrom="margin">
              <wp:posOffset>4320540</wp:posOffset>
            </wp:positionH>
            <wp:positionV relativeFrom="paragraph">
              <wp:posOffset>0</wp:posOffset>
            </wp:positionV>
            <wp:extent cx="2322195" cy="2428875"/>
            <wp:effectExtent l="0" t="0" r="1905" b="9525"/>
            <wp:wrapTight wrapText="bothSides">
              <wp:wrapPolygon edited="0">
                <wp:start x="0" y="0"/>
                <wp:lineTo x="0" y="21515"/>
                <wp:lineTo x="21441" y="21515"/>
                <wp:lineTo x="2144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8F1" w:rsidRPr="007350D7">
        <w:rPr>
          <w:b/>
          <w:sz w:val="28"/>
        </w:rPr>
        <w:t xml:space="preserve"> Craig Bennett</w:t>
      </w:r>
    </w:p>
    <w:p w14:paraId="6428FD39" w14:textId="3399FFAD" w:rsidR="009C3DB9" w:rsidRDefault="006A3D00" w:rsidP="005A2B04">
      <w:pPr>
        <w:spacing w:line="240" w:lineRule="auto"/>
        <w:rPr>
          <w:b/>
          <w:sz w:val="28"/>
        </w:rPr>
      </w:pPr>
      <w:r>
        <w:rPr>
          <w:b/>
          <w:sz w:val="24"/>
          <w:szCs w:val="20"/>
        </w:rPr>
        <w:t>Chief Executive</w:t>
      </w:r>
      <w:r w:rsidR="009C3DB9" w:rsidRPr="00895D12">
        <w:rPr>
          <w:b/>
          <w:sz w:val="24"/>
          <w:szCs w:val="20"/>
        </w:rPr>
        <w:t xml:space="preserve">, </w:t>
      </w:r>
      <w:r>
        <w:rPr>
          <w:b/>
          <w:sz w:val="24"/>
          <w:szCs w:val="20"/>
        </w:rPr>
        <w:t xml:space="preserve">The Wildlife Trusts </w:t>
      </w:r>
    </w:p>
    <w:p w14:paraId="138765D3" w14:textId="27A499B2" w:rsidR="00D158F1" w:rsidRPr="009C3DB9" w:rsidRDefault="002A685D" w:rsidP="00DB52AB">
      <w:pPr>
        <w:pBdr>
          <w:bottom w:val="single" w:sz="6" w:space="1" w:color="auto"/>
        </w:pBd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E97844" wp14:editId="01BB164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9075" cy="205383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5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52AB">
        <w:rPr>
          <w:noProof/>
          <w:lang w:eastAsia="en-GB"/>
        </w:rPr>
        <w:t xml:space="preserve">       </w:t>
      </w:r>
      <w:r w:rsidR="00B8766E">
        <w:rPr>
          <w:noProof/>
          <w:lang w:eastAsia="en-GB"/>
        </w:rPr>
        <w:t>@craigbennett3</w:t>
      </w:r>
    </w:p>
    <w:p w14:paraId="59ED209D" w14:textId="77777777" w:rsidR="00333827" w:rsidRDefault="00333827" w:rsidP="00195D54"/>
    <w:p w14:paraId="27A71D6A" w14:textId="1088149A" w:rsidR="00C301F6" w:rsidRDefault="00025C39" w:rsidP="006A3D00">
      <w:r>
        <w:t>C</w:t>
      </w:r>
      <w:r w:rsidR="008D283E">
        <w:t>raig</w:t>
      </w:r>
      <w:r w:rsidR="006A3D00">
        <w:t xml:space="preserve"> </w:t>
      </w:r>
      <w:r w:rsidR="00EA3B31">
        <w:t xml:space="preserve">is </w:t>
      </w:r>
      <w:r w:rsidR="00DE1F4C">
        <w:t xml:space="preserve">Chief </w:t>
      </w:r>
      <w:r w:rsidR="0040063F">
        <w:t>Executive</w:t>
      </w:r>
      <w:r w:rsidR="00DE1F4C">
        <w:t xml:space="preserve"> of </w:t>
      </w:r>
      <w:hyperlink r:id="rId12" w:history="1">
        <w:r w:rsidR="006A3D00" w:rsidRPr="008B6E36">
          <w:rPr>
            <w:rStyle w:val="Hyperlink"/>
          </w:rPr>
          <w:t>The Wildlife Trusts</w:t>
        </w:r>
      </w:hyperlink>
      <w:r w:rsidR="0090725B">
        <w:t>.</w:t>
      </w:r>
      <w:r w:rsidR="00475989">
        <w:t xml:space="preserve"> He has been </w:t>
      </w:r>
      <w:r w:rsidR="001E42BC">
        <w:t>described as “one of the country’s top environmental campaigners”</w:t>
      </w:r>
      <w:r w:rsidR="00545BA7">
        <w:t xml:space="preserve">, by </w:t>
      </w:r>
      <w:r w:rsidR="00120E1F" w:rsidRPr="008A080B">
        <w:rPr>
          <w:i/>
          <w:iCs/>
        </w:rPr>
        <w:t>The Guardian</w:t>
      </w:r>
      <w:r w:rsidR="00120E1F">
        <w:t xml:space="preserve"> as </w:t>
      </w:r>
      <w:hyperlink r:id="rId13" w:history="1">
        <w:r w:rsidR="006A3D00">
          <w:rPr>
            <w:rStyle w:val="Hyperlink"/>
          </w:rPr>
          <w:t>“the very model of a modern eco-general”</w:t>
        </w:r>
      </w:hyperlink>
      <w:r w:rsidR="009858F7">
        <w:t xml:space="preserve"> and</w:t>
      </w:r>
      <w:r w:rsidR="00475989">
        <w:t xml:space="preserve">, in 2021, </w:t>
      </w:r>
      <w:r w:rsidR="00ED722E">
        <w:t xml:space="preserve">was </w:t>
      </w:r>
      <w:r w:rsidR="00334C0B">
        <w:t xml:space="preserve">included in </w:t>
      </w:r>
      <w:hyperlink r:id="rId14" w:history="1">
        <w:r w:rsidR="00334C0B" w:rsidRPr="00901B82">
          <w:rPr>
            <w:rStyle w:val="Hyperlink"/>
          </w:rPr>
          <w:t>The Sunday Time</w:t>
        </w:r>
        <w:r w:rsidR="00475989" w:rsidRPr="00901B82">
          <w:rPr>
            <w:rStyle w:val="Hyperlink"/>
          </w:rPr>
          <w:t>s</w:t>
        </w:r>
        <w:r w:rsidR="009858F7" w:rsidRPr="00901B82">
          <w:rPr>
            <w:rStyle w:val="Hyperlink"/>
          </w:rPr>
          <w:t xml:space="preserve"> </w:t>
        </w:r>
        <w:r w:rsidR="00C301F6" w:rsidRPr="00901B82">
          <w:rPr>
            <w:rStyle w:val="Hyperlink"/>
          </w:rPr>
          <w:t>Green Power List</w:t>
        </w:r>
      </w:hyperlink>
      <w:r w:rsidR="00C301F6" w:rsidRPr="00C301F6">
        <w:t xml:space="preserve"> </w:t>
      </w:r>
      <w:r w:rsidR="00334C0B">
        <w:t xml:space="preserve">of </w:t>
      </w:r>
      <w:r w:rsidR="00C301F6" w:rsidRPr="00C301F6">
        <w:t>the UK’s top 20 environmentalists</w:t>
      </w:r>
      <w:r w:rsidR="00475989">
        <w:t>.</w:t>
      </w:r>
    </w:p>
    <w:p w14:paraId="08A7787E" w14:textId="78C5B947" w:rsidR="00AB7A2E" w:rsidRDefault="00024968" w:rsidP="006A3D00">
      <w:hyperlink r:id="rId15" w:history="1">
        <w:r w:rsidR="00AB7A2E" w:rsidRPr="006A5961">
          <w:rPr>
            <w:rStyle w:val="Hyperlink"/>
          </w:rPr>
          <w:t>The Wildlife Trusts</w:t>
        </w:r>
      </w:hyperlink>
      <w:r w:rsidR="00AB7A2E" w:rsidRPr="00AB7A2E">
        <w:t xml:space="preserve"> are one of the largest landowners in the UK with more than 8</w:t>
      </w:r>
      <w:r w:rsidR="00D24B04">
        <w:t>7</w:t>
      </w:r>
      <w:r w:rsidR="00AB7A2E" w:rsidRPr="00AB7A2E">
        <w:t>0,000 members and 3</w:t>
      </w:r>
      <w:r w:rsidR="0063332F">
        <w:t>5</w:t>
      </w:r>
      <w:r w:rsidR="00AB7A2E" w:rsidRPr="00AB7A2E">
        <w:t>,000 volunteers. They are working in the heart of local communities to help nature recover and to ensure that is nature is part of everyone’s lives. Since becoming chief executive</w:t>
      </w:r>
      <w:r w:rsidR="00DC6426">
        <w:t xml:space="preserve"> in 2020</w:t>
      </w:r>
      <w:r w:rsidR="00AB7A2E" w:rsidRPr="00AB7A2E">
        <w:t>, Craig has spearheaded plans to protect 30% of UK land and sea for nature by 2030.</w:t>
      </w:r>
    </w:p>
    <w:p w14:paraId="1A9BE42A" w14:textId="670172BC" w:rsidR="00F45E13" w:rsidRPr="00256478" w:rsidRDefault="006A3D00" w:rsidP="005C76D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Craig </w:t>
      </w:r>
      <w:r w:rsidR="009C1EBC">
        <w:rPr>
          <w:color w:val="000000"/>
          <w:shd w:val="clear" w:color="auto" w:fill="FFFFFF"/>
        </w:rPr>
        <w:t xml:space="preserve">was </w:t>
      </w:r>
      <w:r w:rsidR="005533CB">
        <w:rPr>
          <w:color w:val="000000"/>
          <w:shd w:val="clear" w:color="auto" w:fill="FFFFFF"/>
        </w:rPr>
        <w:t xml:space="preserve">formerly </w:t>
      </w:r>
      <w:r>
        <w:rPr>
          <w:color w:val="000000"/>
          <w:shd w:val="clear" w:color="auto" w:fill="FFFFFF"/>
        </w:rPr>
        <w:t xml:space="preserve">CEO of </w:t>
      </w:r>
      <w:hyperlink r:id="rId16" w:history="1">
        <w:r w:rsidRPr="00D0300D">
          <w:rPr>
            <w:rStyle w:val="Hyperlink"/>
            <w:shd w:val="clear" w:color="auto" w:fill="FFFFFF"/>
          </w:rPr>
          <w:t>Friends of the Earth</w:t>
        </w:r>
      </w:hyperlink>
      <w:r w:rsidR="00C27FAF">
        <w:rPr>
          <w:color w:val="000000"/>
          <w:shd w:val="clear" w:color="auto" w:fill="FFFFFF"/>
        </w:rPr>
        <w:t xml:space="preserve"> where </w:t>
      </w:r>
      <w:r>
        <w:rPr>
          <w:color w:val="000000"/>
          <w:shd w:val="clear" w:color="auto" w:fill="FFFFFF"/>
        </w:rPr>
        <w:t xml:space="preserve">he </w:t>
      </w:r>
      <w:r w:rsidR="00E002A0">
        <w:rPr>
          <w:color w:val="000000"/>
          <w:shd w:val="clear" w:color="auto" w:fill="FFFFFF"/>
        </w:rPr>
        <w:t xml:space="preserve">refocussed the organisation </w:t>
      </w:r>
      <w:r w:rsidR="00FB22DD">
        <w:rPr>
          <w:color w:val="000000"/>
          <w:shd w:val="clear" w:color="auto" w:fill="FFFFFF"/>
        </w:rPr>
        <w:t xml:space="preserve">to empower communities to take action on the climate and ecological </w:t>
      </w:r>
      <w:r w:rsidR="00265CD9">
        <w:rPr>
          <w:color w:val="000000"/>
          <w:shd w:val="clear" w:color="auto" w:fill="FFFFFF"/>
        </w:rPr>
        <w:t>crises</w:t>
      </w:r>
      <w:r w:rsidR="00FB22DD">
        <w:rPr>
          <w:color w:val="000000"/>
          <w:shd w:val="clear" w:color="auto" w:fill="FFFFFF"/>
        </w:rPr>
        <w:t xml:space="preserve">, resulting </w:t>
      </w:r>
      <w:r w:rsidR="0040063F">
        <w:rPr>
          <w:color w:val="000000"/>
          <w:shd w:val="clear" w:color="auto" w:fill="FFFFFF"/>
        </w:rPr>
        <w:t xml:space="preserve">in a </w:t>
      </w:r>
      <w:r w:rsidR="00550C73">
        <w:rPr>
          <w:color w:val="000000"/>
          <w:shd w:val="clear" w:color="auto" w:fill="FFFFFF"/>
        </w:rPr>
        <w:t>step change in the scale and impac</w:t>
      </w:r>
      <w:r w:rsidR="0040063F">
        <w:rPr>
          <w:color w:val="000000"/>
          <w:shd w:val="clear" w:color="auto" w:fill="FFFFFF"/>
        </w:rPr>
        <w:t>t</w:t>
      </w:r>
      <w:r w:rsidR="00550C73">
        <w:rPr>
          <w:color w:val="000000"/>
          <w:shd w:val="clear" w:color="auto" w:fill="FFFFFF"/>
        </w:rPr>
        <w:t xml:space="preserve"> </w:t>
      </w:r>
      <w:r w:rsidR="00256478">
        <w:rPr>
          <w:color w:val="000000"/>
          <w:shd w:val="clear" w:color="auto" w:fill="FFFFFF"/>
        </w:rPr>
        <w:t xml:space="preserve">of the movement, with over 200 new Friends of the Earth community groups set up during his tenure. He also </w:t>
      </w:r>
      <w:r>
        <w:t xml:space="preserve">led </w:t>
      </w:r>
      <w:r w:rsidR="00BB3C76">
        <w:t xml:space="preserve">the organisation </w:t>
      </w:r>
      <w:r w:rsidR="00FC07E0">
        <w:t xml:space="preserve">to numerous campaign victories including on bees, fracking and </w:t>
      </w:r>
      <w:r>
        <w:t>against the expansion of Heathrow Airport</w:t>
      </w:r>
      <w:r w:rsidR="00342B47">
        <w:t xml:space="preserve">. </w:t>
      </w:r>
    </w:p>
    <w:p w14:paraId="144DCD59" w14:textId="0189C7D0" w:rsidR="00AD501E" w:rsidRDefault="006A3D00" w:rsidP="00AD501E">
      <w:r>
        <w:t xml:space="preserve">Earlier in his career, Craig was Deputy Director at </w:t>
      </w:r>
      <w:hyperlink r:id="rId17" w:history="1">
        <w:r w:rsidRPr="00DA0FEE">
          <w:rPr>
            <w:rStyle w:val="Hyperlink"/>
          </w:rPr>
          <w:t>The University of Cambridge Institute for Sustainability Leadership (CISL)</w:t>
        </w:r>
      </w:hyperlink>
      <w:r>
        <w:t xml:space="preserve">, and Director of The Prince of Wales’s </w:t>
      </w:r>
      <w:hyperlink r:id="rId18" w:history="1">
        <w:r w:rsidRPr="00B26D8E">
          <w:rPr>
            <w:rStyle w:val="Hyperlink"/>
          </w:rPr>
          <w:t>Corporate Leaders Group</w:t>
        </w:r>
      </w:hyperlink>
      <w:r>
        <w:t xml:space="preserve"> on Climate Change (from 2007 to 2010)</w:t>
      </w:r>
      <w:r w:rsidR="000B2013">
        <w:t xml:space="preserve"> </w:t>
      </w:r>
      <w:r w:rsidR="003D6373">
        <w:t xml:space="preserve">which </w:t>
      </w:r>
      <w:r w:rsidR="00423058">
        <w:t>he transformed into one</w:t>
      </w:r>
      <w:r w:rsidR="00875FFA">
        <w:t xml:space="preserve"> </w:t>
      </w:r>
      <w:r w:rsidR="00423058">
        <w:t xml:space="preserve">of the most progressive business voices </w:t>
      </w:r>
      <w:r w:rsidR="00DC3055">
        <w:t xml:space="preserve">on </w:t>
      </w:r>
      <w:r w:rsidR="00423058">
        <w:t>the international climate change agenda.</w:t>
      </w:r>
      <w:r w:rsidR="004F4AC5">
        <w:t xml:space="preserve"> </w:t>
      </w:r>
    </w:p>
    <w:p w14:paraId="235304E7" w14:textId="29EE4F9A" w:rsidR="00B13E3B" w:rsidRDefault="00AD501E" w:rsidP="00AD501E">
      <w:r>
        <w:t xml:space="preserve">Craig </w:t>
      </w:r>
      <w:r w:rsidR="006A3D00">
        <w:t>has twenty years’ experience of designing and contributing to executive education and leadership programmes at numerous universities and business schools</w:t>
      </w:r>
      <w:r w:rsidR="00A1141A">
        <w:t xml:space="preserve"> </w:t>
      </w:r>
      <w:r w:rsidR="00084DF2">
        <w:t xml:space="preserve">around the world </w:t>
      </w:r>
      <w:r w:rsidR="006A3D00">
        <w:t xml:space="preserve">including the </w:t>
      </w:r>
      <w:hyperlink r:id="rId19" w:history="1">
        <w:r w:rsidR="006A3D00" w:rsidRPr="00EA5F6A">
          <w:rPr>
            <w:rStyle w:val="Hyperlink"/>
          </w:rPr>
          <w:t>Judge Business School</w:t>
        </w:r>
      </w:hyperlink>
      <w:r w:rsidR="006A3D00">
        <w:t xml:space="preserve">, </w:t>
      </w:r>
      <w:hyperlink r:id="rId20" w:history="1">
        <w:r w:rsidR="006A3D00" w:rsidRPr="00AC60AA">
          <w:rPr>
            <w:rStyle w:val="Hyperlink"/>
          </w:rPr>
          <w:t>London Business School</w:t>
        </w:r>
      </w:hyperlink>
      <w:r w:rsidR="006A3D00">
        <w:t xml:space="preserve">, </w:t>
      </w:r>
      <w:hyperlink r:id="rId21" w:history="1">
        <w:r w:rsidR="006A3D00" w:rsidRPr="00F50563">
          <w:rPr>
            <w:rStyle w:val="Hyperlink"/>
          </w:rPr>
          <w:t>Duke CE</w:t>
        </w:r>
      </w:hyperlink>
      <w:r w:rsidR="00EA5F6A">
        <w:t>, and many others.</w:t>
      </w:r>
    </w:p>
    <w:p w14:paraId="0422B4F5" w14:textId="3AEAFD83" w:rsidR="009C2576" w:rsidRDefault="009C2576" w:rsidP="00AD501E">
      <w:r>
        <w:t xml:space="preserve">He also </w:t>
      </w:r>
      <w:r w:rsidR="006F52FF">
        <w:t xml:space="preserve">has a long history of providing </w:t>
      </w:r>
      <w:r w:rsidR="0066507A">
        <w:t xml:space="preserve">advice and </w:t>
      </w:r>
      <w:r w:rsidR="006F52FF">
        <w:t xml:space="preserve">constructive </w:t>
      </w:r>
      <w:r w:rsidR="0066507A">
        <w:t xml:space="preserve">challenge </w:t>
      </w:r>
      <w:r w:rsidR="0086600E">
        <w:t xml:space="preserve">direct to </w:t>
      </w:r>
      <w:r w:rsidR="000C70AD">
        <w:t>CEOs and company boards</w:t>
      </w:r>
      <w:r w:rsidR="0086600E">
        <w:t xml:space="preserve">. He is currently Chair of the Independent Challenge Group for </w:t>
      </w:r>
      <w:hyperlink r:id="rId22" w:history="1">
        <w:r w:rsidR="0086600E" w:rsidRPr="002707F4">
          <w:rPr>
            <w:rStyle w:val="Hyperlink"/>
          </w:rPr>
          <w:t>Anglian Water</w:t>
        </w:r>
      </w:hyperlink>
      <w:r w:rsidR="0070507A">
        <w:t>, and</w:t>
      </w:r>
      <w:r w:rsidR="0086600E">
        <w:t xml:space="preserve"> a member of the </w:t>
      </w:r>
      <w:r w:rsidR="00F17139">
        <w:t xml:space="preserve">Innovation </w:t>
      </w:r>
      <w:r w:rsidR="00C60FE3">
        <w:t xml:space="preserve">Lab for </w:t>
      </w:r>
      <w:hyperlink r:id="rId23" w:history="1">
        <w:r w:rsidR="0086600E" w:rsidRPr="00C60FE3">
          <w:rPr>
            <w:rStyle w:val="Hyperlink"/>
          </w:rPr>
          <w:t>Marks and Spencer</w:t>
        </w:r>
        <w:r w:rsidR="00E82A24" w:rsidRPr="00C60FE3">
          <w:rPr>
            <w:rStyle w:val="Hyperlink"/>
          </w:rPr>
          <w:t xml:space="preserve"> plc</w:t>
        </w:r>
      </w:hyperlink>
      <w:r w:rsidR="00C60FE3">
        <w:t>.</w:t>
      </w:r>
      <w:r w:rsidR="0097254B">
        <w:t xml:space="preserve"> He was previously a </w:t>
      </w:r>
      <w:r w:rsidR="005718BA">
        <w:t xml:space="preserve">member of </w:t>
      </w:r>
      <w:r w:rsidR="0097254B">
        <w:t xml:space="preserve">the </w:t>
      </w:r>
      <w:r w:rsidR="00885487">
        <w:t xml:space="preserve">Net Positive </w:t>
      </w:r>
      <w:r w:rsidR="005718BA">
        <w:t xml:space="preserve">Board for </w:t>
      </w:r>
      <w:hyperlink r:id="rId24" w:history="1">
        <w:r w:rsidR="005718BA" w:rsidRPr="00403BF5">
          <w:rPr>
            <w:rStyle w:val="Hyperlink"/>
          </w:rPr>
          <w:t>Kingfisher plc</w:t>
        </w:r>
      </w:hyperlink>
      <w:r w:rsidR="005718BA">
        <w:t>.</w:t>
      </w:r>
    </w:p>
    <w:p w14:paraId="2C778089" w14:textId="68ED0520" w:rsidR="00CB0356" w:rsidRPr="00CB0356" w:rsidRDefault="00AD501E" w:rsidP="00CB0356">
      <w:r>
        <w:t xml:space="preserve">He </w:t>
      </w:r>
      <w:r w:rsidR="006A3D00">
        <w:t xml:space="preserve">is Honorary Professor of Sustainability and Innovation at </w:t>
      </w:r>
      <w:hyperlink r:id="rId25" w:history="1">
        <w:r w:rsidR="006A3D00" w:rsidRPr="00DF6F20">
          <w:rPr>
            <w:rStyle w:val="Hyperlink"/>
          </w:rPr>
          <w:t>Alliance Manchester Business School</w:t>
        </w:r>
      </w:hyperlink>
      <w:r w:rsidR="00A1141A">
        <w:t xml:space="preserve">, </w:t>
      </w:r>
      <w:r w:rsidR="00CB0356">
        <w:rPr>
          <w:rFonts w:asciiTheme="minorHAnsi" w:hAnsiTheme="minorHAnsi" w:cstheme="minorBidi"/>
        </w:rPr>
        <w:t xml:space="preserve">an </w:t>
      </w:r>
      <w:r w:rsidR="00CB0356" w:rsidRPr="00BD2324">
        <w:rPr>
          <w:rFonts w:asciiTheme="minorHAnsi" w:hAnsiTheme="minorHAnsi" w:cstheme="minorBidi"/>
        </w:rPr>
        <w:t>Associate Fellow</w:t>
      </w:r>
      <w:r w:rsidR="00CB0356">
        <w:rPr>
          <w:rFonts w:asciiTheme="minorHAnsi" w:hAnsiTheme="minorHAnsi" w:cstheme="minorBidi"/>
        </w:rPr>
        <w:t xml:space="preserve"> of </w:t>
      </w:r>
      <w:hyperlink r:id="rId26" w:history="1">
        <w:r w:rsidR="00CB0356" w:rsidRPr="006966E6">
          <w:rPr>
            <w:rStyle w:val="Hyperlink"/>
            <w:rFonts w:asciiTheme="minorHAnsi" w:hAnsiTheme="minorHAnsi" w:cstheme="minorBidi"/>
          </w:rPr>
          <w:t>Homerton College (Cambridge)</w:t>
        </w:r>
      </w:hyperlink>
      <w:r w:rsidR="00CB0356" w:rsidRPr="00BD2324">
        <w:rPr>
          <w:rFonts w:asciiTheme="minorHAnsi" w:hAnsiTheme="minorHAnsi" w:cstheme="minorBidi"/>
        </w:rPr>
        <w:t xml:space="preserve">, </w:t>
      </w:r>
      <w:r w:rsidR="00CB0356">
        <w:rPr>
          <w:rFonts w:asciiTheme="minorHAnsi" w:hAnsiTheme="minorHAnsi" w:cstheme="minorBidi"/>
        </w:rPr>
        <w:t xml:space="preserve">a </w:t>
      </w:r>
      <w:r w:rsidR="00CB0356" w:rsidRPr="00BD2324">
        <w:rPr>
          <w:rFonts w:asciiTheme="minorHAnsi" w:hAnsiTheme="minorHAnsi" w:cstheme="minorBidi"/>
        </w:rPr>
        <w:t>Senior Associate</w:t>
      </w:r>
      <w:r w:rsidR="00CB0356">
        <w:rPr>
          <w:rFonts w:asciiTheme="minorHAnsi" w:hAnsiTheme="minorHAnsi" w:cstheme="minorBidi"/>
        </w:rPr>
        <w:t xml:space="preserve"> of </w:t>
      </w:r>
      <w:hyperlink r:id="rId27" w:history="1">
        <w:r w:rsidR="00CB0356" w:rsidRPr="001B1B62">
          <w:rPr>
            <w:rStyle w:val="Hyperlink"/>
            <w:rFonts w:asciiTheme="minorHAnsi" w:hAnsiTheme="minorHAnsi" w:cstheme="minorBidi"/>
          </w:rPr>
          <w:t>The Cambridge Institute for Sustainability Leadership</w:t>
        </w:r>
      </w:hyperlink>
      <w:r w:rsidR="00CB0356">
        <w:rPr>
          <w:rFonts w:asciiTheme="minorHAnsi" w:hAnsiTheme="minorHAnsi" w:cstheme="minorBidi"/>
        </w:rPr>
        <w:t xml:space="preserve">, </w:t>
      </w:r>
      <w:r w:rsidR="00307F24">
        <w:rPr>
          <w:rFonts w:asciiTheme="minorHAnsi" w:hAnsiTheme="minorHAnsi" w:cstheme="minorBidi"/>
        </w:rPr>
        <w:t xml:space="preserve">and </w:t>
      </w:r>
      <w:r w:rsidR="00CB0356">
        <w:rPr>
          <w:rFonts w:asciiTheme="minorHAnsi" w:hAnsiTheme="minorHAnsi" w:cstheme="minorBidi"/>
        </w:rPr>
        <w:t xml:space="preserve">a </w:t>
      </w:r>
      <w:r w:rsidR="00CB0356" w:rsidRPr="00BD2324">
        <w:rPr>
          <w:rFonts w:asciiTheme="minorHAnsi" w:hAnsiTheme="minorHAnsi" w:cstheme="minorBidi"/>
        </w:rPr>
        <w:t>Policy Fellow</w:t>
      </w:r>
      <w:r w:rsidR="00CB0356">
        <w:rPr>
          <w:rFonts w:asciiTheme="minorHAnsi" w:hAnsiTheme="minorHAnsi" w:cstheme="minorBidi"/>
        </w:rPr>
        <w:t xml:space="preserve"> of The </w:t>
      </w:r>
      <w:hyperlink r:id="rId28" w:history="1">
        <w:r w:rsidR="00CB0356" w:rsidRPr="004274F3">
          <w:rPr>
            <w:rStyle w:val="Hyperlink"/>
            <w:rFonts w:asciiTheme="minorHAnsi" w:hAnsiTheme="minorHAnsi" w:cstheme="minorBidi"/>
          </w:rPr>
          <w:t>Centre for Science and Policy</w:t>
        </w:r>
      </w:hyperlink>
      <w:r w:rsidR="00CB0356">
        <w:rPr>
          <w:rFonts w:asciiTheme="minorHAnsi" w:hAnsiTheme="minorHAnsi" w:cstheme="minorBidi"/>
        </w:rPr>
        <w:t xml:space="preserve"> at The University of Cambridge</w:t>
      </w:r>
      <w:r w:rsidR="00307F24">
        <w:rPr>
          <w:rFonts w:asciiTheme="minorHAnsi" w:hAnsiTheme="minorHAnsi" w:cstheme="minorBidi"/>
        </w:rPr>
        <w:t xml:space="preserve">. He is also a Fellow of the </w:t>
      </w:r>
      <w:hyperlink r:id="rId29" w:history="1">
        <w:r w:rsidR="00307F24" w:rsidRPr="00A44C22">
          <w:rPr>
            <w:rStyle w:val="Hyperlink"/>
            <w:rFonts w:asciiTheme="minorHAnsi" w:hAnsiTheme="minorHAnsi" w:cstheme="minorBidi"/>
          </w:rPr>
          <w:t>Royal Geographical Society</w:t>
        </w:r>
      </w:hyperlink>
      <w:r w:rsidR="00307F24">
        <w:rPr>
          <w:rFonts w:asciiTheme="minorHAnsi" w:hAnsiTheme="minorHAnsi" w:cstheme="minorBidi"/>
        </w:rPr>
        <w:t xml:space="preserve"> and a Fellow of the </w:t>
      </w:r>
      <w:hyperlink r:id="rId30" w:history="1">
        <w:r w:rsidR="00307F24" w:rsidRPr="00D219D1">
          <w:rPr>
            <w:rStyle w:val="Hyperlink"/>
            <w:rFonts w:asciiTheme="minorHAnsi" w:hAnsiTheme="minorHAnsi" w:cstheme="minorBidi"/>
          </w:rPr>
          <w:t>Royal Society of Arts</w:t>
        </w:r>
      </w:hyperlink>
      <w:r w:rsidR="00307F24">
        <w:rPr>
          <w:rFonts w:asciiTheme="minorHAnsi" w:hAnsiTheme="minorHAnsi" w:cstheme="minorBidi"/>
        </w:rPr>
        <w:t xml:space="preserve">. </w:t>
      </w:r>
    </w:p>
    <w:p w14:paraId="561B0572" w14:textId="3EF3242C" w:rsidR="006A3D00" w:rsidRDefault="00527BB8" w:rsidP="006A3D00">
      <w:r>
        <w:t xml:space="preserve">He </w:t>
      </w:r>
      <w:r w:rsidR="006A3D00">
        <w:t>has a BSc (Hons) in Human and Physical Geography from The University of Reading and an MSc in Biodiversity Conservation from University College London, and Honorary Doctoral degree</w:t>
      </w:r>
      <w:r w:rsidR="008D012D">
        <w:t>s</w:t>
      </w:r>
      <w:r w:rsidR="006A3D00">
        <w:t xml:space="preserve"> from </w:t>
      </w:r>
      <w:hyperlink r:id="rId31" w:history="1">
        <w:r w:rsidR="006A3D00" w:rsidRPr="00792851">
          <w:rPr>
            <w:rStyle w:val="Hyperlink"/>
          </w:rPr>
          <w:t>University College of Estate Management (UCEM)</w:t>
        </w:r>
      </w:hyperlink>
      <w:r w:rsidR="008D012D">
        <w:t xml:space="preserve">, and </w:t>
      </w:r>
      <w:hyperlink r:id="rId32" w:history="1">
        <w:r w:rsidR="008D012D" w:rsidRPr="007D2B23">
          <w:rPr>
            <w:rStyle w:val="Hyperlink"/>
          </w:rPr>
          <w:t>Anglian Ruskin University (ARU).</w:t>
        </w:r>
      </w:hyperlink>
      <w:r w:rsidR="00A57AC1">
        <w:t xml:space="preserve"> </w:t>
      </w:r>
    </w:p>
    <w:p w14:paraId="3B368B10" w14:textId="050D8F8D" w:rsidR="008D012D" w:rsidRDefault="00CB0356" w:rsidP="006A3D00">
      <w:r>
        <w:rPr>
          <w:rFonts w:asciiTheme="minorHAnsi" w:hAnsiTheme="minorHAnsi" w:cstheme="minorBidi"/>
        </w:rPr>
        <w:t xml:space="preserve">He is also a judge on </w:t>
      </w:r>
      <w:hyperlink r:id="rId33" w:history="1">
        <w:r w:rsidRPr="00C7540D">
          <w:rPr>
            <w:rStyle w:val="Hyperlink"/>
            <w:rFonts w:asciiTheme="minorHAnsi" w:hAnsiTheme="minorHAnsi" w:cstheme="minorBidi"/>
          </w:rPr>
          <w:t>The Wainwright Book Prize</w:t>
        </w:r>
      </w:hyperlink>
      <w:r>
        <w:rPr>
          <w:rFonts w:asciiTheme="minorHAnsi" w:hAnsiTheme="minorHAnsi" w:cstheme="minorBidi"/>
        </w:rPr>
        <w:t xml:space="preserve">, a Trustee of the think-tank </w:t>
      </w:r>
      <w:hyperlink r:id="rId34" w:history="1">
        <w:r w:rsidRPr="00A14E6E">
          <w:rPr>
            <w:rStyle w:val="Hyperlink"/>
            <w:rFonts w:asciiTheme="minorHAnsi" w:hAnsiTheme="minorHAnsi" w:cstheme="minorBidi"/>
          </w:rPr>
          <w:t>Green Alliance</w:t>
        </w:r>
      </w:hyperlink>
      <w:r>
        <w:rPr>
          <w:rFonts w:asciiTheme="minorHAnsi" w:hAnsiTheme="minorHAnsi" w:cstheme="minorBidi"/>
        </w:rPr>
        <w:t xml:space="preserve">. and an </w:t>
      </w:r>
      <w:r w:rsidRPr="00BD2324">
        <w:rPr>
          <w:rFonts w:asciiTheme="minorHAnsi" w:hAnsiTheme="minorHAnsi" w:cstheme="minorBidi"/>
        </w:rPr>
        <w:t>Honorary Fellow</w:t>
      </w:r>
      <w:r w:rsidR="007D0B94">
        <w:rPr>
          <w:rFonts w:asciiTheme="minorHAnsi" w:hAnsiTheme="minorHAnsi" w:cstheme="minorBidi"/>
        </w:rPr>
        <w:t xml:space="preserve"> of the</w:t>
      </w:r>
      <w:r w:rsidRPr="00BD2324">
        <w:rPr>
          <w:rFonts w:asciiTheme="minorHAnsi" w:hAnsiTheme="minorHAnsi" w:cstheme="minorBidi"/>
        </w:rPr>
        <w:t xml:space="preserve"> </w:t>
      </w:r>
      <w:hyperlink r:id="rId35" w:history="1">
        <w:r w:rsidRPr="00351B39">
          <w:rPr>
            <w:rStyle w:val="Hyperlink"/>
            <w:rFonts w:asciiTheme="minorHAnsi" w:hAnsiTheme="minorHAnsi" w:cstheme="minorBidi"/>
          </w:rPr>
          <w:t>Chartered Institute of Water and Environmental Management</w:t>
        </w:r>
        <w:r w:rsidR="006B5B5A" w:rsidRPr="00351B39">
          <w:rPr>
            <w:rStyle w:val="Hyperlink"/>
            <w:rFonts w:asciiTheme="minorHAnsi" w:hAnsiTheme="minorHAnsi" w:cstheme="minorBidi"/>
          </w:rPr>
          <w:t xml:space="preserve"> (CI</w:t>
        </w:r>
        <w:r w:rsidR="00351B39" w:rsidRPr="00351B39">
          <w:rPr>
            <w:rStyle w:val="Hyperlink"/>
            <w:rFonts w:asciiTheme="minorHAnsi" w:hAnsiTheme="minorHAnsi" w:cstheme="minorBidi"/>
          </w:rPr>
          <w:t>WEM)</w:t>
        </w:r>
      </w:hyperlink>
      <w:r>
        <w:rPr>
          <w:rFonts w:asciiTheme="minorHAnsi" w:hAnsiTheme="minorHAnsi" w:cstheme="minorBidi"/>
        </w:rPr>
        <w:t>. He regularly appears in the print and broadcast media.</w:t>
      </w:r>
    </w:p>
    <w:p w14:paraId="436C0B5E" w14:textId="12CC724A" w:rsidR="00D325BD" w:rsidRDefault="00D325BD" w:rsidP="00025C39">
      <w:pPr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F317FC5" wp14:editId="24656D4A">
            <wp:simplePos x="0" y="0"/>
            <wp:positionH relativeFrom="column">
              <wp:posOffset>19050</wp:posOffset>
            </wp:positionH>
            <wp:positionV relativeFrom="paragraph">
              <wp:posOffset>323850</wp:posOffset>
            </wp:positionV>
            <wp:extent cx="219075" cy="208280"/>
            <wp:effectExtent l="0" t="0" r="952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D00">
        <w:rPr>
          <w:noProof/>
        </w:rPr>
        <w:drawing>
          <wp:anchor distT="0" distB="0" distL="114300" distR="114300" simplePos="0" relativeHeight="251641344" behindDoc="1" locked="0" layoutInCell="1" allowOverlap="1" wp14:anchorId="61805472" wp14:editId="3ABE75F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9075" cy="205105"/>
            <wp:effectExtent l="0" t="0" r="9525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D00">
        <w:t> </w:t>
      </w:r>
      <w:r w:rsidR="00846145">
        <w:tab/>
      </w:r>
      <w:r w:rsidR="006A3D00">
        <w:rPr>
          <w:color w:val="000000"/>
          <w:shd w:val="clear" w:color="auto" w:fill="FFFFFF"/>
        </w:rPr>
        <w:t>@</w:t>
      </w:r>
      <w:r w:rsidR="00F76DED">
        <w:rPr>
          <w:color w:val="000000"/>
          <w:shd w:val="clear" w:color="auto" w:fill="FFFFFF"/>
        </w:rPr>
        <w:t>C</w:t>
      </w:r>
      <w:r w:rsidR="006A3D00">
        <w:rPr>
          <w:color w:val="000000"/>
          <w:shd w:val="clear" w:color="auto" w:fill="FFFFFF"/>
        </w:rPr>
        <w:t>raig</w:t>
      </w:r>
      <w:r w:rsidR="00F76DED">
        <w:rPr>
          <w:color w:val="000000"/>
          <w:shd w:val="clear" w:color="auto" w:fill="FFFFFF"/>
        </w:rPr>
        <w:t>B</w:t>
      </w:r>
      <w:r w:rsidR="006A3D00">
        <w:rPr>
          <w:color w:val="000000"/>
          <w:shd w:val="clear" w:color="auto" w:fill="FFFFFF"/>
        </w:rPr>
        <w:t xml:space="preserve">ennett3 </w:t>
      </w:r>
      <w:r w:rsidR="000C6B1E">
        <w:rPr>
          <w:color w:val="000000"/>
          <w:shd w:val="clear" w:color="auto" w:fill="FFFFFF"/>
        </w:rPr>
        <w:tab/>
      </w:r>
      <w:r w:rsidR="00830195">
        <w:rPr>
          <w:color w:val="000000"/>
          <w:shd w:val="clear" w:color="auto" w:fill="FFFFFF"/>
        </w:rPr>
        <w:tab/>
      </w:r>
      <w:r w:rsidR="00846145">
        <w:rPr>
          <w:color w:val="000000"/>
          <w:shd w:val="clear" w:color="auto" w:fill="FFFFFF"/>
        </w:rPr>
        <w:tab/>
      </w:r>
      <w:r w:rsidR="00846145">
        <w:rPr>
          <w:color w:val="000000"/>
          <w:shd w:val="clear" w:color="auto" w:fill="FFFFFF"/>
        </w:rPr>
        <w:tab/>
      </w:r>
      <w:r w:rsidR="00846145">
        <w:rPr>
          <w:color w:val="000000"/>
          <w:shd w:val="clear" w:color="auto" w:fill="FFFFFF"/>
        </w:rPr>
        <w:tab/>
      </w:r>
      <w:r w:rsidR="00846145">
        <w:rPr>
          <w:noProof/>
        </w:rPr>
        <w:drawing>
          <wp:anchor distT="0" distB="0" distL="114300" distR="114300" simplePos="0" relativeHeight="251672064" behindDoc="0" locked="0" layoutInCell="1" allowOverlap="1" wp14:anchorId="6E5FFD0C" wp14:editId="5DF661D3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71450" cy="17018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5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7D2">
        <w:rPr>
          <w:color w:val="000000"/>
          <w:shd w:val="clear" w:color="auto" w:fill="FFFFFF"/>
        </w:rPr>
        <w:t>@</w:t>
      </w:r>
      <w:r w:rsidR="00F84061">
        <w:rPr>
          <w:color w:val="000000"/>
          <w:shd w:val="clear" w:color="auto" w:fill="FFFFFF"/>
        </w:rPr>
        <w:t xml:space="preserve"> </w:t>
      </w:r>
      <w:r w:rsidR="00F84061">
        <w:rPr>
          <w:color w:val="000000"/>
          <w:shd w:val="clear" w:color="auto" w:fill="FFFFFF"/>
        </w:rPr>
        <w:tab/>
      </w:r>
      <w:r w:rsidR="00C057D2">
        <w:rPr>
          <w:color w:val="000000"/>
          <w:shd w:val="clear" w:color="auto" w:fill="FFFFFF"/>
        </w:rPr>
        <w:t>craigbennett3</w:t>
      </w:r>
      <w:r w:rsidR="00830195">
        <w:rPr>
          <w:color w:val="000000"/>
          <w:shd w:val="clear" w:color="auto" w:fill="FFFFFF"/>
        </w:rPr>
        <w:tab/>
      </w:r>
      <w:r w:rsidR="00830195">
        <w:rPr>
          <w:color w:val="000000"/>
          <w:shd w:val="clear" w:color="auto" w:fill="FFFFFF"/>
        </w:rPr>
        <w:tab/>
      </w:r>
    </w:p>
    <w:p w14:paraId="7A1B6246" w14:textId="1DC31850" w:rsidR="00330C29" w:rsidRDefault="00C057D2" w:rsidP="00D325BD">
      <w:pPr>
        <w:ind w:firstLine="720"/>
        <w:rPr>
          <w:color w:val="000000"/>
          <w:shd w:val="clear" w:color="auto" w:fill="FFFFFF"/>
        </w:rPr>
      </w:pPr>
      <w:r w:rsidRPr="00C057D2">
        <w:rPr>
          <w:color w:val="000000"/>
          <w:shd w:val="clear" w:color="auto" w:fill="FFFFFF"/>
        </w:rPr>
        <w:t>www.linkedin.com/in/craig-bennett3</w:t>
      </w:r>
    </w:p>
    <w:p w14:paraId="4FF1F7E5" w14:textId="77777777" w:rsidR="00994A38" w:rsidRPr="00994A38" w:rsidRDefault="00994A38" w:rsidP="00994A38">
      <w:pPr>
        <w:spacing w:line="240" w:lineRule="auto"/>
        <w:rPr>
          <w:b/>
          <w:sz w:val="28"/>
        </w:rPr>
      </w:pPr>
      <w:r w:rsidRPr="00994A38">
        <w:rPr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1255766C" wp14:editId="73ACBB03">
            <wp:simplePos x="0" y="0"/>
            <wp:positionH relativeFrom="margin">
              <wp:posOffset>4320540</wp:posOffset>
            </wp:positionH>
            <wp:positionV relativeFrom="paragraph">
              <wp:posOffset>0</wp:posOffset>
            </wp:positionV>
            <wp:extent cx="2322195" cy="2428875"/>
            <wp:effectExtent l="0" t="0" r="1905" b="9525"/>
            <wp:wrapTight wrapText="bothSides">
              <wp:wrapPolygon edited="0">
                <wp:start x="0" y="0"/>
                <wp:lineTo x="0" y="21515"/>
                <wp:lineTo x="21441" y="21515"/>
                <wp:lineTo x="21441" y="0"/>
                <wp:lineTo x="0" y="0"/>
              </wp:wrapPolygon>
            </wp:wrapTight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A38">
        <w:rPr>
          <w:b/>
          <w:bCs/>
          <w:sz w:val="28"/>
          <w:szCs w:val="28"/>
          <w:lang w:val="cy-GB"/>
        </w:rPr>
        <w:t xml:space="preserve"> Craig Bennett</w:t>
      </w:r>
    </w:p>
    <w:p w14:paraId="10BFFDC9" w14:textId="77777777" w:rsidR="00994A38" w:rsidRPr="00994A38" w:rsidRDefault="00994A38" w:rsidP="00994A38">
      <w:pPr>
        <w:spacing w:line="240" w:lineRule="auto"/>
        <w:rPr>
          <w:b/>
          <w:sz w:val="28"/>
        </w:rPr>
      </w:pPr>
      <w:r w:rsidRPr="00994A38">
        <w:rPr>
          <w:b/>
          <w:bCs/>
          <w:sz w:val="24"/>
          <w:szCs w:val="24"/>
          <w:lang w:val="cy-GB"/>
        </w:rPr>
        <w:t xml:space="preserve">Prif Weithredwr, The </w:t>
      </w:r>
      <w:proofErr w:type="spellStart"/>
      <w:r w:rsidRPr="00994A38">
        <w:rPr>
          <w:b/>
          <w:bCs/>
          <w:sz w:val="24"/>
          <w:szCs w:val="24"/>
          <w:lang w:val="cy-GB"/>
        </w:rPr>
        <w:t>Wildlife</w:t>
      </w:r>
      <w:proofErr w:type="spellEnd"/>
      <w:r w:rsidRPr="00994A38">
        <w:rPr>
          <w:b/>
          <w:bCs/>
          <w:sz w:val="24"/>
          <w:szCs w:val="24"/>
          <w:lang w:val="cy-GB"/>
        </w:rPr>
        <w:t xml:space="preserve"> </w:t>
      </w:r>
      <w:proofErr w:type="spellStart"/>
      <w:r w:rsidRPr="00994A38">
        <w:rPr>
          <w:b/>
          <w:bCs/>
          <w:sz w:val="24"/>
          <w:szCs w:val="24"/>
          <w:lang w:val="cy-GB"/>
        </w:rPr>
        <w:t>Trusts</w:t>
      </w:r>
      <w:proofErr w:type="spellEnd"/>
      <w:r w:rsidRPr="00994A38">
        <w:rPr>
          <w:b/>
          <w:bCs/>
          <w:sz w:val="24"/>
          <w:szCs w:val="24"/>
          <w:lang w:val="cy-GB"/>
        </w:rPr>
        <w:t xml:space="preserve"> </w:t>
      </w:r>
    </w:p>
    <w:p w14:paraId="3077C995" w14:textId="77777777" w:rsidR="00994A38" w:rsidRPr="00994A38" w:rsidRDefault="00994A38" w:rsidP="00994A38">
      <w:pPr>
        <w:pBdr>
          <w:bottom w:val="single" w:sz="6" w:space="1" w:color="auto"/>
        </w:pBdr>
      </w:pPr>
      <w:r w:rsidRPr="00994A38">
        <w:rPr>
          <w:noProof/>
        </w:rPr>
        <w:drawing>
          <wp:anchor distT="0" distB="0" distL="114300" distR="114300" simplePos="0" relativeHeight="251675136" behindDoc="1" locked="0" layoutInCell="1" allowOverlap="1" wp14:anchorId="448F619E" wp14:editId="4BA0CA3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9075" cy="205105"/>
            <wp:effectExtent l="0" t="0" r="9525" b="4445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A38">
        <w:rPr>
          <w:noProof/>
          <w:lang w:val="cy-GB" w:eastAsia="en-GB"/>
        </w:rPr>
        <w:t xml:space="preserve">       @craigbennett3</w:t>
      </w:r>
    </w:p>
    <w:p w14:paraId="7E7D307E" w14:textId="77777777" w:rsidR="00994A38" w:rsidRPr="00994A38" w:rsidRDefault="00994A38" w:rsidP="00994A38"/>
    <w:p w14:paraId="23BA4A09" w14:textId="77777777" w:rsidR="00994A38" w:rsidRPr="00994A38" w:rsidRDefault="00994A38" w:rsidP="00994A38">
      <w:r w:rsidRPr="00994A38">
        <w:rPr>
          <w:lang w:val="cy-GB"/>
        </w:rPr>
        <w:t xml:space="preserve">Craig yw Prif Weithredwr </w:t>
      </w:r>
      <w:hyperlink r:id="rId38" w:history="1">
        <w:r w:rsidRPr="00994A38">
          <w:rPr>
            <w:color w:val="0000FF"/>
            <w:u w:val="single"/>
            <w:lang w:val="cy-GB"/>
          </w:rPr>
          <w:t xml:space="preserve">The </w:t>
        </w:r>
        <w:proofErr w:type="spellStart"/>
        <w:r w:rsidRPr="00994A38">
          <w:rPr>
            <w:color w:val="0000FF"/>
            <w:u w:val="single"/>
            <w:lang w:val="cy-GB"/>
          </w:rPr>
          <w:t>Wildlife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Trusts</w:t>
        </w:r>
        <w:proofErr w:type="spellEnd"/>
      </w:hyperlink>
      <w:r w:rsidRPr="00994A38">
        <w:rPr>
          <w:lang w:val="cy-GB"/>
        </w:rPr>
        <w:t xml:space="preserve">. Cafodd ei ddisgrifio gan </w:t>
      </w:r>
      <w:r w:rsidRPr="00994A38">
        <w:rPr>
          <w:i/>
          <w:iCs/>
          <w:lang w:val="cy-GB"/>
        </w:rPr>
        <w:t xml:space="preserve">The </w:t>
      </w:r>
      <w:proofErr w:type="spellStart"/>
      <w:r w:rsidRPr="00994A38">
        <w:rPr>
          <w:i/>
          <w:iCs/>
          <w:lang w:val="cy-GB"/>
        </w:rPr>
        <w:t>Guardian</w:t>
      </w:r>
      <w:proofErr w:type="spellEnd"/>
      <w:r w:rsidRPr="00994A38">
        <w:rPr>
          <w:i/>
          <w:iCs/>
          <w:lang w:val="cy-GB"/>
        </w:rPr>
        <w:t xml:space="preserve"> </w:t>
      </w:r>
      <w:r w:rsidRPr="00994A38">
        <w:rPr>
          <w:lang w:val="cy-GB"/>
        </w:rPr>
        <w:t>fel “</w:t>
      </w:r>
      <w:proofErr w:type="spellStart"/>
      <w:r w:rsidRPr="00994A38">
        <w:rPr>
          <w:lang w:val="cy-GB"/>
        </w:rPr>
        <w:t>one</w:t>
      </w:r>
      <w:proofErr w:type="spellEnd"/>
      <w:r w:rsidRPr="00994A38">
        <w:rPr>
          <w:lang w:val="cy-GB"/>
        </w:rPr>
        <w:t xml:space="preserve"> of the </w:t>
      </w:r>
      <w:proofErr w:type="spellStart"/>
      <w:r w:rsidRPr="00994A38">
        <w:rPr>
          <w:lang w:val="cy-GB"/>
        </w:rPr>
        <w:t>country’s</w:t>
      </w:r>
      <w:proofErr w:type="spellEnd"/>
      <w:r w:rsidRPr="00994A38">
        <w:rPr>
          <w:lang w:val="cy-GB"/>
        </w:rPr>
        <w:t xml:space="preserve"> top </w:t>
      </w:r>
      <w:proofErr w:type="spellStart"/>
      <w:r w:rsidRPr="00994A38">
        <w:rPr>
          <w:lang w:val="cy-GB"/>
        </w:rPr>
        <w:t>environmental</w:t>
      </w:r>
      <w:proofErr w:type="spellEnd"/>
      <w:r w:rsidRPr="00994A38">
        <w:rPr>
          <w:lang w:val="cy-GB"/>
        </w:rPr>
        <w:t xml:space="preserve"> </w:t>
      </w:r>
      <w:proofErr w:type="spellStart"/>
      <w:r w:rsidRPr="00994A38">
        <w:rPr>
          <w:lang w:val="cy-GB"/>
        </w:rPr>
        <w:t>campaigners</w:t>
      </w:r>
      <w:proofErr w:type="spellEnd"/>
      <w:r w:rsidRPr="00994A38">
        <w:rPr>
          <w:lang w:val="cy-GB"/>
        </w:rPr>
        <w:t xml:space="preserve">” a </w:t>
      </w:r>
      <w:hyperlink r:id="rId39" w:history="1">
        <w:r w:rsidRPr="00994A38">
          <w:rPr>
            <w:color w:val="0000FF"/>
            <w:u w:val="single"/>
            <w:lang w:val="cy-GB"/>
          </w:rPr>
          <w:t xml:space="preserve">“the </w:t>
        </w:r>
        <w:proofErr w:type="spellStart"/>
        <w:r w:rsidRPr="00994A38">
          <w:rPr>
            <w:color w:val="0000FF"/>
            <w:u w:val="single"/>
            <w:lang w:val="cy-GB"/>
          </w:rPr>
          <w:t>very</w:t>
        </w:r>
        <w:proofErr w:type="spellEnd"/>
        <w:r w:rsidRPr="00994A38">
          <w:rPr>
            <w:color w:val="0000FF"/>
            <w:u w:val="single"/>
            <w:lang w:val="cy-GB"/>
          </w:rPr>
          <w:t xml:space="preserve"> model of a modern eco-</w:t>
        </w:r>
        <w:proofErr w:type="spellStart"/>
        <w:r w:rsidRPr="00994A38">
          <w:rPr>
            <w:color w:val="0000FF"/>
            <w:u w:val="single"/>
            <w:lang w:val="cy-GB"/>
          </w:rPr>
          <w:t>general</w:t>
        </w:r>
        <w:proofErr w:type="spellEnd"/>
        <w:r w:rsidRPr="00994A38">
          <w:rPr>
            <w:color w:val="0000FF"/>
            <w:u w:val="single"/>
            <w:lang w:val="cy-GB"/>
          </w:rPr>
          <w:t>”</w:t>
        </w:r>
      </w:hyperlink>
      <w:r w:rsidRPr="00994A38">
        <w:rPr>
          <w:lang w:val="cy-GB"/>
        </w:rPr>
        <w:t xml:space="preserve"> ac, yn 2021, cafodd ei gynnwys yn yr 20 uchaf yn </w:t>
      </w:r>
      <w:hyperlink r:id="rId40" w:history="1">
        <w:r w:rsidRPr="00994A38">
          <w:rPr>
            <w:color w:val="0000FF"/>
            <w:u w:val="single"/>
            <w:lang w:val="cy-GB"/>
          </w:rPr>
          <w:t xml:space="preserve">The </w:t>
        </w:r>
        <w:proofErr w:type="spellStart"/>
        <w:r w:rsidRPr="00994A38">
          <w:rPr>
            <w:color w:val="0000FF"/>
            <w:u w:val="single"/>
            <w:lang w:val="cy-GB"/>
          </w:rPr>
          <w:t>Sunday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Times</w:t>
        </w:r>
        <w:proofErr w:type="spellEnd"/>
        <w:r w:rsidRPr="00994A38">
          <w:rPr>
            <w:color w:val="0000FF"/>
            <w:u w:val="single"/>
            <w:lang w:val="cy-GB"/>
          </w:rPr>
          <w:t xml:space="preserve"> Green Power </w:t>
        </w:r>
        <w:proofErr w:type="spellStart"/>
        <w:r w:rsidRPr="00994A38">
          <w:rPr>
            <w:color w:val="0000FF"/>
            <w:u w:val="single"/>
            <w:lang w:val="cy-GB"/>
          </w:rPr>
          <w:t>List</w:t>
        </w:r>
        <w:proofErr w:type="spellEnd"/>
      </w:hyperlink>
      <w:r w:rsidRPr="00994A38">
        <w:rPr>
          <w:lang w:val="cy-GB"/>
        </w:rPr>
        <w:t xml:space="preserve"> o amgylcheddwyr pennaf y Deyrnas Unedig.</w:t>
      </w:r>
    </w:p>
    <w:p w14:paraId="3CB70347" w14:textId="77777777" w:rsidR="00994A38" w:rsidRPr="00994A38" w:rsidRDefault="00994A38" w:rsidP="00994A38">
      <w:hyperlink r:id="rId41" w:history="1">
        <w:r w:rsidRPr="00994A38">
          <w:rPr>
            <w:color w:val="0000FF"/>
            <w:u w:val="single"/>
            <w:lang w:val="cy-GB"/>
          </w:rPr>
          <w:t xml:space="preserve">The </w:t>
        </w:r>
        <w:proofErr w:type="spellStart"/>
        <w:r w:rsidRPr="00994A38">
          <w:rPr>
            <w:color w:val="0000FF"/>
            <w:u w:val="single"/>
            <w:lang w:val="cy-GB"/>
          </w:rPr>
          <w:t>Wildlife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Trusts</w:t>
        </w:r>
        <w:proofErr w:type="spellEnd"/>
      </w:hyperlink>
      <w:r w:rsidRPr="00994A38">
        <w:rPr>
          <w:lang w:val="cy-GB"/>
        </w:rPr>
        <w:t xml:space="preserve"> yw un o dirfeddianwyr mwyaf y Deyrnas Unedig gyda mwy na 870,000 o aelodau a 35,000 o wirfoddolwyr. Maent yn gweithio gyda chymunedau lleol i helpu byd natur i ddod </w:t>
      </w:r>
      <w:proofErr w:type="spellStart"/>
      <w:r w:rsidRPr="00994A38">
        <w:rPr>
          <w:lang w:val="cy-GB"/>
        </w:rPr>
        <w:t>ato’i</w:t>
      </w:r>
      <w:proofErr w:type="spellEnd"/>
      <w:r w:rsidRPr="00994A38">
        <w:rPr>
          <w:lang w:val="cy-GB"/>
        </w:rPr>
        <w:t xml:space="preserve"> hun ac i sicrhau bod natur yn rhan o fywydau pawb. Ers dod yn brif weithredwr yn 2020, mae Craig wedi arwain ar gynlluniau i ddiogelu 30% o dir a môr y Deyrnas Unedig ar gyfer byd natur erbyn 2030.</w:t>
      </w:r>
    </w:p>
    <w:p w14:paraId="5405839F" w14:textId="77777777" w:rsidR="00994A38" w:rsidRPr="00994A38" w:rsidRDefault="00994A38" w:rsidP="00994A38">
      <w:pPr>
        <w:rPr>
          <w:color w:val="000000"/>
          <w:shd w:val="clear" w:color="auto" w:fill="FFFFFF"/>
        </w:rPr>
      </w:pPr>
      <w:r w:rsidRPr="00994A38">
        <w:rPr>
          <w:color w:val="000000"/>
          <w:shd w:val="clear" w:color="auto" w:fill="FFFFFF"/>
          <w:lang w:val="cy-GB"/>
        </w:rPr>
        <w:t xml:space="preserve">Yn flaenorol Craig oedd Prif Swyddog Gweithredol </w:t>
      </w:r>
      <w:hyperlink r:id="rId42" w:history="1">
        <w:r w:rsidRPr="00994A38">
          <w:rPr>
            <w:color w:val="0000FF"/>
            <w:u w:val="single"/>
            <w:shd w:val="clear" w:color="auto" w:fill="FFFFFF"/>
            <w:lang w:val="cy-GB"/>
          </w:rPr>
          <w:t>Cyfeillion y Ddaear</w:t>
        </w:r>
      </w:hyperlink>
      <w:r w:rsidRPr="00994A38">
        <w:rPr>
          <w:color w:val="000000"/>
          <w:shd w:val="clear" w:color="auto" w:fill="FFFFFF"/>
          <w:lang w:val="cy-GB"/>
        </w:rPr>
        <w:t xml:space="preserve"> lle hoeliodd sylw’r sefydliad o’r newydd ar rymuso cymunedau i weithredu ynghylch yr argyfwng hinsawdd a’r argyfwng ecolegol, gan arwain at newid sylweddol ym maint ac effaith y mudiad, gyda dros 200 o grwpiau cymunedol newydd yn cael eu sefydlu fel rhan o Gyfeillion y Ddaear yn ystod ei gyfnod yn y swydd. Ef hefyd </w:t>
      </w:r>
      <w:r w:rsidRPr="00994A38">
        <w:rPr>
          <w:lang w:val="cy-GB"/>
        </w:rPr>
        <w:t xml:space="preserve">arweiniodd y sefydliad mewn sawl ymgyrch lwyddiannus gan gynnwys ymgyrchoedd gwenyn a </w:t>
      </w:r>
      <w:proofErr w:type="spellStart"/>
      <w:r w:rsidRPr="00994A38">
        <w:rPr>
          <w:lang w:val="cy-GB"/>
        </w:rPr>
        <w:t>ffracio</w:t>
      </w:r>
      <w:proofErr w:type="spellEnd"/>
      <w:r w:rsidRPr="00994A38">
        <w:rPr>
          <w:lang w:val="cy-GB"/>
        </w:rPr>
        <w:t xml:space="preserve"> ac ymgyrch yn erbyn ehangu Maes Awyr </w:t>
      </w:r>
      <w:proofErr w:type="spellStart"/>
      <w:r w:rsidRPr="00994A38">
        <w:rPr>
          <w:lang w:val="cy-GB"/>
        </w:rPr>
        <w:t>Heathrow</w:t>
      </w:r>
      <w:proofErr w:type="spellEnd"/>
      <w:r w:rsidRPr="00994A38">
        <w:rPr>
          <w:lang w:val="cy-GB"/>
        </w:rPr>
        <w:t xml:space="preserve">. </w:t>
      </w:r>
    </w:p>
    <w:p w14:paraId="729759E1" w14:textId="77777777" w:rsidR="00994A38" w:rsidRPr="00994A38" w:rsidRDefault="00994A38" w:rsidP="00994A38">
      <w:r w:rsidRPr="00994A38">
        <w:rPr>
          <w:lang w:val="cy-GB"/>
        </w:rPr>
        <w:t xml:space="preserve">Yn gynharach yn ei yrfa, roedd Craig yn Ddirprwy Gyfarwyddwr yn </w:t>
      </w:r>
      <w:hyperlink r:id="rId43" w:history="1">
        <w:r w:rsidRPr="00994A38">
          <w:rPr>
            <w:color w:val="0000FF"/>
            <w:u w:val="single"/>
            <w:lang w:val="cy-GB"/>
          </w:rPr>
          <w:t xml:space="preserve">The </w:t>
        </w:r>
        <w:proofErr w:type="spellStart"/>
        <w:r w:rsidRPr="00994A38">
          <w:rPr>
            <w:color w:val="0000FF"/>
            <w:u w:val="single"/>
            <w:lang w:val="cy-GB"/>
          </w:rPr>
          <w:t>University</w:t>
        </w:r>
        <w:proofErr w:type="spellEnd"/>
        <w:r w:rsidRPr="00994A38">
          <w:rPr>
            <w:color w:val="0000FF"/>
            <w:u w:val="single"/>
            <w:lang w:val="cy-GB"/>
          </w:rPr>
          <w:t xml:space="preserve"> of </w:t>
        </w:r>
        <w:proofErr w:type="spellStart"/>
        <w:r w:rsidRPr="00994A38">
          <w:rPr>
            <w:color w:val="0000FF"/>
            <w:u w:val="single"/>
            <w:lang w:val="cy-GB"/>
          </w:rPr>
          <w:t>Cambridge</w:t>
        </w:r>
        <w:proofErr w:type="spellEnd"/>
        <w:r w:rsidRPr="00994A38">
          <w:rPr>
            <w:color w:val="0000FF"/>
            <w:u w:val="single"/>
            <w:lang w:val="cy-GB"/>
          </w:rPr>
          <w:t xml:space="preserve"> Institute </w:t>
        </w:r>
        <w:proofErr w:type="spellStart"/>
        <w:r w:rsidRPr="00994A38">
          <w:rPr>
            <w:color w:val="0000FF"/>
            <w:u w:val="single"/>
            <w:lang w:val="cy-GB"/>
          </w:rPr>
          <w:t>for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Sustainability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Leadership</w:t>
        </w:r>
        <w:proofErr w:type="spellEnd"/>
        <w:r w:rsidRPr="00994A38">
          <w:rPr>
            <w:color w:val="0000FF"/>
            <w:u w:val="single"/>
            <w:lang w:val="cy-GB"/>
          </w:rPr>
          <w:t xml:space="preserve"> (CISL)</w:t>
        </w:r>
      </w:hyperlink>
      <w:r w:rsidRPr="00994A38">
        <w:rPr>
          <w:lang w:val="cy-GB"/>
        </w:rPr>
        <w:t xml:space="preserve">, a Chyfarwyddwr The Prince of </w:t>
      </w:r>
      <w:proofErr w:type="spellStart"/>
      <w:r w:rsidRPr="00994A38">
        <w:rPr>
          <w:lang w:val="cy-GB"/>
        </w:rPr>
        <w:t>Wales’s</w:t>
      </w:r>
      <w:proofErr w:type="spellEnd"/>
      <w:r w:rsidRPr="00994A38">
        <w:rPr>
          <w:lang w:val="cy-GB"/>
        </w:rPr>
        <w:t xml:space="preserve"> </w:t>
      </w:r>
      <w:hyperlink r:id="rId44" w:history="1">
        <w:proofErr w:type="spellStart"/>
        <w:r w:rsidRPr="00994A38">
          <w:rPr>
            <w:color w:val="0000FF"/>
            <w:u w:val="single"/>
            <w:lang w:val="cy-GB"/>
          </w:rPr>
          <w:t>Corporate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Leaders</w:t>
        </w:r>
        <w:proofErr w:type="spellEnd"/>
        <w:r w:rsidRPr="00994A38">
          <w:rPr>
            <w:color w:val="0000FF"/>
            <w:u w:val="single"/>
            <w:lang w:val="cy-GB"/>
          </w:rPr>
          <w:t xml:space="preserve"> Group</w:t>
        </w:r>
      </w:hyperlink>
      <w:r w:rsidRPr="00994A38">
        <w:rPr>
          <w:lang w:val="cy-GB"/>
        </w:rPr>
        <w:t xml:space="preserve"> </w:t>
      </w:r>
      <w:proofErr w:type="spellStart"/>
      <w:r w:rsidRPr="00994A38">
        <w:rPr>
          <w:lang w:val="cy-GB"/>
        </w:rPr>
        <w:t>on</w:t>
      </w:r>
      <w:proofErr w:type="spellEnd"/>
      <w:r w:rsidRPr="00994A38">
        <w:rPr>
          <w:lang w:val="cy-GB"/>
        </w:rPr>
        <w:t xml:space="preserve"> </w:t>
      </w:r>
      <w:proofErr w:type="spellStart"/>
      <w:r w:rsidRPr="00994A38">
        <w:rPr>
          <w:lang w:val="cy-GB"/>
        </w:rPr>
        <w:t>Climate</w:t>
      </w:r>
      <w:proofErr w:type="spellEnd"/>
      <w:r w:rsidRPr="00994A38">
        <w:rPr>
          <w:lang w:val="cy-GB"/>
        </w:rPr>
        <w:t xml:space="preserve"> </w:t>
      </w:r>
      <w:proofErr w:type="spellStart"/>
      <w:r w:rsidRPr="00994A38">
        <w:rPr>
          <w:lang w:val="cy-GB"/>
        </w:rPr>
        <w:t>Change</w:t>
      </w:r>
      <w:proofErr w:type="spellEnd"/>
      <w:r w:rsidRPr="00994A38">
        <w:rPr>
          <w:lang w:val="cy-GB"/>
        </w:rPr>
        <w:t xml:space="preserve"> (o 2007 i 2010) a drawsnewidiodd i fod yn un o'r lleisiau busnes mwyaf blaengar mewn perthynas â’r agenda newid hinsawdd ryngwladol. </w:t>
      </w:r>
    </w:p>
    <w:p w14:paraId="335FF4E4" w14:textId="77777777" w:rsidR="00994A38" w:rsidRPr="00994A38" w:rsidRDefault="00994A38" w:rsidP="00994A38">
      <w:r w:rsidRPr="00994A38">
        <w:rPr>
          <w:lang w:val="cy-GB"/>
        </w:rPr>
        <w:t xml:space="preserve">Mae gan Craig ugain mlynedd o brofiad o ddylunio a chyfrannu at raglenni addysg weithredol ac arweinyddiaeth mewn nifer o brifysgolion ac ysgolion busnes ledled y byd gan gynnwys </w:t>
      </w:r>
      <w:hyperlink r:id="rId45" w:history="1">
        <w:r w:rsidRPr="00994A38">
          <w:rPr>
            <w:color w:val="0000FF"/>
            <w:u w:val="single"/>
            <w:lang w:val="cy-GB"/>
          </w:rPr>
          <w:t xml:space="preserve">Judge </w:t>
        </w:r>
        <w:proofErr w:type="spellStart"/>
        <w:r w:rsidRPr="00994A38">
          <w:rPr>
            <w:color w:val="0000FF"/>
            <w:u w:val="single"/>
            <w:lang w:val="cy-GB"/>
          </w:rPr>
          <w:t>Business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School</w:t>
        </w:r>
        <w:proofErr w:type="spellEnd"/>
      </w:hyperlink>
      <w:r w:rsidRPr="00994A38">
        <w:rPr>
          <w:lang w:val="cy-GB"/>
        </w:rPr>
        <w:t xml:space="preserve">, </w:t>
      </w:r>
      <w:hyperlink r:id="rId46" w:history="1">
        <w:r w:rsidRPr="00994A38">
          <w:rPr>
            <w:color w:val="0000FF"/>
            <w:u w:val="single"/>
            <w:lang w:val="cy-GB"/>
          </w:rPr>
          <w:t xml:space="preserve">London </w:t>
        </w:r>
        <w:proofErr w:type="spellStart"/>
        <w:r w:rsidRPr="00994A38">
          <w:rPr>
            <w:color w:val="0000FF"/>
            <w:u w:val="single"/>
            <w:lang w:val="cy-GB"/>
          </w:rPr>
          <w:t>Business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School</w:t>
        </w:r>
        <w:proofErr w:type="spellEnd"/>
      </w:hyperlink>
      <w:r w:rsidRPr="00994A38">
        <w:rPr>
          <w:lang w:val="cy-GB"/>
        </w:rPr>
        <w:t xml:space="preserve">, </w:t>
      </w:r>
      <w:hyperlink r:id="rId47" w:history="1">
        <w:proofErr w:type="spellStart"/>
        <w:r w:rsidRPr="00994A38">
          <w:rPr>
            <w:color w:val="0000FF"/>
            <w:u w:val="single"/>
            <w:lang w:val="cy-GB"/>
          </w:rPr>
          <w:t>Duke</w:t>
        </w:r>
        <w:proofErr w:type="spellEnd"/>
        <w:r w:rsidRPr="00994A38">
          <w:rPr>
            <w:color w:val="0000FF"/>
            <w:u w:val="single"/>
            <w:lang w:val="cy-GB"/>
          </w:rPr>
          <w:t xml:space="preserve"> CE</w:t>
        </w:r>
      </w:hyperlink>
      <w:r w:rsidRPr="00994A38">
        <w:rPr>
          <w:lang w:val="cy-GB"/>
        </w:rPr>
        <w:t>, a llawer o rai eraill.</w:t>
      </w:r>
    </w:p>
    <w:p w14:paraId="034294E4" w14:textId="77777777" w:rsidR="00994A38" w:rsidRPr="00994A38" w:rsidRDefault="00994A38" w:rsidP="00994A38">
      <w:r w:rsidRPr="00994A38">
        <w:rPr>
          <w:lang w:val="cy-GB"/>
        </w:rPr>
        <w:t xml:space="preserve">Mae ganddo hefyd hanes hir o ddarparu cyngor uniongyrchol a chynnig her adeiladol i Brif Weithredwyr a byrddau cwmnïau. Ar hyn o bryd ef yw cadeirydd grŵp herio annibynnol </w:t>
      </w:r>
      <w:hyperlink r:id="rId48" w:history="1">
        <w:proofErr w:type="spellStart"/>
        <w:r w:rsidRPr="00994A38">
          <w:rPr>
            <w:color w:val="0000FF"/>
            <w:u w:val="single"/>
            <w:lang w:val="cy-GB"/>
          </w:rPr>
          <w:t>Anglian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Water</w:t>
        </w:r>
        <w:proofErr w:type="spellEnd"/>
      </w:hyperlink>
      <w:r w:rsidRPr="00994A38">
        <w:rPr>
          <w:lang w:val="cy-GB"/>
        </w:rPr>
        <w:t xml:space="preserve">, ac mae’n aelod o labordy arloesi </w:t>
      </w:r>
      <w:hyperlink r:id="rId49" w:history="1">
        <w:proofErr w:type="spellStart"/>
        <w:r w:rsidRPr="00994A38">
          <w:rPr>
            <w:color w:val="0000FF"/>
            <w:u w:val="single"/>
            <w:lang w:val="cy-GB"/>
          </w:rPr>
          <w:t>Marks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and</w:t>
        </w:r>
        <w:proofErr w:type="spellEnd"/>
        <w:r w:rsidRPr="00994A38">
          <w:rPr>
            <w:color w:val="0000FF"/>
            <w:u w:val="single"/>
            <w:lang w:val="cy-GB"/>
          </w:rPr>
          <w:t xml:space="preserve"> Spencer </w:t>
        </w:r>
        <w:proofErr w:type="spellStart"/>
        <w:r w:rsidRPr="00994A38">
          <w:rPr>
            <w:color w:val="0000FF"/>
            <w:u w:val="single"/>
            <w:lang w:val="cy-GB"/>
          </w:rPr>
          <w:t>plc</w:t>
        </w:r>
        <w:proofErr w:type="spellEnd"/>
      </w:hyperlink>
      <w:r w:rsidRPr="00994A38">
        <w:rPr>
          <w:lang w:val="cy-GB"/>
        </w:rPr>
        <w:t xml:space="preserve">. Cyn hynny roedd yn aelod o fwrdd Net </w:t>
      </w:r>
      <w:proofErr w:type="spellStart"/>
      <w:r w:rsidRPr="00994A38">
        <w:rPr>
          <w:lang w:val="cy-GB"/>
        </w:rPr>
        <w:t>Positive</w:t>
      </w:r>
      <w:proofErr w:type="spellEnd"/>
      <w:r w:rsidRPr="00994A38">
        <w:rPr>
          <w:lang w:val="cy-GB"/>
        </w:rPr>
        <w:t xml:space="preserve"> </w:t>
      </w:r>
      <w:hyperlink r:id="rId50" w:history="1">
        <w:proofErr w:type="spellStart"/>
        <w:r w:rsidRPr="00994A38">
          <w:rPr>
            <w:color w:val="0000FF"/>
            <w:u w:val="single"/>
            <w:lang w:val="cy-GB"/>
          </w:rPr>
          <w:t>Kingfisher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plc</w:t>
        </w:r>
        <w:proofErr w:type="spellEnd"/>
      </w:hyperlink>
      <w:r w:rsidRPr="00994A38">
        <w:rPr>
          <w:lang w:val="cy-GB"/>
        </w:rPr>
        <w:t>.</w:t>
      </w:r>
    </w:p>
    <w:p w14:paraId="2C569BF0" w14:textId="77777777" w:rsidR="00994A38" w:rsidRPr="00994A38" w:rsidRDefault="00994A38" w:rsidP="00994A38">
      <w:r w:rsidRPr="00994A38">
        <w:rPr>
          <w:lang w:val="cy-GB"/>
        </w:rPr>
        <w:t xml:space="preserve">Mae'n Athro Er Anrhydedd mewn Cynaliadwyedd ac </w:t>
      </w:r>
      <w:proofErr w:type="spellStart"/>
      <w:r w:rsidRPr="00994A38">
        <w:rPr>
          <w:lang w:val="cy-GB"/>
        </w:rPr>
        <w:t>Arloesedd</w:t>
      </w:r>
      <w:proofErr w:type="spellEnd"/>
      <w:r w:rsidRPr="00994A38">
        <w:rPr>
          <w:lang w:val="cy-GB"/>
        </w:rPr>
        <w:t xml:space="preserve"> yn </w:t>
      </w:r>
      <w:hyperlink r:id="rId51" w:history="1">
        <w:proofErr w:type="spellStart"/>
        <w:r w:rsidRPr="00994A38">
          <w:rPr>
            <w:color w:val="0000FF"/>
            <w:u w:val="single"/>
            <w:lang w:val="cy-GB"/>
          </w:rPr>
          <w:t>Alliance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Manchester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Business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School</w:t>
        </w:r>
        <w:proofErr w:type="spellEnd"/>
      </w:hyperlink>
      <w:r w:rsidRPr="00994A38">
        <w:rPr>
          <w:lang w:val="cy-GB"/>
        </w:rPr>
        <w:t xml:space="preserve">, </w:t>
      </w:r>
      <w:r w:rsidRPr="00994A38">
        <w:rPr>
          <w:rFonts w:cs="Arial"/>
          <w:lang w:val="cy-GB"/>
        </w:rPr>
        <w:t xml:space="preserve">yn Gymrawd Cyswllt </w:t>
      </w:r>
      <w:hyperlink r:id="rId52" w:history="1">
        <w:proofErr w:type="spellStart"/>
        <w:r w:rsidRPr="00994A38">
          <w:rPr>
            <w:rFonts w:cs="Arial"/>
            <w:color w:val="0000FF"/>
            <w:u w:val="single"/>
            <w:lang w:val="cy-GB"/>
          </w:rPr>
          <w:t>Homerton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College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(Caergrawnt)</w:t>
        </w:r>
      </w:hyperlink>
      <w:r w:rsidRPr="00994A38">
        <w:rPr>
          <w:rFonts w:cs="Arial"/>
          <w:lang w:val="cy-GB"/>
        </w:rPr>
        <w:t xml:space="preserve">, yn Uwch Gydymaith </w:t>
      </w:r>
      <w:hyperlink r:id="rId53" w:history="1">
        <w:r w:rsidRPr="00994A38">
          <w:rPr>
            <w:rFonts w:cs="Arial"/>
            <w:color w:val="0000FF"/>
            <w:u w:val="single"/>
            <w:lang w:val="cy-GB"/>
          </w:rPr>
          <w:t xml:space="preserve">The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Cambridge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Institute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for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Sustainability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Leadership</w:t>
        </w:r>
        <w:proofErr w:type="spellEnd"/>
      </w:hyperlink>
      <w:r w:rsidRPr="00994A38">
        <w:rPr>
          <w:rFonts w:cs="Arial"/>
          <w:lang w:val="cy-GB"/>
        </w:rPr>
        <w:t xml:space="preserve">, ac yn Gymrawd Polisi The </w:t>
      </w:r>
      <w:hyperlink r:id="rId54" w:history="1">
        <w:r w:rsidRPr="00994A38">
          <w:rPr>
            <w:rFonts w:cs="Arial"/>
            <w:color w:val="0000FF"/>
            <w:u w:val="single"/>
            <w:lang w:val="cy-GB"/>
          </w:rPr>
          <w:t xml:space="preserve">Centre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for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Science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and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Policy</w:t>
        </w:r>
        <w:proofErr w:type="spellEnd"/>
      </w:hyperlink>
      <w:r w:rsidRPr="00994A38">
        <w:rPr>
          <w:rFonts w:cs="Arial"/>
          <w:lang w:val="cy-GB"/>
        </w:rPr>
        <w:t xml:space="preserve"> ym Mhrifysgol Caergrawnt. Mae hefyd yn Gymrawd </w:t>
      </w:r>
      <w:hyperlink r:id="rId55" w:history="1">
        <w:r w:rsidRPr="00994A38">
          <w:rPr>
            <w:rFonts w:cs="Arial"/>
            <w:color w:val="0000FF"/>
            <w:u w:val="single"/>
            <w:lang w:val="cy-GB"/>
          </w:rPr>
          <w:t>Y Gymdeithas Ddaearyddol Frenhinol</w:t>
        </w:r>
      </w:hyperlink>
      <w:r w:rsidRPr="00994A38">
        <w:rPr>
          <w:rFonts w:cs="Arial"/>
          <w:lang w:val="cy-GB"/>
        </w:rPr>
        <w:t xml:space="preserve"> ac yn Gymrawd </w:t>
      </w:r>
      <w:hyperlink r:id="rId56" w:history="1">
        <w:r w:rsidRPr="00994A38">
          <w:rPr>
            <w:rFonts w:cs="Arial"/>
            <w:color w:val="0000FF"/>
            <w:u w:val="single"/>
            <w:lang w:val="cy-GB"/>
          </w:rPr>
          <w:t>Cymdeithas Frenhinol y Celfyddydau</w:t>
        </w:r>
      </w:hyperlink>
      <w:r w:rsidRPr="00994A38">
        <w:rPr>
          <w:rFonts w:cs="Arial"/>
          <w:lang w:val="cy-GB"/>
        </w:rPr>
        <w:t xml:space="preserve">. </w:t>
      </w:r>
    </w:p>
    <w:p w14:paraId="11A90702" w14:textId="77777777" w:rsidR="00994A38" w:rsidRPr="00994A38" w:rsidRDefault="00994A38" w:rsidP="00994A38">
      <w:r w:rsidRPr="00994A38">
        <w:rPr>
          <w:lang w:val="cy-GB"/>
        </w:rPr>
        <w:t>Mae ganddo BSc (</w:t>
      </w:r>
      <w:proofErr w:type="spellStart"/>
      <w:r w:rsidRPr="00994A38">
        <w:rPr>
          <w:lang w:val="cy-GB"/>
        </w:rPr>
        <w:t>Anrh</w:t>
      </w:r>
      <w:proofErr w:type="spellEnd"/>
      <w:r w:rsidRPr="00994A38">
        <w:rPr>
          <w:lang w:val="cy-GB"/>
        </w:rPr>
        <w:t xml:space="preserve">.) mewn Daearyddiaeth Ddynol a Ffisegol o Brifysgol </w:t>
      </w:r>
      <w:proofErr w:type="spellStart"/>
      <w:r w:rsidRPr="00994A38">
        <w:rPr>
          <w:lang w:val="cy-GB"/>
        </w:rPr>
        <w:t>Reading</w:t>
      </w:r>
      <w:proofErr w:type="spellEnd"/>
      <w:r w:rsidRPr="00994A38">
        <w:rPr>
          <w:lang w:val="cy-GB"/>
        </w:rPr>
        <w:t xml:space="preserve"> ac </w:t>
      </w:r>
      <w:proofErr w:type="spellStart"/>
      <w:r w:rsidRPr="00994A38">
        <w:rPr>
          <w:lang w:val="cy-GB"/>
        </w:rPr>
        <w:t>MSc</w:t>
      </w:r>
      <w:proofErr w:type="spellEnd"/>
      <w:r w:rsidRPr="00994A38">
        <w:rPr>
          <w:lang w:val="cy-GB"/>
        </w:rPr>
        <w:t xml:space="preserve"> mewn Cadwraeth Bioamrywiaeth o Goleg Prifysgol Llundain, a graddau Doethur er Anrhydedd gan yr </w:t>
      </w:r>
      <w:hyperlink r:id="rId57" w:history="1">
        <w:proofErr w:type="spellStart"/>
        <w:r w:rsidRPr="00994A38">
          <w:rPr>
            <w:color w:val="0000FF"/>
            <w:u w:val="single"/>
            <w:lang w:val="cy-GB"/>
          </w:rPr>
          <w:t>University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College</w:t>
        </w:r>
        <w:proofErr w:type="spellEnd"/>
        <w:r w:rsidRPr="00994A38">
          <w:rPr>
            <w:color w:val="0000FF"/>
            <w:u w:val="single"/>
            <w:lang w:val="cy-GB"/>
          </w:rPr>
          <w:t xml:space="preserve"> of </w:t>
        </w:r>
        <w:proofErr w:type="spellStart"/>
        <w:r w:rsidRPr="00994A38">
          <w:rPr>
            <w:color w:val="0000FF"/>
            <w:u w:val="single"/>
            <w:lang w:val="cy-GB"/>
          </w:rPr>
          <w:t>Estate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Management</w:t>
        </w:r>
        <w:proofErr w:type="spellEnd"/>
        <w:r w:rsidRPr="00994A38">
          <w:rPr>
            <w:color w:val="0000FF"/>
            <w:u w:val="single"/>
            <w:lang w:val="cy-GB"/>
          </w:rPr>
          <w:t xml:space="preserve"> (UCEM)</w:t>
        </w:r>
      </w:hyperlink>
      <w:r w:rsidRPr="00994A38">
        <w:rPr>
          <w:lang w:val="cy-GB"/>
        </w:rPr>
        <w:t xml:space="preserve">, a </w:t>
      </w:r>
      <w:hyperlink r:id="rId58" w:history="1">
        <w:r w:rsidRPr="00994A38">
          <w:rPr>
            <w:color w:val="0000FF"/>
            <w:u w:val="single"/>
            <w:lang w:val="cy-GB"/>
          </w:rPr>
          <w:t xml:space="preserve">Phrifysgol </w:t>
        </w:r>
        <w:proofErr w:type="spellStart"/>
        <w:r w:rsidRPr="00994A38">
          <w:rPr>
            <w:color w:val="0000FF"/>
            <w:u w:val="single"/>
            <w:lang w:val="cy-GB"/>
          </w:rPr>
          <w:t>Anglian</w:t>
        </w:r>
        <w:proofErr w:type="spellEnd"/>
        <w:r w:rsidRPr="00994A38">
          <w:rPr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color w:val="0000FF"/>
            <w:u w:val="single"/>
            <w:lang w:val="cy-GB"/>
          </w:rPr>
          <w:t>Ruskin</w:t>
        </w:r>
        <w:proofErr w:type="spellEnd"/>
        <w:r w:rsidRPr="00994A38">
          <w:rPr>
            <w:color w:val="0000FF"/>
            <w:u w:val="single"/>
            <w:lang w:val="cy-GB"/>
          </w:rPr>
          <w:t xml:space="preserve"> (ARU).</w:t>
        </w:r>
      </w:hyperlink>
      <w:r w:rsidRPr="00994A38">
        <w:rPr>
          <w:lang w:val="cy-GB"/>
        </w:rPr>
        <w:t xml:space="preserve"> </w:t>
      </w:r>
    </w:p>
    <w:p w14:paraId="1C7E806A" w14:textId="77777777" w:rsidR="00994A38" w:rsidRPr="00994A38" w:rsidRDefault="00994A38" w:rsidP="00994A38">
      <w:r w:rsidRPr="00994A38">
        <w:rPr>
          <w:rFonts w:cs="Arial"/>
          <w:lang w:val="cy-GB"/>
        </w:rPr>
        <w:t xml:space="preserve">Mae hefyd yn un o feirniaid </w:t>
      </w:r>
      <w:hyperlink r:id="rId59" w:history="1">
        <w:r w:rsidRPr="00994A38">
          <w:rPr>
            <w:rFonts w:cs="Arial"/>
            <w:color w:val="0000FF"/>
            <w:u w:val="single"/>
            <w:lang w:val="cy-GB"/>
          </w:rPr>
          <w:t xml:space="preserve">The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Wainwright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Book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Prize</w:t>
        </w:r>
        <w:proofErr w:type="spellEnd"/>
      </w:hyperlink>
      <w:r w:rsidRPr="00994A38">
        <w:rPr>
          <w:rFonts w:cs="Arial"/>
          <w:lang w:val="cy-GB"/>
        </w:rPr>
        <w:t xml:space="preserve">, yn un o ymddiriedolwyr y felin drafod </w:t>
      </w:r>
      <w:hyperlink r:id="rId60" w:history="1">
        <w:r w:rsidRPr="00994A38">
          <w:rPr>
            <w:rFonts w:cs="Arial"/>
            <w:color w:val="0000FF"/>
            <w:u w:val="single"/>
            <w:lang w:val="cy-GB"/>
          </w:rPr>
          <w:t xml:space="preserve">Green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Alliance</w:t>
        </w:r>
        <w:proofErr w:type="spellEnd"/>
      </w:hyperlink>
      <w:r w:rsidRPr="00994A38">
        <w:rPr>
          <w:rFonts w:cs="Arial"/>
          <w:lang w:val="cy-GB"/>
        </w:rPr>
        <w:t xml:space="preserve"> ac yn Gymrawd er Anrhydedd  y </w:t>
      </w:r>
      <w:hyperlink r:id="rId61" w:history="1">
        <w:proofErr w:type="spellStart"/>
        <w:r w:rsidRPr="00994A38">
          <w:rPr>
            <w:rFonts w:cs="Arial"/>
            <w:color w:val="0000FF"/>
            <w:u w:val="single"/>
            <w:lang w:val="cy-GB"/>
          </w:rPr>
          <w:t>Chartered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Institute of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Water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and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Environmental </w:t>
        </w:r>
        <w:proofErr w:type="spellStart"/>
        <w:r w:rsidRPr="00994A38">
          <w:rPr>
            <w:rFonts w:cs="Arial"/>
            <w:color w:val="0000FF"/>
            <w:u w:val="single"/>
            <w:lang w:val="cy-GB"/>
          </w:rPr>
          <w:t>Management</w:t>
        </w:r>
        <w:proofErr w:type="spellEnd"/>
        <w:r w:rsidRPr="00994A38">
          <w:rPr>
            <w:rFonts w:cs="Arial"/>
            <w:color w:val="0000FF"/>
            <w:u w:val="single"/>
            <w:lang w:val="cy-GB"/>
          </w:rPr>
          <w:t xml:space="preserve"> (CIWEM)</w:t>
        </w:r>
      </w:hyperlink>
      <w:r w:rsidRPr="00994A38">
        <w:rPr>
          <w:rFonts w:cs="Arial"/>
          <w:lang w:val="cy-GB"/>
        </w:rPr>
        <w:t>. Mae'n ymddangos yn gyson yn y cyfryngau print a darlledu.</w:t>
      </w:r>
    </w:p>
    <w:p w14:paraId="3C112E30" w14:textId="77777777" w:rsidR="00994A38" w:rsidRPr="00994A38" w:rsidRDefault="00994A38" w:rsidP="00994A38">
      <w:pPr>
        <w:rPr>
          <w:color w:val="000000"/>
          <w:shd w:val="clear" w:color="auto" w:fill="FFFFFF"/>
        </w:rPr>
      </w:pPr>
      <w:r w:rsidRPr="00994A38">
        <w:rPr>
          <w:noProof/>
        </w:rPr>
        <w:drawing>
          <wp:anchor distT="0" distB="0" distL="114300" distR="114300" simplePos="0" relativeHeight="251677184" behindDoc="0" locked="0" layoutInCell="1" allowOverlap="1" wp14:anchorId="727B1F7C" wp14:editId="7873C105">
            <wp:simplePos x="0" y="0"/>
            <wp:positionH relativeFrom="column">
              <wp:posOffset>19050</wp:posOffset>
            </wp:positionH>
            <wp:positionV relativeFrom="paragraph">
              <wp:posOffset>323850</wp:posOffset>
            </wp:positionV>
            <wp:extent cx="219075" cy="208280"/>
            <wp:effectExtent l="0" t="0" r="9525" b="127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A38">
        <w:rPr>
          <w:noProof/>
        </w:rPr>
        <w:drawing>
          <wp:anchor distT="0" distB="0" distL="114300" distR="114300" simplePos="0" relativeHeight="251674112" behindDoc="1" locked="0" layoutInCell="1" allowOverlap="1" wp14:anchorId="0BC0C917" wp14:editId="7DEF3CF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19075" cy="205105"/>
            <wp:effectExtent l="0" t="0" r="9525" b="4445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A38">
        <w:rPr>
          <w:lang w:val="cy-GB"/>
        </w:rPr>
        <w:t> </w:t>
      </w:r>
      <w:r w:rsidRPr="00994A38">
        <w:rPr>
          <w:lang w:val="cy-GB"/>
        </w:rPr>
        <w:tab/>
      </w:r>
      <w:r w:rsidRPr="00994A38">
        <w:rPr>
          <w:color w:val="000000"/>
          <w:shd w:val="clear" w:color="auto" w:fill="FFFFFF"/>
          <w:lang w:val="cy-GB"/>
        </w:rPr>
        <w:t xml:space="preserve">@CraigBennett3 </w:t>
      </w:r>
      <w:r w:rsidRPr="00994A38">
        <w:rPr>
          <w:color w:val="000000"/>
          <w:shd w:val="clear" w:color="auto" w:fill="FFFFFF"/>
          <w:lang w:val="cy-GB"/>
        </w:rPr>
        <w:tab/>
      </w:r>
      <w:r w:rsidRPr="00994A38">
        <w:rPr>
          <w:color w:val="000000"/>
          <w:shd w:val="clear" w:color="auto" w:fill="FFFFFF"/>
          <w:lang w:val="cy-GB"/>
        </w:rPr>
        <w:tab/>
      </w:r>
      <w:r w:rsidRPr="00994A38">
        <w:rPr>
          <w:color w:val="000000"/>
          <w:shd w:val="clear" w:color="auto" w:fill="FFFFFF"/>
          <w:lang w:val="cy-GB"/>
        </w:rPr>
        <w:tab/>
      </w:r>
      <w:r w:rsidRPr="00994A38">
        <w:rPr>
          <w:color w:val="000000"/>
          <w:shd w:val="clear" w:color="auto" w:fill="FFFFFF"/>
          <w:lang w:val="cy-GB"/>
        </w:rPr>
        <w:tab/>
      </w:r>
      <w:r w:rsidRPr="00994A38">
        <w:rPr>
          <w:color w:val="000000"/>
          <w:shd w:val="clear" w:color="auto" w:fill="FFFFFF"/>
          <w:lang w:val="cy-GB"/>
        </w:rPr>
        <w:tab/>
      </w:r>
      <w:r w:rsidRPr="00994A38">
        <w:rPr>
          <w:noProof/>
        </w:rPr>
        <w:drawing>
          <wp:anchor distT="0" distB="0" distL="114300" distR="114300" simplePos="0" relativeHeight="251678208" behindDoc="0" locked="0" layoutInCell="1" allowOverlap="1" wp14:anchorId="5E029FC1" wp14:editId="25B788A8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171450" cy="170180"/>
            <wp:effectExtent l="0" t="0" r="0" b="127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A38">
        <w:rPr>
          <w:color w:val="000000"/>
          <w:shd w:val="clear" w:color="auto" w:fill="FFFFFF"/>
          <w:lang w:val="cy-GB"/>
        </w:rPr>
        <w:t xml:space="preserve">@ </w:t>
      </w:r>
      <w:r w:rsidRPr="00994A38">
        <w:rPr>
          <w:color w:val="000000"/>
          <w:shd w:val="clear" w:color="auto" w:fill="FFFFFF"/>
          <w:lang w:val="cy-GB"/>
        </w:rPr>
        <w:tab/>
        <w:t>craigbennett3</w:t>
      </w:r>
      <w:r w:rsidRPr="00994A38">
        <w:rPr>
          <w:color w:val="000000"/>
          <w:shd w:val="clear" w:color="auto" w:fill="FFFFFF"/>
          <w:lang w:val="cy-GB"/>
        </w:rPr>
        <w:tab/>
      </w:r>
      <w:r w:rsidRPr="00994A38">
        <w:rPr>
          <w:color w:val="000000"/>
          <w:shd w:val="clear" w:color="auto" w:fill="FFFFFF"/>
          <w:lang w:val="cy-GB"/>
        </w:rPr>
        <w:tab/>
      </w:r>
    </w:p>
    <w:p w14:paraId="7A25AC71" w14:textId="77777777" w:rsidR="00994A38" w:rsidRPr="00994A38" w:rsidRDefault="00994A38" w:rsidP="00994A38">
      <w:pPr>
        <w:ind w:firstLine="720"/>
        <w:rPr>
          <w:color w:val="000000"/>
          <w:shd w:val="clear" w:color="auto" w:fill="FFFFFF"/>
        </w:rPr>
      </w:pPr>
      <w:r w:rsidRPr="00994A38">
        <w:rPr>
          <w:color w:val="000000"/>
          <w:shd w:val="clear" w:color="auto" w:fill="FFFFFF"/>
          <w:lang w:val="cy-GB"/>
        </w:rPr>
        <w:t>www.linkedin.com/in/craig-bennett3</w:t>
      </w:r>
    </w:p>
    <w:p w14:paraId="3B302B0B" w14:textId="0776E5DB" w:rsidR="00D23DCB" w:rsidRPr="009B56E0" w:rsidRDefault="00D23DCB" w:rsidP="00025C39">
      <w:pPr>
        <w:rPr>
          <w:color w:val="000000"/>
          <w:shd w:val="clear" w:color="auto" w:fill="FFFFFF"/>
        </w:rPr>
      </w:pPr>
    </w:p>
    <w:sectPr w:rsidR="00D23DCB" w:rsidRPr="009B56E0" w:rsidSect="009C3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3E0D" w14:textId="77777777" w:rsidR="00024968" w:rsidRDefault="00024968" w:rsidP="00B67AC4">
      <w:pPr>
        <w:spacing w:after="0" w:line="240" w:lineRule="auto"/>
      </w:pPr>
      <w:r>
        <w:separator/>
      </w:r>
    </w:p>
  </w:endnote>
  <w:endnote w:type="continuationSeparator" w:id="0">
    <w:p w14:paraId="7DEE2BE6" w14:textId="77777777" w:rsidR="00024968" w:rsidRDefault="00024968" w:rsidP="00B6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4BCE" w14:textId="77777777" w:rsidR="00024968" w:rsidRDefault="00024968" w:rsidP="00B67AC4">
      <w:pPr>
        <w:spacing w:after="0" w:line="240" w:lineRule="auto"/>
      </w:pPr>
      <w:r>
        <w:separator/>
      </w:r>
    </w:p>
  </w:footnote>
  <w:footnote w:type="continuationSeparator" w:id="0">
    <w:p w14:paraId="1E6F0CB8" w14:textId="77777777" w:rsidR="00024968" w:rsidRDefault="00024968" w:rsidP="00B6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0D29"/>
    <w:multiLevelType w:val="hybridMultilevel"/>
    <w:tmpl w:val="0D06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M0MDI0MrcwtDS2MDNW0lEKTi0uzszPAymwqAUAQVM46SwAAAA="/>
  </w:docVars>
  <w:rsids>
    <w:rsidRoot w:val="00D158F1"/>
    <w:rsid w:val="00003573"/>
    <w:rsid w:val="00021A93"/>
    <w:rsid w:val="00022F39"/>
    <w:rsid w:val="00024968"/>
    <w:rsid w:val="00025C39"/>
    <w:rsid w:val="00053441"/>
    <w:rsid w:val="00057D50"/>
    <w:rsid w:val="00071D05"/>
    <w:rsid w:val="0007720A"/>
    <w:rsid w:val="00084DF2"/>
    <w:rsid w:val="00085E7E"/>
    <w:rsid w:val="00091F46"/>
    <w:rsid w:val="00095750"/>
    <w:rsid w:val="00097CD6"/>
    <w:rsid w:val="000B2013"/>
    <w:rsid w:val="000B32F9"/>
    <w:rsid w:val="000C1275"/>
    <w:rsid w:val="000C6B1E"/>
    <w:rsid w:val="000C70AD"/>
    <w:rsid w:val="000E0701"/>
    <w:rsid w:val="000E2910"/>
    <w:rsid w:val="000E5CEC"/>
    <w:rsid w:val="000E74C5"/>
    <w:rsid w:val="000F0CC7"/>
    <w:rsid w:val="000F5D19"/>
    <w:rsid w:val="00110452"/>
    <w:rsid w:val="001129D6"/>
    <w:rsid w:val="00120E1F"/>
    <w:rsid w:val="00121210"/>
    <w:rsid w:val="00125FF8"/>
    <w:rsid w:val="001409F2"/>
    <w:rsid w:val="00155017"/>
    <w:rsid w:val="001830D7"/>
    <w:rsid w:val="00184E1B"/>
    <w:rsid w:val="00187D55"/>
    <w:rsid w:val="00195D54"/>
    <w:rsid w:val="00197660"/>
    <w:rsid w:val="001B1B62"/>
    <w:rsid w:val="001B4EF4"/>
    <w:rsid w:val="001C6207"/>
    <w:rsid w:val="001D028F"/>
    <w:rsid w:val="001E42BC"/>
    <w:rsid w:val="0020088F"/>
    <w:rsid w:val="00206816"/>
    <w:rsid w:val="00227B9A"/>
    <w:rsid w:val="00256478"/>
    <w:rsid w:val="00256F47"/>
    <w:rsid w:val="00265CD9"/>
    <w:rsid w:val="002707F4"/>
    <w:rsid w:val="00271B04"/>
    <w:rsid w:val="00271EB7"/>
    <w:rsid w:val="00274314"/>
    <w:rsid w:val="002751E7"/>
    <w:rsid w:val="00275BD7"/>
    <w:rsid w:val="0028031E"/>
    <w:rsid w:val="002A20D1"/>
    <w:rsid w:val="002A685D"/>
    <w:rsid w:val="002B23F6"/>
    <w:rsid w:val="002C4554"/>
    <w:rsid w:val="002D3F3C"/>
    <w:rsid w:val="002F141E"/>
    <w:rsid w:val="00302701"/>
    <w:rsid w:val="00307F24"/>
    <w:rsid w:val="00316A01"/>
    <w:rsid w:val="003211EA"/>
    <w:rsid w:val="00330C29"/>
    <w:rsid w:val="00331BD4"/>
    <w:rsid w:val="00333827"/>
    <w:rsid w:val="00334C0B"/>
    <w:rsid w:val="00335721"/>
    <w:rsid w:val="003363CE"/>
    <w:rsid w:val="0033707B"/>
    <w:rsid w:val="00340C85"/>
    <w:rsid w:val="00342B47"/>
    <w:rsid w:val="00351B39"/>
    <w:rsid w:val="00353842"/>
    <w:rsid w:val="003810BF"/>
    <w:rsid w:val="00383C39"/>
    <w:rsid w:val="003A4F3D"/>
    <w:rsid w:val="003B40AC"/>
    <w:rsid w:val="003D449C"/>
    <w:rsid w:val="003D6373"/>
    <w:rsid w:val="003D7646"/>
    <w:rsid w:val="003E4AFF"/>
    <w:rsid w:val="003E7323"/>
    <w:rsid w:val="0040063F"/>
    <w:rsid w:val="00403444"/>
    <w:rsid w:val="00403BF5"/>
    <w:rsid w:val="00403FB3"/>
    <w:rsid w:val="004045E4"/>
    <w:rsid w:val="004105B1"/>
    <w:rsid w:val="00414AC5"/>
    <w:rsid w:val="00421590"/>
    <w:rsid w:val="00421D65"/>
    <w:rsid w:val="00423058"/>
    <w:rsid w:val="00426946"/>
    <w:rsid w:val="004274F3"/>
    <w:rsid w:val="00435013"/>
    <w:rsid w:val="004746B7"/>
    <w:rsid w:val="00474937"/>
    <w:rsid w:val="00475989"/>
    <w:rsid w:val="004873BD"/>
    <w:rsid w:val="004939AB"/>
    <w:rsid w:val="00496C95"/>
    <w:rsid w:val="004A26B9"/>
    <w:rsid w:val="004C1C4C"/>
    <w:rsid w:val="004D426E"/>
    <w:rsid w:val="004D452E"/>
    <w:rsid w:val="004F4AC5"/>
    <w:rsid w:val="004F7B74"/>
    <w:rsid w:val="00506EAF"/>
    <w:rsid w:val="0052410F"/>
    <w:rsid w:val="00527BB8"/>
    <w:rsid w:val="0053451C"/>
    <w:rsid w:val="005350F7"/>
    <w:rsid w:val="005428C3"/>
    <w:rsid w:val="00545BA7"/>
    <w:rsid w:val="00550C73"/>
    <w:rsid w:val="00553324"/>
    <w:rsid w:val="005533CB"/>
    <w:rsid w:val="00554BD8"/>
    <w:rsid w:val="005718BA"/>
    <w:rsid w:val="00582367"/>
    <w:rsid w:val="00590622"/>
    <w:rsid w:val="005A2B04"/>
    <w:rsid w:val="005B7A82"/>
    <w:rsid w:val="005C59AF"/>
    <w:rsid w:val="005C76D5"/>
    <w:rsid w:val="005D0B4C"/>
    <w:rsid w:val="005D1726"/>
    <w:rsid w:val="005D426A"/>
    <w:rsid w:val="005D5F05"/>
    <w:rsid w:val="005E26F8"/>
    <w:rsid w:val="005E3056"/>
    <w:rsid w:val="005E41E4"/>
    <w:rsid w:val="005F400B"/>
    <w:rsid w:val="005F5269"/>
    <w:rsid w:val="005F769C"/>
    <w:rsid w:val="006032C7"/>
    <w:rsid w:val="00607816"/>
    <w:rsid w:val="00610849"/>
    <w:rsid w:val="00623F2E"/>
    <w:rsid w:val="00627BA7"/>
    <w:rsid w:val="0063119D"/>
    <w:rsid w:val="0063332F"/>
    <w:rsid w:val="00636BDA"/>
    <w:rsid w:val="00645E62"/>
    <w:rsid w:val="006466BA"/>
    <w:rsid w:val="00663168"/>
    <w:rsid w:val="0066507A"/>
    <w:rsid w:val="00665085"/>
    <w:rsid w:val="00666EFE"/>
    <w:rsid w:val="0067632C"/>
    <w:rsid w:val="00690723"/>
    <w:rsid w:val="006966E6"/>
    <w:rsid w:val="006A1593"/>
    <w:rsid w:val="006A3D00"/>
    <w:rsid w:val="006A3DF1"/>
    <w:rsid w:val="006A5961"/>
    <w:rsid w:val="006B0F1F"/>
    <w:rsid w:val="006B1A82"/>
    <w:rsid w:val="006B52D6"/>
    <w:rsid w:val="006B5B5A"/>
    <w:rsid w:val="006D0088"/>
    <w:rsid w:val="006D143A"/>
    <w:rsid w:val="006E51F2"/>
    <w:rsid w:val="006E56F0"/>
    <w:rsid w:val="006F5044"/>
    <w:rsid w:val="006F52FF"/>
    <w:rsid w:val="006F6A6E"/>
    <w:rsid w:val="006F7ED1"/>
    <w:rsid w:val="00700545"/>
    <w:rsid w:val="0070247B"/>
    <w:rsid w:val="0070507A"/>
    <w:rsid w:val="007109A4"/>
    <w:rsid w:val="007112C7"/>
    <w:rsid w:val="007125E7"/>
    <w:rsid w:val="00733486"/>
    <w:rsid w:val="007350D7"/>
    <w:rsid w:val="007508C2"/>
    <w:rsid w:val="00761C20"/>
    <w:rsid w:val="00785228"/>
    <w:rsid w:val="007857CA"/>
    <w:rsid w:val="00792851"/>
    <w:rsid w:val="007A7C13"/>
    <w:rsid w:val="007C47E4"/>
    <w:rsid w:val="007D0B94"/>
    <w:rsid w:val="007D2B23"/>
    <w:rsid w:val="007D4C6E"/>
    <w:rsid w:val="007D5321"/>
    <w:rsid w:val="007D764D"/>
    <w:rsid w:val="007E0678"/>
    <w:rsid w:val="007E3825"/>
    <w:rsid w:val="00803C1A"/>
    <w:rsid w:val="00806EB0"/>
    <w:rsid w:val="0081159F"/>
    <w:rsid w:val="00814D8A"/>
    <w:rsid w:val="0082258E"/>
    <w:rsid w:val="00830195"/>
    <w:rsid w:val="008348AE"/>
    <w:rsid w:val="00837758"/>
    <w:rsid w:val="00846145"/>
    <w:rsid w:val="0086600E"/>
    <w:rsid w:val="00867A8E"/>
    <w:rsid w:val="00870F33"/>
    <w:rsid w:val="00875FFA"/>
    <w:rsid w:val="00877051"/>
    <w:rsid w:val="00880042"/>
    <w:rsid w:val="00883968"/>
    <w:rsid w:val="00884AE8"/>
    <w:rsid w:val="00885487"/>
    <w:rsid w:val="00895D12"/>
    <w:rsid w:val="008A080B"/>
    <w:rsid w:val="008B6E36"/>
    <w:rsid w:val="008C5AEC"/>
    <w:rsid w:val="008D0022"/>
    <w:rsid w:val="008D012D"/>
    <w:rsid w:val="008D0388"/>
    <w:rsid w:val="008D283E"/>
    <w:rsid w:val="008D3856"/>
    <w:rsid w:val="008D7EBB"/>
    <w:rsid w:val="008E144E"/>
    <w:rsid w:val="008E71A0"/>
    <w:rsid w:val="00901B82"/>
    <w:rsid w:val="0090725B"/>
    <w:rsid w:val="00907880"/>
    <w:rsid w:val="00921EBE"/>
    <w:rsid w:val="00925A96"/>
    <w:rsid w:val="009320EC"/>
    <w:rsid w:val="00932F34"/>
    <w:rsid w:val="0093335B"/>
    <w:rsid w:val="009411B4"/>
    <w:rsid w:val="00942B2F"/>
    <w:rsid w:val="009456C9"/>
    <w:rsid w:val="00946398"/>
    <w:rsid w:val="00960319"/>
    <w:rsid w:val="00963669"/>
    <w:rsid w:val="00971414"/>
    <w:rsid w:val="0097254B"/>
    <w:rsid w:val="00973312"/>
    <w:rsid w:val="00974271"/>
    <w:rsid w:val="00975535"/>
    <w:rsid w:val="009858F7"/>
    <w:rsid w:val="00986F19"/>
    <w:rsid w:val="00987A96"/>
    <w:rsid w:val="00994A38"/>
    <w:rsid w:val="009A23C4"/>
    <w:rsid w:val="009A3BAB"/>
    <w:rsid w:val="009B56E0"/>
    <w:rsid w:val="009C1EBC"/>
    <w:rsid w:val="009C2576"/>
    <w:rsid w:val="009C3DB9"/>
    <w:rsid w:val="009C4900"/>
    <w:rsid w:val="009C54D4"/>
    <w:rsid w:val="009D048C"/>
    <w:rsid w:val="009E0DBE"/>
    <w:rsid w:val="009E0F2B"/>
    <w:rsid w:val="009F714E"/>
    <w:rsid w:val="00A1141A"/>
    <w:rsid w:val="00A13279"/>
    <w:rsid w:val="00A13459"/>
    <w:rsid w:val="00A1412C"/>
    <w:rsid w:val="00A14E6E"/>
    <w:rsid w:val="00A204DF"/>
    <w:rsid w:val="00A319D0"/>
    <w:rsid w:val="00A44C22"/>
    <w:rsid w:val="00A44E4E"/>
    <w:rsid w:val="00A57AC1"/>
    <w:rsid w:val="00A70F05"/>
    <w:rsid w:val="00AA037D"/>
    <w:rsid w:val="00AA4DF8"/>
    <w:rsid w:val="00AB42D1"/>
    <w:rsid w:val="00AB7A2E"/>
    <w:rsid w:val="00AC60AA"/>
    <w:rsid w:val="00AD501E"/>
    <w:rsid w:val="00AF4070"/>
    <w:rsid w:val="00AF7665"/>
    <w:rsid w:val="00B115A9"/>
    <w:rsid w:val="00B13E3B"/>
    <w:rsid w:val="00B261DA"/>
    <w:rsid w:val="00B26D8E"/>
    <w:rsid w:val="00B358F7"/>
    <w:rsid w:val="00B479B1"/>
    <w:rsid w:val="00B577DA"/>
    <w:rsid w:val="00B606B4"/>
    <w:rsid w:val="00B6139E"/>
    <w:rsid w:val="00B67AC4"/>
    <w:rsid w:val="00B75F93"/>
    <w:rsid w:val="00B83A44"/>
    <w:rsid w:val="00B83C5E"/>
    <w:rsid w:val="00B8766E"/>
    <w:rsid w:val="00B950E4"/>
    <w:rsid w:val="00B96C8D"/>
    <w:rsid w:val="00BA14C2"/>
    <w:rsid w:val="00BA6399"/>
    <w:rsid w:val="00BB3C76"/>
    <w:rsid w:val="00BB4AF0"/>
    <w:rsid w:val="00BD2324"/>
    <w:rsid w:val="00BD3D6D"/>
    <w:rsid w:val="00BE0606"/>
    <w:rsid w:val="00BF5C1C"/>
    <w:rsid w:val="00C00351"/>
    <w:rsid w:val="00C046AC"/>
    <w:rsid w:val="00C057D2"/>
    <w:rsid w:val="00C110E5"/>
    <w:rsid w:val="00C1609C"/>
    <w:rsid w:val="00C16821"/>
    <w:rsid w:val="00C2296D"/>
    <w:rsid w:val="00C23443"/>
    <w:rsid w:val="00C27FAF"/>
    <w:rsid w:val="00C301F6"/>
    <w:rsid w:val="00C550A1"/>
    <w:rsid w:val="00C57A18"/>
    <w:rsid w:val="00C60FE3"/>
    <w:rsid w:val="00C7540D"/>
    <w:rsid w:val="00C83D0E"/>
    <w:rsid w:val="00C95771"/>
    <w:rsid w:val="00CA2DC9"/>
    <w:rsid w:val="00CA4553"/>
    <w:rsid w:val="00CB0356"/>
    <w:rsid w:val="00CD48B4"/>
    <w:rsid w:val="00CD5D02"/>
    <w:rsid w:val="00CF6EA0"/>
    <w:rsid w:val="00CF77E5"/>
    <w:rsid w:val="00D00B40"/>
    <w:rsid w:val="00D0300D"/>
    <w:rsid w:val="00D04266"/>
    <w:rsid w:val="00D158F1"/>
    <w:rsid w:val="00D219D1"/>
    <w:rsid w:val="00D23DCB"/>
    <w:rsid w:val="00D24B04"/>
    <w:rsid w:val="00D325BD"/>
    <w:rsid w:val="00D42BF5"/>
    <w:rsid w:val="00D574CE"/>
    <w:rsid w:val="00D842C7"/>
    <w:rsid w:val="00D90028"/>
    <w:rsid w:val="00DA0FEE"/>
    <w:rsid w:val="00DA2432"/>
    <w:rsid w:val="00DB101B"/>
    <w:rsid w:val="00DB52AB"/>
    <w:rsid w:val="00DC3055"/>
    <w:rsid w:val="00DC4C5E"/>
    <w:rsid w:val="00DC6426"/>
    <w:rsid w:val="00DD3B31"/>
    <w:rsid w:val="00DE1F4C"/>
    <w:rsid w:val="00DF11FC"/>
    <w:rsid w:val="00DF4CBA"/>
    <w:rsid w:val="00DF6F20"/>
    <w:rsid w:val="00E002A0"/>
    <w:rsid w:val="00E0748E"/>
    <w:rsid w:val="00E13496"/>
    <w:rsid w:val="00E24C6B"/>
    <w:rsid w:val="00E3385B"/>
    <w:rsid w:val="00E45568"/>
    <w:rsid w:val="00E471C4"/>
    <w:rsid w:val="00E53EC0"/>
    <w:rsid w:val="00E60A81"/>
    <w:rsid w:val="00E727F9"/>
    <w:rsid w:val="00E82A24"/>
    <w:rsid w:val="00E91092"/>
    <w:rsid w:val="00E926CF"/>
    <w:rsid w:val="00EA37C6"/>
    <w:rsid w:val="00EA3B31"/>
    <w:rsid w:val="00EA3F30"/>
    <w:rsid w:val="00EA5F6A"/>
    <w:rsid w:val="00ED722E"/>
    <w:rsid w:val="00EF4F65"/>
    <w:rsid w:val="00F17139"/>
    <w:rsid w:val="00F1754A"/>
    <w:rsid w:val="00F17BD8"/>
    <w:rsid w:val="00F346A3"/>
    <w:rsid w:val="00F36ADD"/>
    <w:rsid w:val="00F42FF8"/>
    <w:rsid w:val="00F45E13"/>
    <w:rsid w:val="00F50563"/>
    <w:rsid w:val="00F50E0B"/>
    <w:rsid w:val="00F61172"/>
    <w:rsid w:val="00F742AB"/>
    <w:rsid w:val="00F74CD8"/>
    <w:rsid w:val="00F76DED"/>
    <w:rsid w:val="00F80795"/>
    <w:rsid w:val="00F84061"/>
    <w:rsid w:val="00F91801"/>
    <w:rsid w:val="00F94383"/>
    <w:rsid w:val="00F94B47"/>
    <w:rsid w:val="00F97107"/>
    <w:rsid w:val="00FA2C98"/>
    <w:rsid w:val="00FA31A9"/>
    <w:rsid w:val="00FB22DD"/>
    <w:rsid w:val="00FB3380"/>
    <w:rsid w:val="00FB5A7E"/>
    <w:rsid w:val="00FC07E0"/>
    <w:rsid w:val="00FC7672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FC825"/>
  <w15:docId w15:val="{936B50D8-ECE0-4DF4-B790-E85A7FC1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D0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5D0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6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59F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F0CC7"/>
    <w:pPr>
      <w:spacing w:after="0" w:line="240" w:lineRule="auto"/>
    </w:pPr>
    <w:rPr>
      <w:rFonts w:ascii="Arial" w:eastAsiaTheme="minorHAnsi" w:hAnsi="Arial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CC7"/>
    <w:rPr>
      <w:rFonts w:ascii="Arial" w:eastAsiaTheme="minorHAnsi" w:hAnsi="Arial" w:cstheme="minorBidi"/>
      <w:sz w:val="22"/>
      <w:szCs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76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A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7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AC4"/>
    <w:rPr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6A3D00"/>
    <w:rPr>
      <w:i/>
      <w:iCs/>
    </w:rPr>
  </w:style>
  <w:style w:type="paragraph" w:styleId="ListParagraph">
    <w:name w:val="List Paragraph"/>
    <w:basedOn w:val="Normal"/>
    <w:uiPriority w:val="34"/>
    <w:qFormat/>
    <w:rsid w:val="003E7323"/>
    <w:pPr>
      <w:spacing w:after="0" w:line="240" w:lineRule="auto"/>
      <w:ind w:left="720"/>
    </w:pPr>
    <w:rPr>
      <w:rFonts w:eastAsiaTheme="minorHAns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guardian.com/environment/2015/aug/21/friends-of-the-earth-director-craig-bennett-interview" TargetMode="External"/><Relationship Id="rId18" Type="http://schemas.openxmlformats.org/officeDocument/2006/relationships/hyperlink" Target="https://www.corporateleadersgroup.com/" TargetMode="External"/><Relationship Id="rId26" Type="http://schemas.openxmlformats.org/officeDocument/2006/relationships/hyperlink" Target="https://www.homerton.cam.ac.uk/" TargetMode="External"/><Relationship Id="rId39" Type="http://schemas.openxmlformats.org/officeDocument/2006/relationships/hyperlink" Target="https://www.theguardian.com/environment/2015/aug/21/friends-of-the-earth-director-craig-bennett-interview" TargetMode="External"/><Relationship Id="rId21" Type="http://schemas.openxmlformats.org/officeDocument/2006/relationships/hyperlink" Target="https://www.dukece.com/" TargetMode="External"/><Relationship Id="rId34" Type="http://schemas.openxmlformats.org/officeDocument/2006/relationships/hyperlink" Target="https://green-alliance.org.uk/" TargetMode="External"/><Relationship Id="rId42" Type="http://schemas.openxmlformats.org/officeDocument/2006/relationships/hyperlink" Target="https://friendsoftheearth.uk/" TargetMode="External"/><Relationship Id="rId47" Type="http://schemas.openxmlformats.org/officeDocument/2006/relationships/hyperlink" Target="https://www.dukece.com/" TargetMode="External"/><Relationship Id="rId50" Type="http://schemas.openxmlformats.org/officeDocument/2006/relationships/hyperlink" Target="https://www.kingfisher.com/en/index.html" TargetMode="External"/><Relationship Id="rId55" Type="http://schemas.openxmlformats.org/officeDocument/2006/relationships/hyperlink" Target="https://www.rgs.org/" TargetMode="External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riendsoftheearth.uk/" TargetMode="External"/><Relationship Id="rId20" Type="http://schemas.openxmlformats.org/officeDocument/2006/relationships/hyperlink" Target="https://www.london.edu/" TargetMode="External"/><Relationship Id="rId29" Type="http://schemas.openxmlformats.org/officeDocument/2006/relationships/hyperlink" Target="https://www.rgs.org/" TargetMode="External"/><Relationship Id="rId41" Type="http://schemas.openxmlformats.org/officeDocument/2006/relationships/hyperlink" Target="https://www.wildlifetrusts.org/" TargetMode="External"/><Relationship Id="rId54" Type="http://schemas.openxmlformats.org/officeDocument/2006/relationships/hyperlink" Target="https://www.csap.cam.ac.uk/" TargetMode="External"/><Relationship Id="rId62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www.kingfisher.com/en/index.html" TargetMode="External"/><Relationship Id="rId32" Type="http://schemas.openxmlformats.org/officeDocument/2006/relationships/hyperlink" Target="https://aru.ac.uk/graduation-and-alumni/honorary-award-holders2/craig-bennett" TargetMode="External"/><Relationship Id="rId37" Type="http://schemas.openxmlformats.org/officeDocument/2006/relationships/image" Target="media/image4.png"/><Relationship Id="rId40" Type="http://schemas.openxmlformats.org/officeDocument/2006/relationships/hyperlink" Target="https://www.thetimes.co.uk/article/green-power-list-sunday-times-bzm85gjp8" TargetMode="External"/><Relationship Id="rId45" Type="http://schemas.openxmlformats.org/officeDocument/2006/relationships/hyperlink" Target="https://www.jbs.cam.ac.uk/" TargetMode="External"/><Relationship Id="rId53" Type="http://schemas.openxmlformats.org/officeDocument/2006/relationships/hyperlink" Target="https://www.cisl.cam.ac.uk/" TargetMode="External"/><Relationship Id="rId58" Type="http://schemas.openxmlformats.org/officeDocument/2006/relationships/hyperlink" Target="https://aru.ac.uk/graduation-and-alumni/honorary-award-holders2/craig-bennett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ildlifetrusts.org/" TargetMode="External"/><Relationship Id="rId23" Type="http://schemas.openxmlformats.org/officeDocument/2006/relationships/hyperlink" Target="https://www.marksandspencer.com/" TargetMode="External"/><Relationship Id="rId28" Type="http://schemas.openxmlformats.org/officeDocument/2006/relationships/hyperlink" Target="https://www.csap.cam.ac.uk/" TargetMode="External"/><Relationship Id="rId36" Type="http://schemas.openxmlformats.org/officeDocument/2006/relationships/image" Target="media/image3.png"/><Relationship Id="rId49" Type="http://schemas.openxmlformats.org/officeDocument/2006/relationships/hyperlink" Target="https://www.marksandspencer.com/" TargetMode="External"/><Relationship Id="rId57" Type="http://schemas.openxmlformats.org/officeDocument/2006/relationships/hyperlink" Target="https://www.ucem.ac.uk/" TargetMode="External"/><Relationship Id="rId61" Type="http://schemas.openxmlformats.org/officeDocument/2006/relationships/hyperlink" Target="https://www.ciwem.org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jbs.cam.ac.uk/" TargetMode="External"/><Relationship Id="rId31" Type="http://schemas.openxmlformats.org/officeDocument/2006/relationships/hyperlink" Target="https://www.ucem.ac.uk/" TargetMode="External"/><Relationship Id="rId44" Type="http://schemas.openxmlformats.org/officeDocument/2006/relationships/hyperlink" Target="https://www.corporateleadersgroup.com/" TargetMode="External"/><Relationship Id="rId52" Type="http://schemas.openxmlformats.org/officeDocument/2006/relationships/hyperlink" Target="https://www.homerton.cam.ac.uk/" TargetMode="External"/><Relationship Id="rId60" Type="http://schemas.openxmlformats.org/officeDocument/2006/relationships/hyperlink" Target="https://green-alliance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hetimes.co.uk/article/green-power-list-sunday-times-bzm85gjp8" TargetMode="External"/><Relationship Id="rId22" Type="http://schemas.openxmlformats.org/officeDocument/2006/relationships/hyperlink" Target="https://www.anglianwater.co.uk/" TargetMode="External"/><Relationship Id="rId27" Type="http://schemas.openxmlformats.org/officeDocument/2006/relationships/hyperlink" Target="https://www.cisl.cam.ac.uk/" TargetMode="External"/><Relationship Id="rId30" Type="http://schemas.openxmlformats.org/officeDocument/2006/relationships/hyperlink" Target="https://www.thersa.org/" TargetMode="External"/><Relationship Id="rId35" Type="http://schemas.openxmlformats.org/officeDocument/2006/relationships/hyperlink" Target="https://www.ciwem.org/" TargetMode="External"/><Relationship Id="rId43" Type="http://schemas.openxmlformats.org/officeDocument/2006/relationships/hyperlink" Target="https://www.cisl.cam.ac.uk/" TargetMode="External"/><Relationship Id="rId48" Type="http://schemas.openxmlformats.org/officeDocument/2006/relationships/hyperlink" Target="https://www.anglianwater.co.uk/" TargetMode="External"/><Relationship Id="rId56" Type="http://schemas.openxmlformats.org/officeDocument/2006/relationships/hyperlink" Target="https://www.thersa.org/" TargetMode="External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hyperlink" Target="https://www.alliancembs.manchester.ac.u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wildlifetrusts.org/about-us" TargetMode="External"/><Relationship Id="rId17" Type="http://schemas.openxmlformats.org/officeDocument/2006/relationships/hyperlink" Target="https://www.cisl.cam.ac.uk/" TargetMode="External"/><Relationship Id="rId25" Type="http://schemas.openxmlformats.org/officeDocument/2006/relationships/hyperlink" Target="https://www.alliancembs.manchester.ac.uk/" TargetMode="External"/><Relationship Id="rId33" Type="http://schemas.openxmlformats.org/officeDocument/2006/relationships/hyperlink" Target="https://wainwrightprize.com/" TargetMode="External"/><Relationship Id="rId38" Type="http://schemas.openxmlformats.org/officeDocument/2006/relationships/hyperlink" Target="https://www.wildlifetrusts.org/about-us" TargetMode="External"/><Relationship Id="rId46" Type="http://schemas.openxmlformats.org/officeDocument/2006/relationships/hyperlink" Target="https://www.london.edu/" TargetMode="External"/><Relationship Id="rId59" Type="http://schemas.openxmlformats.org/officeDocument/2006/relationships/hyperlink" Target="https://wainwrightpriz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6" ma:contentTypeDescription="Create a new document." ma:contentTypeScope="" ma:versionID="42ea0c51b81a62ef6371892e57acb72b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36bc759b3440e7931160075ddf7ff3c8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baa51-d41b-4e95-b205-b26604f54c49}" ma:internalName="TaxCatchAll" ma:showField="CatchAllData" ma:web="ca631f31-9320-43f0-91c7-33105519a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0920c661-897d-428a-993b-5ecde4eed87f">
      <Terms xmlns="http://schemas.microsoft.com/office/infopath/2007/PartnerControls"/>
    </lcf76f155ced4ddcb4097134ff3c332f>
    <TaxCatchAll xmlns="ca631f31-9320-43f0-91c7-33105519ad6a" xsi:nil="true"/>
  </documentManagement>
</p:properties>
</file>

<file path=customXml/itemProps1.xml><?xml version="1.0" encoding="utf-8"?>
<ds:datastoreItem xmlns:ds="http://schemas.openxmlformats.org/officeDocument/2006/customXml" ds:itemID="{55B1B6ED-3A21-45CD-97D6-9F803A0A8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857DD-F6DF-4FA2-AC72-17396B734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B644F-B7C8-4FC7-87CE-7B2E81EF46D1}">
  <ds:schemaRefs>
    <ds:schemaRef ds:uri="http://schemas.microsoft.com/office/2006/metadata/properties"/>
    <ds:schemaRef ds:uri="0920c661-897d-428a-993b-5ecde4eed87f"/>
    <ds:schemaRef ds:uri="http://schemas.microsoft.com/office/infopath/2007/PartnerControls"/>
    <ds:schemaRef ds:uri="ca631f31-9320-43f0-91c7-33105519ad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biography for craig bennett</vt:lpstr>
    </vt:vector>
  </TitlesOfParts>
  <Company>Friends of the Earth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biography for craig bennett</dc:title>
  <dc:subject/>
  <dc:creator>craig.bennett</dc:creator>
  <cp:keywords>biography for craig bennett</cp:keywords>
  <dc:description/>
  <cp:lastModifiedBy>Stevie Scanlan (Staff)</cp:lastModifiedBy>
  <cp:revision>80</cp:revision>
  <dcterms:created xsi:type="dcterms:W3CDTF">2022-09-01T09:40:00Z</dcterms:created>
  <dcterms:modified xsi:type="dcterms:W3CDTF">2023-01-17T15:33:00Z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0x01010059A82E72C2643E48BA9C1288AF6AC43A</vt:lpwstr>
  </property>
  <property fmtid="{D5CDD505-2E9C-101B-9397-08002B2CF9AE}" pid="3" name="_NewReviewCycle">
    <vt:lpwstr/>
  </property>
  <property fmtid="{D5CDD505-2E9C-101B-9397-08002B2CF9AE}" pid="4" name="IsMyDocuments">
    <vt:bool>true</vt:bool>
  </property>
  <property fmtid="{D5CDD505-2E9C-101B-9397-08002B2CF9AE}" pid="5" name="FOEStrategyKeywords">
    <vt:lpwstr/>
  </property>
  <property fmtid="{D5CDD505-2E9C-101B-9397-08002B2CF9AE}" pid="6" name="FOEDocumentType">
    <vt:lpwstr/>
  </property>
  <property fmtid="{D5CDD505-2E9C-101B-9397-08002B2CF9AE}" pid="7" name="_dlc_DocIdItemGuid">
    <vt:lpwstr>3f87d652-1838-415d-946a-650d81f6d91e</vt:lpwstr>
  </property>
</Properties>
</file>