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9026C" w14:textId="6B47C25A" w:rsidR="00346E9B" w:rsidRDefault="00D36B69" w:rsidP="006E0A26">
      <w:pPr>
        <w:pStyle w:val="BodyText"/>
        <w:rPr>
          <w:rFonts w:ascii="Times New Roman"/>
          <w:sz w:val="13"/>
        </w:rPr>
      </w:pPr>
      <w:r w:rsidRPr="00B10ADE">
        <w:rPr>
          <w:rFonts w:ascii="Times New Roman"/>
          <w:noProof/>
          <w:sz w:val="20"/>
          <w:lang w:eastAsia="en-GB"/>
        </w:rPr>
        <w:drawing>
          <wp:anchor distT="0" distB="0" distL="114300" distR="114300" simplePos="0" relativeHeight="251658240" behindDoc="0" locked="0" layoutInCell="1" allowOverlap="1" wp14:anchorId="42163C36" wp14:editId="6A10B9B5">
            <wp:simplePos x="0" y="0"/>
            <wp:positionH relativeFrom="column">
              <wp:posOffset>5230317</wp:posOffset>
            </wp:positionH>
            <wp:positionV relativeFrom="paragraph">
              <wp:posOffset>-591820</wp:posOffset>
            </wp:positionV>
            <wp:extent cx="1332283" cy="1074420"/>
            <wp:effectExtent l="0" t="0" r="1270" b="0"/>
            <wp:wrapNone/>
            <wp:docPr id="1" name="image1.jpeg" descr="Bangor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34554" cy="1076252"/>
                    </a:xfrm>
                    <a:prstGeom prst="rect">
                      <a:avLst/>
                    </a:prstGeom>
                  </pic:spPr>
                </pic:pic>
              </a:graphicData>
            </a:graphic>
            <wp14:sizeRelH relativeFrom="margin">
              <wp14:pctWidth>0</wp14:pctWidth>
            </wp14:sizeRelH>
            <wp14:sizeRelV relativeFrom="margin">
              <wp14:pctHeight>0</wp14:pctHeight>
            </wp14:sizeRelV>
          </wp:anchor>
        </w:drawing>
      </w:r>
    </w:p>
    <w:p w14:paraId="5B9EB55C" w14:textId="4A098BDF" w:rsidR="00346E9B" w:rsidRPr="00B10ADE" w:rsidRDefault="00346E9B" w:rsidP="006E0A26">
      <w:pPr>
        <w:pStyle w:val="BodyText"/>
        <w:ind w:left="3925"/>
        <w:rPr>
          <w:rFonts w:ascii="Times New Roman"/>
          <w:sz w:val="20"/>
        </w:rPr>
      </w:pPr>
    </w:p>
    <w:p w14:paraId="72A0793D" w14:textId="77777777" w:rsidR="00346E9B" w:rsidRPr="00B10ADE" w:rsidRDefault="00346E9B" w:rsidP="006E0A26">
      <w:pPr>
        <w:pStyle w:val="BodyText"/>
        <w:rPr>
          <w:rFonts w:ascii="Times New Roman"/>
          <w:sz w:val="20"/>
        </w:rPr>
      </w:pPr>
    </w:p>
    <w:p w14:paraId="11580BCE" w14:textId="77777777" w:rsidR="00346E9B" w:rsidRPr="00B10ADE" w:rsidRDefault="00346E9B" w:rsidP="006E0A26">
      <w:pPr>
        <w:pStyle w:val="BodyText"/>
        <w:rPr>
          <w:rFonts w:ascii="Times New Roman"/>
          <w:sz w:val="20"/>
        </w:rPr>
      </w:pPr>
    </w:p>
    <w:p w14:paraId="2B7BC6B1" w14:textId="4E109340" w:rsidR="006F7B53" w:rsidRDefault="006F7B53" w:rsidP="006E0A26">
      <w:pPr>
        <w:pStyle w:val="BodyText"/>
        <w:rPr>
          <w:rFonts w:ascii="Times New Roman"/>
          <w:sz w:val="15"/>
        </w:rPr>
      </w:pPr>
    </w:p>
    <w:p w14:paraId="7AD3E0FF" w14:textId="35FB82D5" w:rsidR="00346E9B" w:rsidRDefault="00D36B69" w:rsidP="006E0A26">
      <w:pPr>
        <w:jc w:val="center"/>
        <w:rPr>
          <w:b/>
          <w:sz w:val="36"/>
        </w:rPr>
      </w:pPr>
      <w:r>
        <w:rPr>
          <w:b/>
          <w:bCs/>
          <w:sz w:val="36"/>
          <w:szCs w:val="36"/>
          <w:lang w:val="cy-GB"/>
        </w:rPr>
        <w:t>FFURFLEN GAIS AM LYTHYR NAWDD</w:t>
      </w:r>
    </w:p>
    <w:p w14:paraId="4A9FBD68" w14:textId="77777777" w:rsidR="00346E9B" w:rsidRPr="00B10ADE" w:rsidRDefault="00346E9B" w:rsidP="006E0A26">
      <w:pPr>
        <w:pStyle w:val="BodyText"/>
        <w:rPr>
          <w:b/>
          <w:sz w:val="20"/>
        </w:rPr>
      </w:pPr>
    </w:p>
    <w:p w14:paraId="6D3227C1" w14:textId="77777777" w:rsidR="00346E9B" w:rsidRPr="006F7B53" w:rsidRDefault="00346E9B" w:rsidP="006E0A26">
      <w:pPr>
        <w:pStyle w:val="BodyText"/>
        <w:rPr>
          <w:rFonts w:asciiTheme="minorHAnsi" w:hAnsiTheme="minorHAnsi" w:cstheme="minorHAnsi"/>
          <w:b/>
          <w:sz w:val="20"/>
          <w:szCs w:val="20"/>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4"/>
        <w:gridCol w:w="2170"/>
        <w:gridCol w:w="5246"/>
        <w:gridCol w:w="2124"/>
      </w:tblGrid>
      <w:tr w:rsidR="006A21B2" w14:paraId="7A944F60" w14:textId="77777777">
        <w:trPr>
          <w:trHeight w:hRule="exact" w:val="816"/>
        </w:trPr>
        <w:tc>
          <w:tcPr>
            <w:tcW w:w="914" w:type="dxa"/>
          </w:tcPr>
          <w:p w14:paraId="382C034F" w14:textId="77777777" w:rsidR="00346E9B" w:rsidRPr="0003582E" w:rsidRDefault="00D36B69" w:rsidP="006E0A26">
            <w:pPr>
              <w:pStyle w:val="TableParagraph"/>
              <w:spacing w:line="240" w:lineRule="auto"/>
              <w:rPr>
                <w:rFonts w:asciiTheme="minorHAnsi" w:hAnsiTheme="minorHAnsi" w:cstheme="minorHAnsi"/>
                <w:b/>
              </w:rPr>
            </w:pPr>
            <w:r>
              <w:rPr>
                <w:b/>
                <w:bCs/>
                <w:lang w:val="cy-GB"/>
              </w:rPr>
              <w:t>Adolygwyd</w:t>
            </w:r>
          </w:p>
        </w:tc>
        <w:tc>
          <w:tcPr>
            <w:tcW w:w="2170" w:type="dxa"/>
          </w:tcPr>
          <w:p w14:paraId="0B87D2A2" w14:textId="77777777" w:rsidR="00346E9B" w:rsidRPr="0003582E" w:rsidRDefault="00D36B69" w:rsidP="006E0A26">
            <w:pPr>
              <w:pStyle w:val="TableParagraph"/>
              <w:spacing w:line="240" w:lineRule="auto"/>
              <w:rPr>
                <w:rFonts w:asciiTheme="minorHAnsi" w:hAnsiTheme="minorHAnsi" w:cstheme="minorHAnsi"/>
                <w:b/>
              </w:rPr>
            </w:pPr>
            <w:r>
              <w:rPr>
                <w:b/>
                <w:bCs/>
                <w:lang w:val="cy-GB"/>
              </w:rPr>
              <w:t>Dyddiad</w:t>
            </w:r>
          </w:p>
        </w:tc>
        <w:tc>
          <w:tcPr>
            <w:tcW w:w="5246" w:type="dxa"/>
          </w:tcPr>
          <w:p w14:paraId="74A837A9" w14:textId="77777777" w:rsidR="00346E9B" w:rsidRPr="0003582E" w:rsidRDefault="00D36B69" w:rsidP="006E0A26">
            <w:pPr>
              <w:pStyle w:val="TableParagraph"/>
              <w:spacing w:line="240" w:lineRule="auto"/>
              <w:rPr>
                <w:rFonts w:asciiTheme="minorHAnsi" w:hAnsiTheme="minorHAnsi" w:cstheme="minorHAnsi"/>
                <w:b/>
              </w:rPr>
            </w:pPr>
            <w:r>
              <w:rPr>
                <w:b/>
                <w:bCs/>
                <w:lang w:val="cy-GB"/>
              </w:rPr>
              <w:t>Diben Cyhoeddi/Disgrifiad o’r Newid</w:t>
            </w:r>
          </w:p>
        </w:tc>
        <w:tc>
          <w:tcPr>
            <w:tcW w:w="2124" w:type="dxa"/>
          </w:tcPr>
          <w:p w14:paraId="746C520A" w14:textId="77777777" w:rsidR="00346E9B" w:rsidRPr="0003582E" w:rsidRDefault="00D36B69" w:rsidP="006E0A26">
            <w:pPr>
              <w:pStyle w:val="TableParagraph"/>
              <w:spacing w:line="240" w:lineRule="auto"/>
              <w:ind w:right="568"/>
              <w:rPr>
                <w:rFonts w:asciiTheme="minorHAnsi" w:hAnsiTheme="minorHAnsi" w:cstheme="minorHAnsi"/>
                <w:b/>
              </w:rPr>
            </w:pPr>
            <w:r>
              <w:rPr>
                <w:b/>
                <w:bCs/>
                <w:lang w:val="cy-GB"/>
              </w:rPr>
              <w:t>Cwblhawyd Asesiad Effaith Cydraddoldeb</w:t>
            </w:r>
          </w:p>
        </w:tc>
      </w:tr>
      <w:tr w:rsidR="006A21B2" w14:paraId="3BCDF6C5" w14:textId="77777777" w:rsidTr="00EE112D">
        <w:trPr>
          <w:cantSplit/>
          <w:trHeight w:hRule="exact" w:val="475"/>
        </w:trPr>
        <w:tc>
          <w:tcPr>
            <w:tcW w:w="914" w:type="dxa"/>
          </w:tcPr>
          <w:p w14:paraId="26B61EEC" w14:textId="77777777" w:rsidR="00346E9B" w:rsidRPr="00384805" w:rsidRDefault="00D36B69" w:rsidP="006E0A26">
            <w:pPr>
              <w:pStyle w:val="TableParagraph"/>
              <w:spacing w:line="240" w:lineRule="auto"/>
              <w:rPr>
                <w:rFonts w:asciiTheme="minorHAnsi" w:hAnsiTheme="minorHAnsi" w:cstheme="minorHAnsi"/>
              </w:rPr>
            </w:pPr>
            <w:r>
              <w:rPr>
                <w:lang w:val="cy-GB"/>
              </w:rPr>
              <w:t>1.</w:t>
            </w:r>
          </w:p>
        </w:tc>
        <w:tc>
          <w:tcPr>
            <w:tcW w:w="2170" w:type="dxa"/>
          </w:tcPr>
          <w:p w14:paraId="169403DD" w14:textId="4CCFCD26" w:rsidR="00346E9B" w:rsidRPr="00F16BF2" w:rsidRDefault="00D36B69" w:rsidP="006E0A26">
            <w:pPr>
              <w:pStyle w:val="TableParagraph"/>
              <w:spacing w:line="240" w:lineRule="auto"/>
              <w:rPr>
                <w:rFonts w:asciiTheme="minorHAnsi" w:hAnsiTheme="minorHAnsi" w:cstheme="minorHAnsi"/>
                <w:sz w:val="20"/>
                <w:szCs w:val="20"/>
              </w:rPr>
            </w:pPr>
            <w:r>
              <w:rPr>
                <w:sz w:val="20"/>
                <w:szCs w:val="20"/>
                <w:lang w:val="cy-GB"/>
              </w:rPr>
              <w:t>23 Ionawr 2023</w:t>
            </w:r>
          </w:p>
          <w:p w14:paraId="5AFDFC8D" w14:textId="77777777" w:rsidR="00EE112D" w:rsidRPr="00F16BF2" w:rsidRDefault="00EE112D" w:rsidP="006E0A26">
            <w:pPr>
              <w:pStyle w:val="TableParagraph"/>
              <w:spacing w:line="240" w:lineRule="auto"/>
              <w:rPr>
                <w:rFonts w:asciiTheme="minorHAnsi" w:hAnsiTheme="minorHAnsi" w:cstheme="minorHAnsi"/>
                <w:sz w:val="20"/>
                <w:szCs w:val="20"/>
              </w:rPr>
            </w:pPr>
          </w:p>
          <w:p w14:paraId="0436FE8B" w14:textId="77777777" w:rsidR="00EE112D" w:rsidRPr="00F16BF2" w:rsidRDefault="00EE112D" w:rsidP="006E0A26">
            <w:pPr>
              <w:pStyle w:val="TableParagraph"/>
              <w:spacing w:line="240" w:lineRule="auto"/>
              <w:rPr>
                <w:rFonts w:asciiTheme="minorHAnsi" w:hAnsiTheme="minorHAnsi" w:cstheme="minorHAnsi"/>
                <w:sz w:val="20"/>
                <w:szCs w:val="20"/>
              </w:rPr>
            </w:pPr>
          </w:p>
          <w:p w14:paraId="33CCFFC1" w14:textId="4764E1CB" w:rsidR="00EE112D" w:rsidRPr="00F16BF2" w:rsidRDefault="00EE112D" w:rsidP="006E0A26">
            <w:pPr>
              <w:pStyle w:val="TableParagraph"/>
              <w:spacing w:line="240" w:lineRule="auto"/>
              <w:rPr>
                <w:rFonts w:asciiTheme="minorHAnsi" w:hAnsiTheme="minorHAnsi" w:cstheme="minorHAnsi"/>
                <w:sz w:val="20"/>
                <w:szCs w:val="20"/>
              </w:rPr>
            </w:pPr>
          </w:p>
        </w:tc>
        <w:tc>
          <w:tcPr>
            <w:tcW w:w="5246" w:type="dxa"/>
          </w:tcPr>
          <w:p w14:paraId="0D77D35C" w14:textId="5623A2F0" w:rsidR="00346E9B" w:rsidRPr="00F16BF2" w:rsidRDefault="00D36B69" w:rsidP="006E0A26">
            <w:pPr>
              <w:pStyle w:val="TableParagraph"/>
              <w:spacing w:line="240" w:lineRule="auto"/>
              <w:rPr>
                <w:rFonts w:asciiTheme="minorHAnsi" w:hAnsiTheme="minorHAnsi" w:cstheme="minorHAnsi"/>
                <w:sz w:val="20"/>
                <w:szCs w:val="20"/>
              </w:rPr>
            </w:pPr>
            <w:r>
              <w:rPr>
                <w:sz w:val="20"/>
                <w:szCs w:val="20"/>
                <w:lang w:val="cy-GB"/>
              </w:rPr>
              <w:t>Cyhoeddiad cyntaf</w:t>
            </w:r>
          </w:p>
          <w:p w14:paraId="302EACD3" w14:textId="09A8FA1D" w:rsidR="00984131" w:rsidRPr="00F16BF2" w:rsidRDefault="00984131" w:rsidP="006E0A26">
            <w:pPr>
              <w:pStyle w:val="TableParagraph"/>
              <w:spacing w:line="240" w:lineRule="auto"/>
              <w:rPr>
                <w:rFonts w:asciiTheme="minorHAnsi" w:hAnsiTheme="minorHAnsi" w:cstheme="minorHAnsi"/>
                <w:sz w:val="20"/>
                <w:szCs w:val="20"/>
              </w:rPr>
            </w:pPr>
          </w:p>
          <w:p w14:paraId="328FEDBF" w14:textId="77777777" w:rsidR="00984131" w:rsidRPr="00F16BF2" w:rsidRDefault="00984131" w:rsidP="006E0A26">
            <w:pPr>
              <w:pStyle w:val="TableParagraph"/>
              <w:spacing w:line="240" w:lineRule="auto"/>
              <w:rPr>
                <w:rFonts w:asciiTheme="minorHAnsi" w:hAnsiTheme="minorHAnsi" w:cstheme="minorHAnsi"/>
                <w:sz w:val="20"/>
                <w:szCs w:val="20"/>
              </w:rPr>
            </w:pPr>
          </w:p>
          <w:p w14:paraId="572C3615" w14:textId="77777777" w:rsidR="00984131" w:rsidRPr="00F16BF2" w:rsidRDefault="00984131" w:rsidP="006E0A26">
            <w:pPr>
              <w:pStyle w:val="TableParagraph"/>
              <w:spacing w:line="240" w:lineRule="auto"/>
              <w:rPr>
                <w:rFonts w:asciiTheme="minorHAnsi" w:hAnsiTheme="minorHAnsi" w:cstheme="minorHAnsi"/>
                <w:sz w:val="20"/>
                <w:szCs w:val="20"/>
              </w:rPr>
            </w:pPr>
          </w:p>
          <w:p w14:paraId="5A7C558B" w14:textId="48F4173C" w:rsidR="00984131" w:rsidRPr="00F16BF2" w:rsidRDefault="00984131" w:rsidP="006E0A26">
            <w:pPr>
              <w:pStyle w:val="TableParagraph"/>
              <w:spacing w:line="240" w:lineRule="auto"/>
              <w:rPr>
                <w:rFonts w:asciiTheme="minorHAnsi" w:hAnsiTheme="minorHAnsi" w:cstheme="minorHAnsi"/>
                <w:sz w:val="20"/>
                <w:szCs w:val="20"/>
              </w:rPr>
            </w:pPr>
          </w:p>
        </w:tc>
        <w:tc>
          <w:tcPr>
            <w:tcW w:w="2124" w:type="dxa"/>
          </w:tcPr>
          <w:p w14:paraId="6EEAABCE" w14:textId="77777777" w:rsidR="00346E9B" w:rsidRPr="00384805" w:rsidRDefault="00346E9B" w:rsidP="006E0A26">
            <w:pPr>
              <w:rPr>
                <w:rFonts w:asciiTheme="minorHAnsi" w:hAnsiTheme="minorHAnsi" w:cstheme="minorHAnsi"/>
              </w:rPr>
            </w:pPr>
          </w:p>
        </w:tc>
      </w:tr>
      <w:tr w:rsidR="006A21B2" w14:paraId="5ABCDFC9" w14:textId="77777777" w:rsidTr="00EE112D">
        <w:trPr>
          <w:cantSplit/>
          <w:trHeight w:hRule="exact" w:val="475"/>
        </w:trPr>
        <w:tc>
          <w:tcPr>
            <w:tcW w:w="914" w:type="dxa"/>
          </w:tcPr>
          <w:p w14:paraId="23B577B6" w14:textId="5E6352D0" w:rsidR="00D72859" w:rsidRPr="00384805" w:rsidRDefault="00D36B69" w:rsidP="006E0A26">
            <w:pPr>
              <w:pStyle w:val="TableParagraph"/>
              <w:spacing w:line="240" w:lineRule="auto"/>
              <w:rPr>
                <w:rFonts w:asciiTheme="minorHAnsi" w:hAnsiTheme="minorHAnsi" w:cstheme="minorHAnsi"/>
              </w:rPr>
            </w:pPr>
            <w:r>
              <w:rPr>
                <w:lang w:val="cy-GB"/>
              </w:rPr>
              <w:t>2.</w:t>
            </w:r>
          </w:p>
        </w:tc>
        <w:tc>
          <w:tcPr>
            <w:tcW w:w="2170" w:type="dxa"/>
          </w:tcPr>
          <w:p w14:paraId="03BE454E" w14:textId="269463CB" w:rsidR="00D72859" w:rsidRPr="00F16BF2" w:rsidRDefault="00D36B69" w:rsidP="006E0A26">
            <w:pPr>
              <w:pStyle w:val="TableParagraph"/>
              <w:spacing w:line="240" w:lineRule="auto"/>
              <w:rPr>
                <w:rFonts w:asciiTheme="minorHAnsi" w:hAnsiTheme="minorHAnsi" w:cstheme="minorHAnsi"/>
                <w:sz w:val="20"/>
                <w:szCs w:val="20"/>
              </w:rPr>
            </w:pPr>
            <w:r>
              <w:rPr>
                <w:sz w:val="20"/>
                <w:szCs w:val="20"/>
                <w:lang w:val="cy-GB"/>
              </w:rPr>
              <w:t>27 Mawrth 2023</w:t>
            </w:r>
          </w:p>
        </w:tc>
        <w:tc>
          <w:tcPr>
            <w:tcW w:w="5246" w:type="dxa"/>
          </w:tcPr>
          <w:p w14:paraId="3575800D" w14:textId="671426E4" w:rsidR="00D72859" w:rsidRPr="00F16BF2" w:rsidRDefault="00D36B69" w:rsidP="006E0A26">
            <w:pPr>
              <w:pStyle w:val="TableParagraph"/>
              <w:spacing w:line="240" w:lineRule="auto"/>
              <w:rPr>
                <w:rFonts w:asciiTheme="minorHAnsi" w:hAnsiTheme="minorHAnsi" w:cstheme="minorHAnsi"/>
                <w:sz w:val="20"/>
                <w:szCs w:val="20"/>
              </w:rPr>
            </w:pPr>
            <w:r>
              <w:rPr>
                <w:sz w:val="20"/>
                <w:szCs w:val="20"/>
                <w:lang w:val="cy-GB"/>
              </w:rPr>
              <w:t xml:space="preserve">Adolygwyd a chymeradwywyd gan Bwyllgor Moeseg y Brifysgol </w:t>
            </w:r>
          </w:p>
        </w:tc>
        <w:tc>
          <w:tcPr>
            <w:tcW w:w="2124" w:type="dxa"/>
          </w:tcPr>
          <w:p w14:paraId="77BE4DD5" w14:textId="77777777" w:rsidR="00D72859" w:rsidRPr="00384805" w:rsidRDefault="00D72859" w:rsidP="006E0A26">
            <w:pPr>
              <w:rPr>
                <w:rFonts w:asciiTheme="minorHAnsi" w:hAnsiTheme="minorHAnsi" w:cstheme="minorHAnsi"/>
              </w:rPr>
            </w:pPr>
          </w:p>
        </w:tc>
      </w:tr>
      <w:tr w:rsidR="006A21B2" w14:paraId="79774282" w14:textId="77777777" w:rsidTr="00EE112D">
        <w:trPr>
          <w:cantSplit/>
          <w:trHeight w:hRule="exact" w:val="475"/>
        </w:trPr>
        <w:tc>
          <w:tcPr>
            <w:tcW w:w="914" w:type="dxa"/>
          </w:tcPr>
          <w:p w14:paraId="08333F1B" w14:textId="22BED8AD" w:rsidR="00D72859" w:rsidRPr="00384805" w:rsidRDefault="00D36B69" w:rsidP="006E0A26">
            <w:pPr>
              <w:pStyle w:val="TableParagraph"/>
              <w:spacing w:line="240" w:lineRule="auto"/>
              <w:rPr>
                <w:rFonts w:asciiTheme="minorHAnsi" w:hAnsiTheme="minorHAnsi" w:cstheme="minorHAnsi"/>
              </w:rPr>
            </w:pPr>
            <w:r>
              <w:rPr>
                <w:lang w:val="cy-GB"/>
              </w:rPr>
              <w:t xml:space="preserve">3.   </w:t>
            </w:r>
          </w:p>
        </w:tc>
        <w:tc>
          <w:tcPr>
            <w:tcW w:w="2170" w:type="dxa"/>
          </w:tcPr>
          <w:p w14:paraId="3108AF66" w14:textId="4A826E1E" w:rsidR="00D72859" w:rsidRPr="00657A13" w:rsidRDefault="00D36B69" w:rsidP="006E0A26">
            <w:pPr>
              <w:pStyle w:val="TableParagraph"/>
              <w:spacing w:line="240" w:lineRule="auto"/>
              <w:rPr>
                <w:rFonts w:asciiTheme="minorHAnsi" w:hAnsiTheme="minorHAnsi" w:cstheme="minorHAnsi"/>
                <w:sz w:val="20"/>
                <w:szCs w:val="20"/>
              </w:rPr>
            </w:pPr>
            <w:r>
              <w:rPr>
                <w:sz w:val="20"/>
                <w:szCs w:val="20"/>
                <w:lang w:val="cy-GB"/>
              </w:rPr>
              <w:t>29 Mawrth 2023</w:t>
            </w:r>
          </w:p>
        </w:tc>
        <w:tc>
          <w:tcPr>
            <w:tcW w:w="5246" w:type="dxa"/>
          </w:tcPr>
          <w:p w14:paraId="353DA58F" w14:textId="5ED28548" w:rsidR="00D72859" w:rsidRPr="00657A13" w:rsidRDefault="00D36B69" w:rsidP="006E0A26">
            <w:pPr>
              <w:pStyle w:val="TableParagraph"/>
              <w:spacing w:line="240" w:lineRule="auto"/>
              <w:rPr>
                <w:rFonts w:asciiTheme="minorHAnsi" w:hAnsiTheme="minorHAnsi" w:cstheme="minorHAnsi"/>
                <w:sz w:val="20"/>
                <w:szCs w:val="20"/>
              </w:rPr>
            </w:pPr>
            <w:r>
              <w:rPr>
                <w:sz w:val="20"/>
                <w:szCs w:val="20"/>
                <w:lang w:val="cy-GB"/>
              </w:rPr>
              <w:t>Mân olygiadau (RR)</w:t>
            </w:r>
          </w:p>
        </w:tc>
        <w:tc>
          <w:tcPr>
            <w:tcW w:w="2124" w:type="dxa"/>
          </w:tcPr>
          <w:p w14:paraId="1905400F" w14:textId="77777777" w:rsidR="00D72859" w:rsidRPr="00384805" w:rsidRDefault="00D72859" w:rsidP="006E0A26">
            <w:pPr>
              <w:rPr>
                <w:rFonts w:asciiTheme="minorHAnsi" w:hAnsiTheme="minorHAnsi" w:cstheme="minorHAnsi"/>
              </w:rPr>
            </w:pPr>
          </w:p>
        </w:tc>
      </w:tr>
      <w:tr w:rsidR="006A21B2" w14:paraId="54F4D415" w14:textId="77777777" w:rsidTr="00EE112D">
        <w:trPr>
          <w:cantSplit/>
          <w:trHeight w:hRule="exact" w:val="475"/>
        </w:trPr>
        <w:tc>
          <w:tcPr>
            <w:tcW w:w="914" w:type="dxa"/>
          </w:tcPr>
          <w:p w14:paraId="6C2A6D1E" w14:textId="0A6D2B9A" w:rsidR="00D72859" w:rsidRPr="00384805" w:rsidRDefault="00D36B69" w:rsidP="006E0A26">
            <w:pPr>
              <w:pStyle w:val="TableParagraph"/>
              <w:spacing w:line="240" w:lineRule="auto"/>
              <w:rPr>
                <w:rFonts w:asciiTheme="minorHAnsi" w:hAnsiTheme="minorHAnsi" w:cstheme="minorHAnsi"/>
              </w:rPr>
            </w:pPr>
            <w:r>
              <w:rPr>
                <w:lang w:val="cy-GB"/>
              </w:rPr>
              <w:t>4.</w:t>
            </w:r>
          </w:p>
        </w:tc>
        <w:tc>
          <w:tcPr>
            <w:tcW w:w="2170" w:type="dxa"/>
          </w:tcPr>
          <w:p w14:paraId="32A91A5A" w14:textId="77777777" w:rsidR="00D72859" w:rsidRPr="00384805" w:rsidRDefault="00D72859" w:rsidP="006E0A26">
            <w:pPr>
              <w:pStyle w:val="TableParagraph"/>
              <w:spacing w:line="240" w:lineRule="auto"/>
              <w:rPr>
                <w:rFonts w:asciiTheme="minorHAnsi" w:hAnsiTheme="minorHAnsi" w:cstheme="minorHAnsi"/>
              </w:rPr>
            </w:pPr>
          </w:p>
        </w:tc>
        <w:tc>
          <w:tcPr>
            <w:tcW w:w="5246" w:type="dxa"/>
          </w:tcPr>
          <w:p w14:paraId="1C64AB51" w14:textId="77777777" w:rsidR="00D72859" w:rsidRPr="00384805" w:rsidRDefault="00D72859" w:rsidP="006E0A26">
            <w:pPr>
              <w:pStyle w:val="TableParagraph"/>
              <w:spacing w:line="240" w:lineRule="auto"/>
              <w:rPr>
                <w:rFonts w:asciiTheme="minorHAnsi" w:hAnsiTheme="minorHAnsi" w:cstheme="minorHAnsi"/>
              </w:rPr>
            </w:pPr>
          </w:p>
        </w:tc>
        <w:tc>
          <w:tcPr>
            <w:tcW w:w="2124" w:type="dxa"/>
          </w:tcPr>
          <w:p w14:paraId="5D0CF3E1" w14:textId="77777777" w:rsidR="00D72859" w:rsidRPr="00384805" w:rsidRDefault="00D72859" w:rsidP="006E0A26">
            <w:pPr>
              <w:rPr>
                <w:rFonts w:asciiTheme="minorHAnsi" w:hAnsiTheme="minorHAnsi" w:cstheme="minorHAnsi"/>
              </w:rPr>
            </w:pPr>
          </w:p>
        </w:tc>
      </w:tr>
      <w:tr w:rsidR="006A21B2" w14:paraId="7D0F3385" w14:textId="77777777" w:rsidTr="00EE112D">
        <w:trPr>
          <w:cantSplit/>
          <w:trHeight w:hRule="exact" w:val="475"/>
        </w:trPr>
        <w:tc>
          <w:tcPr>
            <w:tcW w:w="914" w:type="dxa"/>
          </w:tcPr>
          <w:p w14:paraId="3571FC2D" w14:textId="25190387" w:rsidR="00D72859" w:rsidRPr="00384805" w:rsidRDefault="00D36B69" w:rsidP="006E0A26">
            <w:pPr>
              <w:pStyle w:val="TableParagraph"/>
              <w:spacing w:line="240" w:lineRule="auto"/>
              <w:rPr>
                <w:rFonts w:asciiTheme="minorHAnsi" w:hAnsiTheme="minorHAnsi" w:cstheme="minorHAnsi"/>
              </w:rPr>
            </w:pPr>
            <w:r>
              <w:rPr>
                <w:lang w:val="cy-GB"/>
              </w:rPr>
              <w:t>5.</w:t>
            </w:r>
          </w:p>
        </w:tc>
        <w:tc>
          <w:tcPr>
            <w:tcW w:w="2170" w:type="dxa"/>
          </w:tcPr>
          <w:p w14:paraId="70E40DB5" w14:textId="77777777" w:rsidR="00D72859" w:rsidRPr="00384805" w:rsidRDefault="00D72859" w:rsidP="006E0A26">
            <w:pPr>
              <w:pStyle w:val="TableParagraph"/>
              <w:spacing w:line="240" w:lineRule="auto"/>
              <w:rPr>
                <w:rFonts w:asciiTheme="minorHAnsi" w:hAnsiTheme="minorHAnsi" w:cstheme="minorHAnsi"/>
              </w:rPr>
            </w:pPr>
          </w:p>
        </w:tc>
        <w:tc>
          <w:tcPr>
            <w:tcW w:w="5246" w:type="dxa"/>
          </w:tcPr>
          <w:p w14:paraId="77EEBDE7" w14:textId="77777777" w:rsidR="00D72859" w:rsidRPr="00384805" w:rsidRDefault="00D72859" w:rsidP="006E0A26">
            <w:pPr>
              <w:pStyle w:val="TableParagraph"/>
              <w:spacing w:line="240" w:lineRule="auto"/>
              <w:rPr>
                <w:rFonts w:asciiTheme="minorHAnsi" w:hAnsiTheme="minorHAnsi" w:cstheme="minorHAnsi"/>
              </w:rPr>
            </w:pPr>
          </w:p>
        </w:tc>
        <w:tc>
          <w:tcPr>
            <w:tcW w:w="2124" w:type="dxa"/>
          </w:tcPr>
          <w:p w14:paraId="1CF84F84" w14:textId="77777777" w:rsidR="00D72859" w:rsidRPr="00384805" w:rsidRDefault="00D72859" w:rsidP="006E0A26">
            <w:pPr>
              <w:rPr>
                <w:rFonts w:asciiTheme="minorHAnsi" w:hAnsiTheme="minorHAnsi" w:cstheme="minorHAnsi"/>
              </w:rPr>
            </w:pPr>
          </w:p>
        </w:tc>
      </w:tr>
      <w:tr w:rsidR="006A21B2" w14:paraId="3475D1EE" w14:textId="77777777" w:rsidTr="00EE112D">
        <w:trPr>
          <w:cantSplit/>
          <w:trHeight w:hRule="exact" w:val="475"/>
        </w:trPr>
        <w:tc>
          <w:tcPr>
            <w:tcW w:w="914" w:type="dxa"/>
          </w:tcPr>
          <w:p w14:paraId="09091EF6" w14:textId="31592D8E" w:rsidR="00D72859" w:rsidRPr="00384805" w:rsidRDefault="00D36B69" w:rsidP="006E0A26">
            <w:pPr>
              <w:pStyle w:val="TableParagraph"/>
              <w:spacing w:line="240" w:lineRule="auto"/>
              <w:rPr>
                <w:rFonts w:asciiTheme="minorHAnsi" w:hAnsiTheme="minorHAnsi" w:cstheme="minorHAnsi"/>
              </w:rPr>
            </w:pPr>
            <w:r>
              <w:rPr>
                <w:lang w:val="cy-GB"/>
              </w:rPr>
              <w:t>6.</w:t>
            </w:r>
          </w:p>
        </w:tc>
        <w:tc>
          <w:tcPr>
            <w:tcW w:w="2170" w:type="dxa"/>
          </w:tcPr>
          <w:p w14:paraId="3DF58A1A" w14:textId="77777777" w:rsidR="00D72859" w:rsidRPr="00384805" w:rsidRDefault="00D72859" w:rsidP="006E0A26">
            <w:pPr>
              <w:pStyle w:val="TableParagraph"/>
              <w:spacing w:line="240" w:lineRule="auto"/>
              <w:rPr>
                <w:rFonts w:asciiTheme="minorHAnsi" w:hAnsiTheme="minorHAnsi" w:cstheme="minorHAnsi"/>
              </w:rPr>
            </w:pPr>
          </w:p>
        </w:tc>
        <w:tc>
          <w:tcPr>
            <w:tcW w:w="5246" w:type="dxa"/>
          </w:tcPr>
          <w:p w14:paraId="0FBFCCE8" w14:textId="77777777" w:rsidR="00D72859" w:rsidRPr="00384805" w:rsidRDefault="00D72859" w:rsidP="006E0A26">
            <w:pPr>
              <w:pStyle w:val="TableParagraph"/>
              <w:spacing w:line="240" w:lineRule="auto"/>
              <w:rPr>
                <w:rFonts w:asciiTheme="minorHAnsi" w:hAnsiTheme="minorHAnsi" w:cstheme="minorHAnsi"/>
              </w:rPr>
            </w:pPr>
          </w:p>
        </w:tc>
        <w:tc>
          <w:tcPr>
            <w:tcW w:w="2124" w:type="dxa"/>
          </w:tcPr>
          <w:p w14:paraId="4C24A25E" w14:textId="77777777" w:rsidR="00D72859" w:rsidRPr="00384805" w:rsidRDefault="00D72859" w:rsidP="006E0A26">
            <w:pPr>
              <w:rPr>
                <w:rFonts w:asciiTheme="minorHAnsi" w:hAnsiTheme="minorHAnsi" w:cstheme="minorHAnsi"/>
              </w:rPr>
            </w:pPr>
          </w:p>
        </w:tc>
      </w:tr>
      <w:tr w:rsidR="006A21B2" w14:paraId="23417915" w14:textId="77777777" w:rsidTr="00EE112D">
        <w:trPr>
          <w:cantSplit/>
          <w:trHeight w:hRule="exact" w:val="475"/>
        </w:trPr>
        <w:tc>
          <w:tcPr>
            <w:tcW w:w="914" w:type="dxa"/>
          </w:tcPr>
          <w:p w14:paraId="7701E444" w14:textId="2D1716C2" w:rsidR="00D72859" w:rsidRPr="00384805" w:rsidRDefault="00D36B69" w:rsidP="006E0A26">
            <w:pPr>
              <w:pStyle w:val="TableParagraph"/>
              <w:spacing w:line="240" w:lineRule="auto"/>
              <w:rPr>
                <w:rFonts w:asciiTheme="minorHAnsi" w:hAnsiTheme="minorHAnsi" w:cstheme="minorHAnsi"/>
              </w:rPr>
            </w:pPr>
            <w:r>
              <w:rPr>
                <w:lang w:val="cy-GB"/>
              </w:rPr>
              <w:t>7.</w:t>
            </w:r>
          </w:p>
        </w:tc>
        <w:tc>
          <w:tcPr>
            <w:tcW w:w="2170" w:type="dxa"/>
          </w:tcPr>
          <w:p w14:paraId="1E9EEB6F" w14:textId="77777777" w:rsidR="00D72859" w:rsidRPr="00384805" w:rsidRDefault="00D72859" w:rsidP="006E0A26">
            <w:pPr>
              <w:pStyle w:val="TableParagraph"/>
              <w:spacing w:line="240" w:lineRule="auto"/>
              <w:rPr>
                <w:rFonts w:asciiTheme="minorHAnsi" w:hAnsiTheme="minorHAnsi" w:cstheme="minorHAnsi"/>
              </w:rPr>
            </w:pPr>
          </w:p>
        </w:tc>
        <w:tc>
          <w:tcPr>
            <w:tcW w:w="5246" w:type="dxa"/>
          </w:tcPr>
          <w:p w14:paraId="51BAB600" w14:textId="77777777" w:rsidR="00D72859" w:rsidRPr="00384805" w:rsidRDefault="00D72859" w:rsidP="006E0A26">
            <w:pPr>
              <w:pStyle w:val="TableParagraph"/>
              <w:spacing w:line="240" w:lineRule="auto"/>
              <w:rPr>
                <w:rFonts w:asciiTheme="minorHAnsi" w:hAnsiTheme="minorHAnsi" w:cstheme="minorHAnsi"/>
              </w:rPr>
            </w:pPr>
          </w:p>
        </w:tc>
        <w:tc>
          <w:tcPr>
            <w:tcW w:w="2124" w:type="dxa"/>
          </w:tcPr>
          <w:p w14:paraId="02E4EC14" w14:textId="77777777" w:rsidR="00D72859" w:rsidRPr="00384805" w:rsidRDefault="00D72859" w:rsidP="006E0A26">
            <w:pPr>
              <w:rPr>
                <w:rFonts w:asciiTheme="minorHAnsi" w:hAnsiTheme="minorHAnsi" w:cstheme="minorHAnsi"/>
              </w:rPr>
            </w:pPr>
          </w:p>
        </w:tc>
      </w:tr>
      <w:tr w:rsidR="006A21B2" w14:paraId="35C4D073" w14:textId="77777777" w:rsidTr="00EE112D">
        <w:trPr>
          <w:cantSplit/>
          <w:trHeight w:hRule="exact" w:val="475"/>
        </w:trPr>
        <w:tc>
          <w:tcPr>
            <w:tcW w:w="914" w:type="dxa"/>
          </w:tcPr>
          <w:p w14:paraId="0D0B423F" w14:textId="0BBD5980" w:rsidR="00D72859" w:rsidRPr="00384805" w:rsidRDefault="00D36B69" w:rsidP="006E0A26">
            <w:pPr>
              <w:pStyle w:val="TableParagraph"/>
              <w:spacing w:line="240" w:lineRule="auto"/>
              <w:rPr>
                <w:rFonts w:asciiTheme="minorHAnsi" w:hAnsiTheme="minorHAnsi" w:cstheme="minorHAnsi"/>
              </w:rPr>
            </w:pPr>
            <w:r>
              <w:rPr>
                <w:lang w:val="cy-GB"/>
              </w:rPr>
              <w:t>8.</w:t>
            </w:r>
          </w:p>
        </w:tc>
        <w:tc>
          <w:tcPr>
            <w:tcW w:w="2170" w:type="dxa"/>
          </w:tcPr>
          <w:p w14:paraId="03F91467" w14:textId="77777777" w:rsidR="00D72859" w:rsidRPr="00384805" w:rsidRDefault="00D72859" w:rsidP="006E0A26">
            <w:pPr>
              <w:pStyle w:val="TableParagraph"/>
              <w:spacing w:line="240" w:lineRule="auto"/>
              <w:rPr>
                <w:rFonts w:asciiTheme="minorHAnsi" w:hAnsiTheme="minorHAnsi" w:cstheme="minorHAnsi"/>
              </w:rPr>
            </w:pPr>
          </w:p>
        </w:tc>
        <w:tc>
          <w:tcPr>
            <w:tcW w:w="5246" w:type="dxa"/>
          </w:tcPr>
          <w:p w14:paraId="059058A9" w14:textId="77777777" w:rsidR="00D72859" w:rsidRPr="00384805" w:rsidRDefault="00D72859" w:rsidP="006E0A26">
            <w:pPr>
              <w:pStyle w:val="TableParagraph"/>
              <w:spacing w:line="240" w:lineRule="auto"/>
              <w:rPr>
                <w:rFonts w:asciiTheme="minorHAnsi" w:hAnsiTheme="minorHAnsi" w:cstheme="minorHAnsi"/>
              </w:rPr>
            </w:pPr>
          </w:p>
        </w:tc>
        <w:tc>
          <w:tcPr>
            <w:tcW w:w="2124" w:type="dxa"/>
          </w:tcPr>
          <w:p w14:paraId="0DA60970" w14:textId="77777777" w:rsidR="00D72859" w:rsidRPr="00384805" w:rsidRDefault="00D72859" w:rsidP="006E0A26">
            <w:pPr>
              <w:rPr>
                <w:rFonts w:asciiTheme="minorHAnsi" w:hAnsiTheme="minorHAnsi" w:cstheme="minorHAnsi"/>
              </w:rPr>
            </w:pPr>
          </w:p>
        </w:tc>
      </w:tr>
      <w:tr w:rsidR="006A21B2" w14:paraId="5B56872A" w14:textId="77777777" w:rsidTr="00EE112D">
        <w:trPr>
          <w:cantSplit/>
          <w:trHeight w:hRule="exact" w:val="475"/>
        </w:trPr>
        <w:tc>
          <w:tcPr>
            <w:tcW w:w="914" w:type="dxa"/>
          </w:tcPr>
          <w:p w14:paraId="4866F1CD" w14:textId="7A1F4C8D" w:rsidR="00D72859" w:rsidRPr="00384805" w:rsidRDefault="00D36B69" w:rsidP="006E0A26">
            <w:pPr>
              <w:pStyle w:val="TableParagraph"/>
              <w:spacing w:line="240" w:lineRule="auto"/>
              <w:rPr>
                <w:rFonts w:asciiTheme="minorHAnsi" w:hAnsiTheme="minorHAnsi" w:cstheme="minorHAnsi"/>
              </w:rPr>
            </w:pPr>
            <w:r>
              <w:rPr>
                <w:lang w:val="cy-GB"/>
              </w:rPr>
              <w:t>9</w:t>
            </w:r>
          </w:p>
        </w:tc>
        <w:tc>
          <w:tcPr>
            <w:tcW w:w="2170" w:type="dxa"/>
          </w:tcPr>
          <w:p w14:paraId="305724DC" w14:textId="77777777" w:rsidR="00D72859" w:rsidRPr="00384805" w:rsidRDefault="00D72859" w:rsidP="006E0A26">
            <w:pPr>
              <w:pStyle w:val="TableParagraph"/>
              <w:spacing w:line="240" w:lineRule="auto"/>
              <w:rPr>
                <w:rFonts w:asciiTheme="minorHAnsi" w:hAnsiTheme="minorHAnsi" w:cstheme="minorHAnsi"/>
              </w:rPr>
            </w:pPr>
          </w:p>
        </w:tc>
        <w:tc>
          <w:tcPr>
            <w:tcW w:w="5246" w:type="dxa"/>
          </w:tcPr>
          <w:p w14:paraId="1A2DC82B" w14:textId="77777777" w:rsidR="00D72859" w:rsidRPr="00384805" w:rsidRDefault="00D72859" w:rsidP="006E0A26">
            <w:pPr>
              <w:pStyle w:val="TableParagraph"/>
              <w:spacing w:line="240" w:lineRule="auto"/>
              <w:rPr>
                <w:rFonts w:asciiTheme="minorHAnsi" w:hAnsiTheme="minorHAnsi" w:cstheme="minorHAnsi"/>
              </w:rPr>
            </w:pPr>
          </w:p>
        </w:tc>
        <w:tc>
          <w:tcPr>
            <w:tcW w:w="2124" w:type="dxa"/>
          </w:tcPr>
          <w:p w14:paraId="6964CE98" w14:textId="77777777" w:rsidR="00D72859" w:rsidRPr="00384805" w:rsidRDefault="00D72859" w:rsidP="006E0A26">
            <w:pPr>
              <w:rPr>
                <w:rFonts w:asciiTheme="minorHAnsi" w:hAnsiTheme="minorHAnsi" w:cstheme="minorHAnsi"/>
              </w:rPr>
            </w:pPr>
          </w:p>
        </w:tc>
      </w:tr>
      <w:tr w:rsidR="006A21B2" w14:paraId="7B85195C" w14:textId="77777777" w:rsidTr="00EE112D">
        <w:trPr>
          <w:cantSplit/>
          <w:trHeight w:hRule="exact" w:val="475"/>
        </w:trPr>
        <w:tc>
          <w:tcPr>
            <w:tcW w:w="914" w:type="dxa"/>
          </w:tcPr>
          <w:p w14:paraId="74EB62C6" w14:textId="59AA989F" w:rsidR="00D72859" w:rsidRPr="00384805" w:rsidRDefault="00D36B69" w:rsidP="006E0A26">
            <w:pPr>
              <w:pStyle w:val="TableParagraph"/>
              <w:spacing w:line="240" w:lineRule="auto"/>
              <w:rPr>
                <w:rFonts w:asciiTheme="minorHAnsi" w:hAnsiTheme="minorHAnsi" w:cstheme="minorHAnsi"/>
              </w:rPr>
            </w:pPr>
            <w:r>
              <w:rPr>
                <w:lang w:val="cy-GB"/>
              </w:rPr>
              <w:t>10.</w:t>
            </w:r>
          </w:p>
        </w:tc>
        <w:tc>
          <w:tcPr>
            <w:tcW w:w="2170" w:type="dxa"/>
          </w:tcPr>
          <w:p w14:paraId="053939EC" w14:textId="77777777" w:rsidR="00D72859" w:rsidRPr="00384805" w:rsidRDefault="00D72859" w:rsidP="006E0A26">
            <w:pPr>
              <w:pStyle w:val="TableParagraph"/>
              <w:spacing w:line="240" w:lineRule="auto"/>
              <w:rPr>
                <w:rFonts w:asciiTheme="minorHAnsi" w:hAnsiTheme="minorHAnsi" w:cstheme="minorHAnsi"/>
              </w:rPr>
            </w:pPr>
          </w:p>
        </w:tc>
        <w:tc>
          <w:tcPr>
            <w:tcW w:w="5246" w:type="dxa"/>
          </w:tcPr>
          <w:p w14:paraId="7F6FCD1A" w14:textId="77777777" w:rsidR="00D72859" w:rsidRPr="00384805" w:rsidRDefault="00D72859" w:rsidP="006E0A26">
            <w:pPr>
              <w:pStyle w:val="TableParagraph"/>
              <w:spacing w:line="240" w:lineRule="auto"/>
              <w:rPr>
                <w:rFonts w:asciiTheme="minorHAnsi" w:hAnsiTheme="minorHAnsi" w:cstheme="minorHAnsi"/>
              </w:rPr>
            </w:pPr>
          </w:p>
        </w:tc>
        <w:tc>
          <w:tcPr>
            <w:tcW w:w="2124" w:type="dxa"/>
          </w:tcPr>
          <w:p w14:paraId="7F1C4B63" w14:textId="77777777" w:rsidR="00D72859" w:rsidRPr="00384805" w:rsidRDefault="00D72859" w:rsidP="006E0A26">
            <w:pPr>
              <w:rPr>
                <w:rFonts w:asciiTheme="minorHAnsi" w:hAnsiTheme="minorHAnsi" w:cstheme="minorHAnsi"/>
              </w:rPr>
            </w:pPr>
          </w:p>
        </w:tc>
      </w:tr>
      <w:tr w:rsidR="006A21B2" w14:paraId="1A458005" w14:textId="77777777" w:rsidTr="00EE112D">
        <w:trPr>
          <w:cantSplit/>
          <w:trHeight w:hRule="exact" w:val="475"/>
        </w:trPr>
        <w:tc>
          <w:tcPr>
            <w:tcW w:w="914" w:type="dxa"/>
          </w:tcPr>
          <w:p w14:paraId="21A1EC26" w14:textId="420661E2" w:rsidR="00D72859" w:rsidRPr="00384805" w:rsidRDefault="00D36B69" w:rsidP="006E0A26">
            <w:pPr>
              <w:pStyle w:val="TableParagraph"/>
              <w:spacing w:line="240" w:lineRule="auto"/>
              <w:rPr>
                <w:rFonts w:asciiTheme="minorHAnsi" w:hAnsiTheme="minorHAnsi" w:cstheme="minorHAnsi"/>
              </w:rPr>
            </w:pPr>
            <w:r>
              <w:rPr>
                <w:lang w:val="cy-GB"/>
              </w:rPr>
              <w:t>11.</w:t>
            </w:r>
          </w:p>
        </w:tc>
        <w:tc>
          <w:tcPr>
            <w:tcW w:w="2170" w:type="dxa"/>
          </w:tcPr>
          <w:p w14:paraId="5BED2C5E" w14:textId="77777777" w:rsidR="00D72859" w:rsidRPr="00384805" w:rsidRDefault="00D72859" w:rsidP="006E0A26">
            <w:pPr>
              <w:pStyle w:val="TableParagraph"/>
              <w:spacing w:line="240" w:lineRule="auto"/>
              <w:rPr>
                <w:rFonts w:asciiTheme="minorHAnsi" w:hAnsiTheme="minorHAnsi" w:cstheme="minorHAnsi"/>
              </w:rPr>
            </w:pPr>
          </w:p>
        </w:tc>
        <w:tc>
          <w:tcPr>
            <w:tcW w:w="5246" w:type="dxa"/>
          </w:tcPr>
          <w:p w14:paraId="34CC05B0" w14:textId="77777777" w:rsidR="00D72859" w:rsidRPr="00384805" w:rsidRDefault="00D72859" w:rsidP="006E0A26">
            <w:pPr>
              <w:pStyle w:val="TableParagraph"/>
              <w:spacing w:line="240" w:lineRule="auto"/>
              <w:rPr>
                <w:rFonts w:asciiTheme="minorHAnsi" w:hAnsiTheme="minorHAnsi" w:cstheme="minorHAnsi"/>
              </w:rPr>
            </w:pPr>
          </w:p>
        </w:tc>
        <w:tc>
          <w:tcPr>
            <w:tcW w:w="2124" w:type="dxa"/>
          </w:tcPr>
          <w:p w14:paraId="12030E3A" w14:textId="77777777" w:rsidR="00D72859" w:rsidRPr="00384805" w:rsidRDefault="00D72859" w:rsidP="006E0A26">
            <w:pPr>
              <w:rPr>
                <w:rFonts w:asciiTheme="minorHAnsi" w:hAnsiTheme="minorHAnsi" w:cstheme="minorHAnsi"/>
              </w:rPr>
            </w:pPr>
          </w:p>
        </w:tc>
      </w:tr>
      <w:tr w:rsidR="006A21B2" w14:paraId="54EDD113" w14:textId="77777777" w:rsidTr="00EE112D">
        <w:trPr>
          <w:cantSplit/>
          <w:trHeight w:hRule="exact" w:val="552"/>
        </w:trPr>
        <w:tc>
          <w:tcPr>
            <w:tcW w:w="914" w:type="dxa"/>
          </w:tcPr>
          <w:p w14:paraId="6780C3FF" w14:textId="26DB0DCB" w:rsidR="00346E9B" w:rsidRPr="00384805" w:rsidRDefault="00D36B69" w:rsidP="006E0A26">
            <w:pPr>
              <w:pStyle w:val="TableParagraph"/>
              <w:spacing w:line="240" w:lineRule="auto"/>
              <w:rPr>
                <w:rFonts w:asciiTheme="minorHAnsi" w:hAnsiTheme="minorHAnsi" w:cstheme="minorHAnsi"/>
              </w:rPr>
            </w:pPr>
            <w:r>
              <w:rPr>
                <w:lang w:val="cy-GB"/>
              </w:rPr>
              <w:t>12.</w:t>
            </w:r>
          </w:p>
        </w:tc>
        <w:tc>
          <w:tcPr>
            <w:tcW w:w="2170" w:type="dxa"/>
          </w:tcPr>
          <w:p w14:paraId="51EC0512" w14:textId="6EA3BEBA" w:rsidR="00346E9B" w:rsidRPr="00384805" w:rsidRDefault="00346E9B" w:rsidP="006E0A26">
            <w:pPr>
              <w:pStyle w:val="TableParagraph"/>
              <w:spacing w:line="240" w:lineRule="auto"/>
              <w:rPr>
                <w:rFonts w:asciiTheme="minorHAnsi" w:hAnsiTheme="minorHAnsi" w:cstheme="minorHAnsi"/>
              </w:rPr>
            </w:pPr>
          </w:p>
        </w:tc>
        <w:tc>
          <w:tcPr>
            <w:tcW w:w="5246" w:type="dxa"/>
          </w:tcPr>
          <w:p w14:paraId="668B71E8" w14:textId="40BB5B20" w:rsidR="00346E9B" w:rsidRPr="00384805" w:rsidRDefault="00346E9B" w:rsidP="006E0A26">
            <w:pPr>
              <w:pStyle w:val="TableParagraph"/>
              <w:spacing w:line="240" w:lineRule="auto"/>
              <w:rPr>
                <w:rFonts w:asciiTheme="minorHAnsi" w:hAnsiTheme="minorHAnsi" w:cstheme="minorHAnsi"/>
              </w:rPr>
            </w:pPr>
          </w:p>
        </w:tc>
        <w:tc>
          <w:tcPr>
            <w:tcW w:w="2124" w:type="dxa"/>
          </w:tcPr>
          <w:p w14:paraId="0E9DC07A" w14:textId="77777777" w:rsidR="00346E9B" w:rsidRPr="00384805" w:rsidRDefault="00346E9B" w:rsidP="006E0A26">
            <w:pPr>
              <w:rPr>
                <w:rFonts w:asciiTheme="minorHAnsi" w:hAnsiTheme="minorHAnsi" w:cstheme="minorHAnsi"/>
              </w:rPr>
            </w:pPr>
          </w:p>
        </w:tc>
      </w:tr>
      <w:tr w:rsidR="006A21B2" w14:paraId="19F657DA" w14:textId="77777777" w:rsidTr="00EE112D">
        <w:trPr>
          <w:cantSplit/>
          <w:trHeight w:hRule="exact" w:val="552"/>
        </w:trPr>
        <w:tc>
          <w:tcPr>
            <w:tcW w:w="914" w:type="dxa"/>
          </w:tcPr>
          <w:p w14:paraId="0271D32A" w14:textId="000BD2C2" w:rsidR="00D72859" w:rsidRPr="00384805" w:rsidRDefault="00D36B69" w:rsidP="006E0A26">
            <w:pPr>
              <w:pStyle w:val="TableParagraph"/>
              <w:spacing w:line="240" w:lineRule="auto"/>
              <w:rPr>
                <w:rFonts w:asciiTheme="minorHAnsi" w:hAnsiTheme="minorHAnsi" w:cstheme="minorHAnsi"/>
              </w:rPr>
            </w:pPr>
            <w:r>
              <w:rPr>
                <w:lang w:val="cy-GB"/>
              </w:rPr>
              <w:t>13.</w:t>
            </w:r>
          </w:p>
        </w:tc>
        <w:tc>
          <w:tcPr>
            <w:tcW w:w="2170" w:type="dxa"/>
          </w:tcPr>
          <w:p w14:paraId="63BEA283" w14:textId="77777777" w:rsidR="00D72859" w:rsidRDefault="00D72859" w:rsidP="006E0A26">
            <w:pPr>
              <w:pStyle w:val="TableParagraph"/>
              <w:spacing w:line="240" w:lineRule="auto"/>
              <w:rPr>
                <w:rFonts w:asciiTheme="minorHAnsi" w:hAnsiTheme="minorHAnsi" w:cstheme="minorHAnsi"/>
              </w:rPr>
            </w:pPr>
          </w:p>
        </w:tc>
        <w:tc>
          <w:tcPr>
            <w:tcW w:w="5246" w:type="dxa"/>
          </w:tcPr>
          <w:p w14:paraId="236D5489" w14:textId="77777777" w:rsidR="00D72859" w:rsidRPr="00384805" w:rsidRDefault="00D72859" w:rsidP="006E0A26">
            <w:pPr>
              <w:pStyle w:val="TableParagraph"/>
              <w:spacing w:line="240" w:lineRule="auto"/>
              <w:rPr>
                <w:rFonts w:asciiTheme="minorHAnsi" w:hAnsiTheme="minorHAnsi" w:cstheme="minorHAnsi"/>
              </w:rPr>
            </w:pPr>
          </w:p>
        </w:tc>
        <w:tc>
          <w:tcPr>
            <w:tcW w:w="2124" w:type="dxa"/>
          </w:tcPr>
          <w:p w14:paraId="3450C730" w14:textId="77777777" w:rsidR="00D72859" w:rsidRPr="00384805" w:rsidRDefault="00D72859" w:rsidP="006E0A26">
            <w:pPr>
              <w:rPr>
                <w:rFonts w:asciiTheme="minorHAnsi" w:hAnsiTheme="minorHAnsi" w:cstheme="minorHAnsi"/>
              </w:rPr>
            </w:pPr>
          </w:p>
        </w:tc>
      </w:tr>
      <w:tr w:rsidR="006A21B2" w14:paraId="03785881" w14:textId="77777777" w:rsidTr="00EE112D">
        <w:trPr>
          <w:cantSplit/>
          <w:trHeight w:hRule="exact" w:val="552"/>
        </w:trPr>
        <w:tc>
          <w:tcPr>
            <w:tcW w:w="914" w:type="dxa"/>
          </w:tcPr>
          <w:p w14:paraId="700B744F" w14:textId="38E62494" w:rsidR="00D72859" w:rsidRPr="00384805" w:rsidRDefault="00D36B69" w:rsidP="006E0A26">
            <w:pPr>
              <w:pStyle w:val="TableParagraph"/>
              <w:spacing w:line="240" w:lineRule="auto"/>
              <w:rPr>
                <w:rFonts w:asciiTheme="minorHAnsi" w:hAnsiTheme="minorHAnsi" w:cstheme="minorHAnsi"/>
              </w:rPr>
            </w:pPr>
            <w:r>
              <w:rPr>
                <w:lang w:val="cy-GB"/>
              </w:rPr>
              <w:t>14.</w:t>
            </w:r>
          </w:p>
        </w:tc>
        <w:tc>
          <w:tcPr>
            <w:tcW w:w="2170" w:type="dxa"/>
          </w:tcPr>
          <w:p w14:paraId="0279E254" w14:textId="77777777" w:rsidR="00D72859" w:rsidRDefault="00D72859" w:rsidP="006E0A26">
            <w:pPr>
              <w:pStyle w:val="TableParagraph"/>
              <w:spacing w:line="240" w:lineRule="auto"/>
              <w:rPr>
                <w:rFonts w:asciiTheme="minorHAnsi" w:hAnsiTheme="minorHAnsi" w:cstheme="minorHAnsi"/>
              </w:rPr>
            </w:pPr>
          </w:p>
        </w:tc>
        <w:tc>
          <w:tcPr>
            <w:tcW w:w="5246" w:type="dxa"/>
          </w:tcPr>
          <w:p w14:paraId="18EC6C16" w14:textId="77777777" w:rsidR="00D72859" w:rsidRPr="00384805" w:rsidRDefault="00D72859" w:rsidP="006E0A26">
            <w:pPr>
              <w:pStyle w:val="TableParagraph"/>
              <w:spacing w:line="240" w:lineRule="auto"/>
              <w:rPr>
                <w:rFonts w:asciiTheme="minorHAnsi" w:hAnsiTheme="minorHAnsi" w:cstheme="minorHAnsi"/>
              </w:rPr>
            </w:pPr>
          </w:p>
        </w:tc>
        <w:tc>
          <w:tcPr>
            <w:tcW w:w="2124" w:type="dxa"/>
          </w:tcPr>
          <w:p w14:paraId="40FB4AFB" w14:textId="77777777" w:rsidR="00D72859" w:rsidRPr="00384805" w:rsidRDefault="00D72859" w:rsidP="006E0A26">
            <w:pPr>
              <w:rPr>
                <w:rFonts w:asciiTheme="minorHAnsi" w:hAnsiTheme="minorHAnsi" w:cstheme="minorHAnsi"/>
              </w:rPr>
            </w:pPr>
          </w:p>
        </w:tc>
      </w:tr>
    </w:tbl>
    <w:p w14:paraId="0CDA32F6" w14:textId="0FC118DF" w:rsidR="00346E9B" w:rsidRDefault="00346E9B" w:rsidP="006E0A26">
      <w:pPr>
        <w:pStyle w:val="BodyText"/>
        <w:rPr>
          <w:rFonts w:asciiTheme="minorHAnsi" w:hAnsiTheme="minorHAnsi" w:cstheme="minorHAnsi"/>
          <w:b/>
          <w:sz w:val="20"/>
          <w:szCs w:val="20"/>
        </w:rPr>
      </w:pPr>
    </w:p>
    <w:p w14:paraId="7DE3CFBE" w14:textId="77777777" w:rsidR="00EE112D" w:rsidRPr="0003582E" w:rsidRDefault="00EE112D" w:rsidP="006E0A26">
      <w:pPr>
        <w:pStyle w:val="BodyText"/>
        <w:rPr>
          <w:rFonts w:asciiTheme="minorHAnsi" w:hAnsiTheme="minorHAnsi" w:cstheme="minorHAnsi"/>
          <w:b/>
          <w:sz w:val="20"/>
          <w:szCs w:val="20"/>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5"/>
        <w:gridCol w:w="2126"/>
        <w:gridCol w:w="2790"/>
        <w:gridCol w:w="2698"/>
      </w:tblGrid>
      <w:tr w:rsidR="006A21B2" w14:paraId="47114C20" w14:textId="77777777" w:rsidTr="00EB61C2">
        <w:trPr>
          <w:trHeight w:hRule="exact" w:val="816"/>
        </w:trPr>
        <w:tc>
          <w:tcPr>
            <w:tcW w:w="2875" w:type="dxa"/>
          </w:tcPr>
          <w:p w14:paraId="29E1CC87" w14:textId="77777777" w:rsidR="00346E9B" w:rsidRPr="0003582E" w:rsidRDefault="00D36B69" w:rsidP="006E0A26">
            <w:pPr>
              <w:pStyle w:val="TableParagraph"/>
              <w:spacing w:line="240" w:lineRule="auto"/>
              <w:rPr>
                <w:rFonts w:asciiTheme="minorHAnsi" w:hAnsiTheme="minorHAnsi" w:cstheme="minorHAnsi"/>
                <w:b/>
                <w:sz w:val="20"/>
                <w:szCs w:val="20"/>
              </w:rPr>
            </w:pPr>
            <w:r>
              <w:rPr>
                <w:b/>
                <w:bCs/>
                <w:sz w:val="20"/>
                <w:szCs w:val="20"/>
                <w:lang w:val="cy-GB"/>
              </w:rPr>
              <w:t>Swyddog Polisi</w:t>
            </w:r>
          </w:p>
        </w:tc>
        <w:tc>
          <w:tcPr>
            <w:tcW w:w="2126" w:type="dxa"/>
          </w:tcPr>
          <w:p w14:paraId="5670239E" w14:textId="77777777" w:rsidR="00346E9B" w:rsidRPr="0003582E" w:rsidRDefault="00D36B69" w:rsidP="006E0A26">
            <w:pPr>
              <w:pStyle w:val="TableParagraph"/>
              <w:spacing w:line="240" w:lineRule="auto"/>
              <w:ind w:right="508"/>
              <w:rPr>
                <w:rFonts w:asciiTheme="minorHAnsi" w:hAnsiTheme="minorHAnsi" w:cstheme="minorHAnsi"/>
                <w:b/>
                <w:sz w:val="20"/>
                <w:szCs w:val="20"/>
              </w:rPr>
            </w:pPr>
            <w:r>
              <w:rPr>
                <w:b/>
                <w:bCs/>
                <w:sz w:val="20"/>
                <w:szCs w:val="20"/>
                <w:lang w:val="cy-GB"/>
              </w:rPr>
              <w:t>Uwch Swyddog sy’n Gyfrifol</w:t>
            </w:r>
          </w:p>
        </w:tc>
        <w:tc>
          <w:tcPr>
            <w:tcW w:w="2790" w:type="dxa"/>
          </w:tcPr>
          <w:p w14:paraId="271356AA" w14:textId="77777777" w:rsidR="00346E9B" w:rsidRPr="0003582E" w:rsidRDefault="00D36B69" w:rsidP="006E0A26">
            <w:pPr>
              <w:pStyle w:val="TableParagraph"/>
              <w:spacing w:line="240" w:lineRule="auto"/>
              <w:rPr>
                <w:rFonts w:asciiTheme="minorHAnsi" w:hAnsiTheme="minorHAnsi" w:cstheme="minorHAnsi"/>
                <w:b/>
                <w:sz w:val="20"/>
                <w:szCs w:val="20"/>
              </w:rPr>
            </w:pPr>
            <w:r>
              <w:rPr>
                <w:b/>
                <w:bCs/>
                <w:sz w:val="20"/>
                <w:szCs w:val="20"/>
                <w:lang w:val="cy-GB"/>
              </w:rPr>
              <w:t>Cymeradwywyd gan</w:t>
            </w:r>
          </w:p>
        </w:tc>
        <w:tc>
          <w:tcPr>
            <w:tcW w:w="2698" w:type="dxa"/>
          </w:tcPr>
          <w:p w14:paraId="2BF091AC" w14:textId="77777777" w:rsidR="00346E9B" w:rsidRPr="0003582E" w:rsidRDefault="00D36B69" w:rsidP="006E0A26">
            <w:pPr>
              <w:pStyle w:val="TableParagraph"/>
              <w:spacing w:line="240" w:lineRule="auto"/>
              <w:rPr>
                <w:rFonts w:asciiTheme="minorHAnsi" w:hAnsiTheme="minorHAnsi" w:cstheme="minorHAnsi"/>
                <w:b/>
                <w:sz w:val="20"/>
                <w:szCs w:val="20"/>
              </w:rPr>
            </w:pPr>
            <w:r>
              <w:rPr>
                <w:b/>
                <w:bCs/>
                <w:sz w:val="20"/>
                <w:szCs w:val="20"/>
                <w:lang w:val="cy-GB"/>
              </w:rPr>
              <w:t>Dyddiad</w:t>
            </w:r>
          </w:p>
        </w:tc>
      </w:tr>
      <w:tr w:rsidR="006A21B2" w14:paraId="6675BA3B" w14:textId="77777777" w:rsidTr="00EB61C2">
        <w:trPr>
          <w:trHeight w:hRule="exact" w:val="816"/>
        </w:trPr>
        <w:tc>
          <w:tcPr>
            <w:tcW w:w="2875" w:type="dxa"/>
          </w:tcPr>
          <w:p w14:paraId="7DA23CE4" w14:textId="78B117E4" w:rsidR="00346E9B" w:rsidRPr="005D221F" w:rsidRDefault="00D36B69" w:rsidP="006E0A26">
            <w:pPr>
              <w:pStyle w:val="TableParagraph"/>
              <w:spacing w:line="240" w:lineRule="auto"/>
              <w:ind w:right="704"/>
              <w:rPr>
                <w:rFonts w:asciiTheme="minorHAnsi" w:hAnsiTheme="minorHAnsi" w:cstheme="minorHAnsi"/>
                <w:sz w:val="20"/>
                <w:szCs w:val="20"/>
              </w:rPr>
            </w:pPr>
            <w:r>
              <w:rPr>
                <w:sz w:val="20"/>
                <w:szCs w:val="20"/>
                <w:lang w:val="cy-GB"/>
              </w:rPr>
              <w:t>Dirprwy Ysgrifennydd / Pennaeth y Gwasanaeth Llywodraethu</w:t>
            </w:r>
          </w:p>
        </w:tc>
        <w:tc>
          <w:tcPr>
            <w:tcW w:w="2126" w:type="dxa"/>
          </w:tcPr>
          <w:p w14:paraId="5406EBCA" w14:textId="1725B9EE" w:rsidR="00346E9B" w:rsidRPr="005D221F" w:rsidRDefault="00D36B69" w:rsidP="003D2BD3">
            <w:pPr>
              <w:pStyle w:val="TableParagraph"/>
              <w:spacing w:line="240" w:lineRule="auto"/>
              <w:rPr>
                <w:rFonts w:asciiTheme="minorHAnsi" w:hAnsiTheme="minorHAnsi" w:cstheme="minorHAnsi"/>
                <w:sz w:val="20"/>
                <w:szCs w:val="20"/>
              </w:rPr>
            </w:pPr>
            <w:r>
              <w:rPr>
                <w:sz w:val="20"/>
                <w:szCs w:val="20"/>
                <w:lang w:val="cy-GB"/>
              </w:rPr>
              <w:t>Uwch Swyddog Polisi a Llywodraethu Ymchwil</w:t>
            </w:r>
          </w:p>
        </w:tc>
        <w:tc>
          <w:tcPr>
            <w:tcW w:w="2790" w:type="dxa"/>
          </w:tcPr>
          <w:p w14:paraId="2890930E" w14:textId="77777777" w:rsidR="00346E9B" w:rsidRPr="005D221F" w:rsidRDefault="00D36B69" w:rsidP="006E0A26">
            <w:pPr>
              <w:pStyle w:val="TableParagraph"/>
              <w:spacing w:line="240" w:lineRule="auto"/>
              <w:ind w:right="750"/>
              <w:rPr>
                <w:rFonts w:asciiTheme="minorHAnsi" w:hAnsiTheme="minorHAnsi" w:cstheme="minorHAnsi"/>
                <w:sz w:val="20"/>
                <w:szCs w:val="20"/>
              </w:rPr>
            </w:pPr>
            <w:r>
              <w:rPr>
                <w:sz w:val="20"/>
                <w:szCs w:val="20"/>
                <w:lang w:val="cy-GB"/>
              </w:rPr>
              <w:t>Pwyllgor Moeseg a Llywodraethu Ymchwil y Brifysgol</w:t>
            </w:r>
          </w:p>
        </w:tc>
        <w:tc>
          <w:tcPr>
            <w:tcW w:w="2698" w:type="dxa"/>
          </w:tcPr>
          <w:p w14:paraId="4D663E6D" w14:textId="19730686" w:rsidR="00346E9B" w:rsidRPr="005D221F" w:rsidRDefault="00D36B69" w:rsidP="006E0A26">
            <w:pPr>
              <w:pStyle w:val="TableParagraph"/>
              <w:spacing w:line="240" w:lineRule="auto"/>
              <w:ind w:left="153"/>
              <w:rPr>
                <w:rFonts w:asciiTheme="minorHAnsi" w:hAnsiTheme="minorHAnsi" w:cstheme="minorHAnsi"/>
                <w:sz w:val="20"/>
                <w:szCs w:val="20"/>
              </w:rPr>
            </w:pPr>
            <w:r>
              <w:rPr>
                <w:sz w:val="20"/>
                <w:szCs w:val="20"/>
                <w:lang w:val="cy-GB"/>
              </w:rPr>
              <w:t>27 Mawrth 2023</w:t>
            </w:r>
          </w:p>
        </w:tc>
      </w:tr>
    </w:tbl>
    <w:p w14:paraId="4D765315" w14:textId="77777777" w:rsidR="00346E9B" w:rsidRPr="006F7B53" w:rsidRDefault="00346E9B" w:rsidP="006E0A26">
      <w:pPr>
        <w:pStyle w:val="BodyText"/>
        <w:rPr>
          <w:rFonts w:asciiTheme="minorHAnsi" w:hAnsiTheme="minorHAnsi" w:cstheme="minorHAnsi"/>
          <w:b/>
          <w:sz w:val="20"/>
          <w:szCs w:val="20"/>
        </w:rPr>
      </w:pPr>
    </w:p>
    <w:p w14:paraId="65967AFF" w14:textId="77777777" w:rsidR="00346E9B" w:rsidRDefault="00346E9B" w:rsidP="006E0A26"/>
    <w:p w14:paraId="6A9D53C3" w14:textId="47138DD9" w:rsidR="00FD2E40" w:rsidRPr="00B10ADE" w:rsidRDefault="00D36B69" w:rsidP="006E0A26">
      <w:pPr>
        <w:sectPr w:rsidR="00FD2E40" w:rsidRPr="00B10ADE">
          <w:footerReference w:type="even" r:id="rId12"/>
          <w:footerReference w:type="default" r:id="rId13"/>
          <w:footnotePr>
            <w:numStart w:val="3"/>
          </w:footnotePr>
          <w:type w:val="continuous"/>
          <w:pgSz w:w="11910" w:h="16840"/>
          <w:pgMar w:top="1580" w:right="560" w:bottom="940" w:left="620" w:header="720" w:footer="758" w:gutter="0"/>
          <w:pgNumType w:start="1"/>
          <w:cols w:space="720"/>
        </w:sectPr>
      </w:pPr>
      <w:r>
        <w:rPr>
          <w:highlight w:val="yellow"/>
          <w:lang w:val="cy-GB"/>
        </w:rPr>
        <w:t xml:space="preserve">Cyflwynir y ffurflen a’r broses yma ar ffurf papur (tra byddwn yn ei </w:t>
      </w:r>
      <w:proofErr w:type="spellStart"/>
      <w:r>
        <w:rPr>
          <w:highlight w:val="yellow"/>
          <w:lang w:val="cy-GB"/>
        </w:rPr>
        <w:t>beilota</w:t>
      </w:r>
      <w:proofErr w:type="spellEnd"/>
      <w:r>
        <w:rPr>
          <w:highlight w:val="yellow"/>
          <w:lang w:val="cy-GB"/>
        </w:rPr>
        <w:t xml:space="preserve">) ond dylai fod ar y we mewn gwirionedd fel cyfleuster ar dudalennau Llywodraethu Ymchwil y brifysgol. </w:t>
      </w:r>
      <w:r>
        <w:rPr>
          <w:lang w:val="cy-GB"/>
        </w:rPr>
        <w:t>.</w:t>
      </w:r>
    </w:p>
    <w:p w14:paraId="0543E7B5" w14:textId="77777777" w:rsidR="00346E9B" w:rsidRPr="00B10ADE" w:rsidRDefault="00346E9B" w:rsidP="006E0A26">
      <w:pPr>
        <w:pStyle w:val="BodyText"/>
        <w:rPr>
          <w:b/>
          <w:sz w:val="21"/>
        </w:rPr>
      </w:pPr>
    </w:p>
    <w:p w14:paraId="11B4DA9E" w14:textId="3C5F1ED9" w:rsidR="00F02E2C" w:rsidRPr="00D36B69" w:rsidRDefault="00D36B69" w:rsidP="006E0A26">
      <w:pPr>
        <w:pStyle w:val="BodyText"/>
        <w:ind w:right="681"/>
        <w:rPr>
          <w:b/>
          <w:bCs/>
          <w:lang w:val="cy-GB"/>
        </w:rPr>
      </w:pPr>
      <w:r>
        <w:rPr>
          <w:bCs/>
          <w:lang w:val="cy-GB"/>
        </w:rPr>
        <w:t xml:space="preserve"> Cefndir: Beth yw nawdd ymchwil prifysgol a pham </w:t>
      </w:r>
      <w:r>
        <w:rPr>
          <w:bCs/>
          <w:lang w:val="cy-GB"/>
        </w:rPr>
        <w:t>mae ei angen arnom?</w:t>
      </w:r>
    </w:p>
    <w:p w14:paraId="6E9F382B" w14:textId="77777777" w:rsidR="00F02E2C" w:rsidRPr="00D36B69" w:rsidRDefault="00F02E2C" w:rsidP="006E0A26">
      <w:pPr>
        <w:pStyle w:val="BodyText"/>
        <w:ind w:right="681"/>
        <w:rPr>
          <w:lang w:val="cy-GB"/>
        </w:rPr>
      </w:pPr>
    </w:p>
    <w:p w14:paraId="19E9C243" w14:textId="47636215" w:rsidR="00910CE2" w:rsidRPr="00D36B69" w:rsidRDefault="00D36B69" w:rsidP="00910CE2">
      <w:pPr>
        <w:pStyle w:val="BodyText"/>
        <w:ind w:right="681"/>
        <w:rPr>
          <w:lang w:val="cy-GB"/>
        </w:rPr>
      </w:pPr>
      <w:r>
        <w:rPr>
          <w:lang w:val="cy-GB"/>
        </w:rPr>
        <w:t xml:space="preserve">O dan ddeddfwriaeth y DU, mae’n ofynnol i astudiaethau meddygol neu gysylltiedig ag iechyd sy’n cynnwys cleifion y GIG neu eu teuluoedd; staff  adeiladau, neu adnoddau’r GIG, data’r GIG neu feinwe ddynol fynd gerbron Pwyllgor Moeseg y </w:t>
      </w:r>
      <w:r>
        <w:rPr>
          <w:lang w:val="cy-GB"/>
        </w:rPr>
        <w:t>GIG neu Ymchwil Gofal Cymdeithasol (SCR) o dan</w:t>
      </w:r>
      <w:hyperlink r:id="rId14" w:history="1"/>
      <w:hyperlink r:id="rId15" w:history="1">
        <w:r>
          <w:rPr>
            <w:color w:val="0000FF"/>
            <w:u w:val="single"/>
            <w:lang w:val="cy-GB"/>
          </w:rPr>
          <w:t xml:space="preserve"> brosesau cymeradwyo Ymchwil Iechyd a Gofal Cymru/yr Awdurdod Ymchwil Iechyd</w:t>
        </w:r>
      </w:hyperlink>
      <w:r>
        <w:rPr>
          <w:lang w:val="cy-GB"/>
        </w:rPr>
        <w:t xml:space="preserve"> (CRT). Mae'r un peth yn wir am rai mathau eraill o astudiaethau sy'n ymwneud â gwasanaethau gofal cymdeithasol oedolion ledled Cymru a Lloegr, unigolion o dan y gwasanaethau prawf neu garchardai, y defnydd o ddyfeisiadau</w:t>
      </w:r>
      <w:r>
        <w:rPr>
          <w:lang w:val="cy-GB"/>
        </w:rPr>
        <w:t xml:space="preserve"> meddygol, ymbelydredd ïoneiddio neu ymyriadau genetig penodol. Rhaid i dreialon clinigol hefyd gael eu cymeradwyo gan yr Awdurdod Ymchwil Iechyd (gweler isod). O dan y system hon, wrth gyflwyno astudiaeth i Bwyllgor Moeseg Ymchwil y GIG neu Ofal Cymdeitha</w:t>
      </w:r>
      <w:r>
        <w:rPr>
          <w:lang w:val="cy-GB"/>
        </w:rPr>
        <w:t xml:space="preserve">sol drwy'r </w:t>
      </w:r>
      <w:hyperlink r:id="rId16" w:history="1">
        <w:r>
          <w:rPr>
            <w:color w:val="0000FF"/>
            <w:u w:val="single"/>
            <w:lang w:val="cy-GB"/>
          </w:rPr>
          <w:t>System Cymhwyso Ymchwil Integredig (IRAS)</w:t>
        </w:r>
      </w:hyperlink>
      <w:r>
        <w:rPr>
          <w:lang w:val="cy-GB"/>
        </w:rPr>
        <w:t xml:space="preserve"> yn gyntaf mae'n ofynnol i'r brifysgol ymgymryd â'r swyddogaeth o fod yn </w:t>
      </w:r>
      <w:r>
        <w:rPr>
          <w:rFonts w:ascii="Arial" w:eastAsia="Arial" w:hAnsi="Arial" w:cs="Arial"/>
          <w:lang w:val="cy-GB"/>
        </w:rPr>
        <w:t>'</w:t>
      </w:r>
      <w:r>
        <w:rPr>
          <w:lang w:val="cy-GB"/>
        </w:rPr>
        <w:t>noddwr</w:t>
      </w:r>
      <w:r>
        <w:rPr>
          <w:rFonts w:ascii="Arial" w:eastAsia="Arial" w:hAnsi="Arial" w:cs="Arial"/>
          <w:lang w:val="cy-GB"/>
        </w:rPr>
        <w:t>'</w:t>
      </w:r>
      <w:r>
        <w:rPr>
          <w:lang w:val="cy-GB"/>
        </w:rPr>
        <w:t xml:space="preserve"> yr astudiaeth. Mae noddwyr astudiae</w:t>
      </w:r>
      <w:r>
        <w:rPr>
          <w:lang w:val="cy-GB"/>
        </w:rPr>
        <w:t xml:space="preserve">thau yn gyfrifol am gynnal a chwblhau astudiaeth yn briodol yn unol â gofynion cyfreithiol a safonau ymarfer da (gan gynnwys unrhyw fesurau a nodir gan adolygiad moeseg ymchwil). </w:t>
      </w:r>
    </w:p>
    <w:p w14:paraId="6E75225F" w14:textId="1344A2C1" w:rsidR="0009457E" w:rsidRPr="00D36B69" w:rsidRDefault="0009457E" w:rsidP="006E0A26">
      <w:pPr>
        <w:pStyle w:val="BodyText"/>
        <w:ind w:right="681"/>
        <w:rPr>
          <w:lang w:val="cy-GB"/>
        </w:rPr>
      </w:pPr>
    </w:p>
    <w:p w14:paraId="3C32F5CD" w14:textId="08B0FDCE" w:rsidR="003E7E91" w:rsidRPr="00D36B69" w:rsidRDefault="00D36B69" w:rsidP="006E0A26">
      <w:pPr>
        <w:pStyle w:val="BodyText"/>
        <w:ind w:right="681"/>
        <w:rPr>
          <w:b/>
          <w:bCs/>
          <w:lang w:val="cy-GB"/>
        </w:rPr>
      </w:pPr>
      <w:r>
        <w:rPr>
          <w:b/>
          <w:bCs/>
          <w:lang w:val="cy-GB"/>
        </w:rPr>
        <w:t>2. Beth mae nawdd prifysgol yn ei olygu?</w:t>
      </w:r>
    </w:p>
    <w:p w14:paraId="20090F66" w14:textId="77777777" w:rsidR="003E7E91" w:rsidRPr="00D36B69" w:rsidRDefault="003E7E91" w:rsidP="006E0A26">
      <w:pPr>
        <w:pStyle w:val="BodyText"/>
        <w:ind w:right="681"/>
        <w:rPr>
          <w:lang w:val="cy-GB"/>
        </w:rPr>
      </w:pPr>
    </w:p>
    <w:p w14:paraId="64E2B2F9" w14:textId="4EA3C9DE" w:rsidR="00242602" w:rsidRPr="00D36B69" w:rsidRDefault="00D36B69" w:rsidP="006E0A26">
      <w:pPr>
        <w:pStyle w:val="BodyText"/>
        <w:ind w:right="681"/>
        <w:rPr>
          <w:lang w:val="cy-GB"/>
        </w:rPr>
      </w:pPr>
      <w:r>
        <w:rPr>
          <w:lang w:val="cy-GB"/>
        </w:rPr>
        <w:t xml:space="preserve">Mae </w:t>
      </w:r>
      <w:hyperlink r:id="rId17" w:history="1">
        <w:r>
          <w:rPr>
            <w:color w:val="0000FF"/>
            <w:u w:val="single"/>
            <w:lang w:val="cy-GB"/>
          </w:rPr>
          <w:t>Fframwaith Polisi'r DU ar gyfer Ymchwil Iechyd a Gofal Cymdeithasol</w:t>
        </w:r>
      </w:hyperlink>
      <w:r>
        <w:rPr>
          <w:lang w:val="cy-GB"/>
        </w:rPr>
        <w:t xml:space="preserve"> yn rhestru 9 </w:t>
      </w:r>
      <w:hyperlink r:id="rId18" w:anchor="sponsors" w:history="1">
        <w:r>
          <w:rPr>
            <w:color w:val="0000FF"/>
            <w:u w:val="single"/>
            <w:lang w:val="cy-GB"/>
          </w:rPr>
          <w:t>cyfrifoldeb</w:t>
        </w:r>
      </w:hyperlink>
      <w:r>
        <w:rPr>
          <w:lang w:val="cy-GB"/>
        </w:rPr>
        <w:t xml:space="preserve"> y mae sefydliad neu brifysgol yn eu hysgwyddo wrth ddod yn noddwr.</w:t>
      </w:r>
    </w:p>
    <w:p w14:paraId="4DBD5083" w14:textId="77777777" w:rsidR="00242602" w:rsidRPr="00D36B69" w:rsidRDefault="00242602" w:rsidP="006E0A26">
      <w:pPr>
        <w:pStyle w:val="BodyText"/>
        <w:ind w:right="681"/>
        <w:rPr>
          <w:lang w:val="cy-GB"/>
        </w:rPr>
      </w:pPr>
    </w:p>
    <w:p w14:paraId="670271CF" w14:textId="4E5193DC" w:rsidR="008C6265" w:rsidRPr="00D36B69" w:rsidRDefault="00D36B69" w:rsidP="006E0A26">
      <w:pPr>
        <w:pStyle w:val="BodyText"/>
        <w:ind w:right="681"/>
        <w:rPr>
          <w:lang w:val="cy-GB"/>
        </w:rPr>
      </w:pPr>
      <w:r>
        <w:rPr>
          <w:lang w:val="cy-GB"/>
        </w:rPr>
        <w:t>Yn gryno, mae'r rhain yn cynnwys:</w:t>
      </w:r>
    </w:p>
    <w:p w14:paraId="792B7BC0" w14:textId="77777777" w:rsidR="00656C9A" w:rsidRPr="00D36B69" w:rsidRDefault="00656C9A" w:rsidP="006E0A26">
      <w:pPr>
        <w:pStyle w:val="BodyText"/>
        <w:ind w:right="681"/>
        <w:rPr>
          <w:lang w:val="cy-GB"/>
        </w:rPr>
      </w:pPr>
    </w:p>
    <w:p w14:paraId="0456475C" w14:textId="00EB4B81" w:rsidR="008C6265" w:rsidRPr="00D36B69" w:rsidRDefault="00D36B69" w:rsidP="006E0A26">
      <w:pPr>
        <w:pStyle w:val="BodyText"/>
        <w:ind w:right="681"/>
        <w:rPr>
          <w:lang w:val="cy-GB"/>
        </w:rPr>
      </w:pPr>
      <w:bookmarkStart w:id="0" w:name="_Hlk129867010"/>
      <w:r>
        <w:rPr>
          <w:lang w:val="cy-GB"/>
        </w:rPr>
        <w:t>(a) ansawdd gwyddonol yr astudiaeth;</w:t>
      </w:r>
    </w:p>
    <w:p w14:paraId="776F6A6B" w14:textId="6854FEF6" w:rsidR="008C6265" w:rsidRPr="00D36B69" w:rsidRDefault="00D36B69" w:rsidP="006E0A26">
      <w:pPr>
        <w:pStyle w:val="BodyText"/>
        <w:ind w:right="681"/>
        <w:rPr>
          <w:lang w:val="cy-GB"/>
        </w:rPr>
      </w:pPr>
      <w:r>
        <w:rPr>
          <w:lang w:val="cy-GB"/>
        </w:rPr>
        <w:t>(b) bod cyllid/adnoddau digonol i gwblhau'r astudiaeth;</w:t>
      </w:r>
    </w:p>
    <w:p w14:paraId="5E93D46C" w14:textId="6AB98D84" w:rsidR="002425FE" w:rsidRPr="00D36B69" w:rsidRDefault="00D36B69" w:rsidP="006E0A26">
      <w:pPr>
        <w:pStyle w:val="BodyText"/>
        <w:ind w:right="681"/>
        <w:rPr>
          <w:lang w:val="cy-GB"/>
        </w:rPr>
      </w:pPr>
      <w:r>
        <w:rPr>
          <w:lang w:val="cy-GB"/>
        </w:rPr>
        <w:t>(c) addasrwydd, arbenigedd a gallu'r ymchwilwyr a'r tîm;</w:t>
      </w:r>
      <w:r>
        <w:rPr>
          <w:lang w:val="cy-GB"/>
        </w:rPr>
        <w:t xml:space="preserve"> </w:t>
      </w:r>
    </w:p>
    <w:p w14:paraId="3D1C1140" w14:textId="7429A63D" w:rsidR="008C6265" w:rsidRPr="00D36B69" w:rsidRDefault="00D36B69" w:rsidP="006E0A26">
      <w:pPr>
        <w:pStyle w:val="BodyText"/>
        <w:ind w:right="681"/>
        <w:rPr>
          <w:lang w:val="cy-GB"/>
        </w:rPr>
      </w:pPr>
      <w:r>
        <w:rPr>
          <w:lang w:val="cy-GB"/>
        </w:rPr>
        <w:t>(d) cydymffurfiaeth â'r holl fframweithiau rheoleiddio angenrheidiol ac unrhyw ganiatâd a gafwyd;</w:t>
      </w:r>
    </w:p>
    <w:p w14:paraId="098065B6" w14:textId="7C8419D1" w:rsidR="008C6265" w:rsidRPr="00D36B69" w:rsidRDefault="00D36B69" w:rsidP="006E0A26">
      <w:pPr>
        <w:pStyle w:val="BodyText"/>
        <w:ind w:right="681"/>
        <w:rPr>
          <w:lang w:val="cy-GB"/>
        </w:rPr>
      </w:pPr>
      <w:r>
        <w:rPr>
          <w:lang w:val="cy-GB"/>
        </w:rPr>
        <w:t xml:space="preserve">(e) pwyllgor moeseg ymchwil priodol i adolygu’r astudiaeth.  </w:t>
      </w:r>
    </w:p>
    <w:p w14:paraId="72DF74C3" w14:textId="3B434322" w:rsidR="007B5068" w:rsidRPr="00D36B69" w:rsidRDefault="00D36B69" w:rsidP="006E0A26">
      <w:pPr>
        <w:pStyle w:val="BodyText"/>
        <w:ind w:right="681"/>
        <w:rPr>
          <w:lang w:val="cy-GB"/>
        </w:rPr>
      </w:pPr>
      <w:r>
        <w:rPr>
          <w:lang w:val="cy-GB"/>
        </w:rPr>
        <w:t>(f) sicrhau bod trefniadau priodol i gyhoeddi canfyddiadau'r ymchwil;</w:t>
      </w:r>
    </w:p>
    <w:p w14:paraId="50FC004F" w14:textId="45088E49" w:rsidR="001B6AAB" w:rsidRPr="00D36B69" w:rsidRDefault="00D36B69" w:rsidP="006E0A26">
      <w:pPr>
        <w:pStyle w:val="BodyText"/>
        <w:ind w:right="681"/>
        <w:rPr>
          <w:lang w:val="cy-GB"/>
        </w:rPr>
      </w:pPr>
      <w:r>
        <w:rPr>
          <w:lang w:val="cy-GB"/>
        </w:rPr>
        <w:t xml:space="preserve">(g) </w:t>
      </w:r>
      <w:r>
        <w:rPr>
          <w:lang w:val="cy-GB"/>
        </w:rPr>
        <w:t>indemniadau priodol ar gyfer y sefydliad, ymchwilwyr a’r rhai sy’n cyfrannu at yr astudiaeth;</w:t>
      </w:r>
    </w:p>
    <w:p w14:paraId="683E3328" w14:textId="73A9DFAC" w:rsidR="001B6AAB" w:rsidRPr="00D36B69" w:rsidRDefault="00D36B69" w:rsidP="006E0A26">
      <w:pPr>
        <w:pStyle w:val="BodyText"/>
        <w:ind w:right="681"/>
        <w:rPr>
          <w:lang w:val="cy-GB"/>
        </w:rPr>
      </w:pPr>
      <w:r>
        <w:rPr>
          <w:lang w:val="cy-GB"/>
        </w:rPr>
        <w:t>(f) monitro sut y cynhelir yr astudiaeth a rhoi gwybod am unrhyw ddigwyddiadau andwyol; a</w:t>
      </w:r>
    </w:p>
    <w:p w14:paraId="5F9383FF" w14:textId="55E62833" w:rsidR="007619C7" w:rsidRPr="00D36B69" w:rsidRDefault="00D36B69" w:rsidP="006E0A26">
      <w:pPr>
        <w:pStyle w:val="BodyText"/>
        <w:ind w:right="681"/>
        <w:rPr>
          <w:lang w:val="cy-GB"/>
        </w:rPr>
      </w:pPr>
      <w:r>
        <w:rPr>
          <w:lang w:val="cy-GB"/>
        </w:rPr>
        <w:t>(i) bod trefniadau priodol ar gyfer rheoli, rhannu a chyhoeddi data</w:t>
      </w:r>
      <w:bookmarkEnd w:id="0"/>
      <w:r>
        <w:rPr>
          <w:lang w:val="cy-GB"/>
        </w:rPr>
        <w:t xml:space="preserve">. </w:t>
      </w:r>
    </w:p>
    <w:p w14:paraId="52FF5D0C" w14:textId="77777777" w:rsidR="00B22A2D" w:rsidRPr="00D36B69" w:rsidRDefault="00B22A2D" w:rsidP="006E0A26">
      <w:pPr>
        <w:pStyle w:val="BodyText"/>
        <w:ind w:right="681"/>
        <w:rPr>
          <w:lang w:val="cy-GB"/>
        </w:rPr>
      </w:pPr>
    </w:p>
    <w:p w14:paraId="7C508FB1" w14:textId="0BCB60FC" w:rsidR="0001608A" w:rsidRPr="00D36B69" w:rsidRDefault="00D36B69" w:rsidP="0001608A">
      <w:pPr>
        <w:pStyle w:val="BodyText"/>
        <w:ind w:right="681"/>
        <w:rPr>
          <w:lang w:val="cy-GB"/>
        </w:rPr>
      </w:pPr>
      <w:r>
        <w:rPr>
          <w:lang w:val="cy-GB"/>
        </w:rPr>
        <w:t>M</w:t>
      </w:r>
      <w:r>
        <w:rPr>
          <w:lang w:val="cy-GB"/>
        </w:rPr>
        <w:t>ae cyfrifoldebau ychwanegol ynghlwm wrth noddi treialon clinigol yn ymwneud â chyffuriau (</w:t>
      </w:r>
      <w:r>
        <w:rPr>
          <w:rFonts w:ascii="Arial" w:eastAsia="Arial" w:hAnsi="Arial" w:cs="Arial"/>
          <w:lang w:val="cy-GB"/>
        </w:rPr>
        <w:t>'</w:t>
      </w:r>
      <w:r>
        <w:rPr>
          <w:lang w:val="cy-GB"/>
        </w:rPr>
        <w:t>Treial Clinigol o Gynnyrch Meddyginiaethol Ymchwiliadol</w:t>
      </w:r>
      <w:r>
        <w:rPr>
          <w:rFonts w:ascii="Arial" w:eastAsia="Arial" w:hAnsi="Arial" w:cs="Arial"/>
          <w:lang w:val="cy-GB"/>
        </w:rPr>
        <w:t>'</w:t>
      </w:r>
      <w:r>
        <w:rPr>
          <w:lang w:val="cy-GB"/>
        </w:rPr>
        <w:t xml:space="preserve">; </w:t>
      </w:r>
      <w:proofErr w:type="spellStart"/>
      <w:r>
        <w:rPr>
          <w:lang w:val="cy-GB"/>
        </w:rPr>
        <w:t>CTIMPs</w:t>
      </w:r>
      <w:proofErr w:type="spellEnd"/>
      <w:r>
        <w:rPr>
          <w:lang w:val="cy-GB"/>
        </w:rPr>
        <w:t>) neu fathau eraill o ymyriadau iechyd (</w:t>
      </w:r>
      <w:r>
        <w:rPr>
          <w:rFonts w:ascii="Arial" w:eastAsia="Arial" w:hAnsi="Arial" w:cs="Arial"/>
          <w:lang w:val="cy-GB"/>
        </w:rPr>
        <w:t>'</w:t>
      </w:r>
      <w:r>
        <w:rPr>
          <w:lang w:val="cy-GB"/>
        </w:rPr>
        <w:t>ymyriadau cymhleth</w:t>
      </w:r>
      <w:r>
        <w:rPr>
          <w:rFonts w:ascii="Arial" w:eastAsia="Arial" w:hAnsi="Arial" w:cs="Arial"/>
          <w:lang w:val="cy-GB"/>
        </w:rPr>
        <w:t>'</w:t>
      </w:r>
      <w:r>
        <w:rPr>
          <w:lang w:val="cy-GB"/>
        </w:rPr>
        <w:t>) (e.e. creu uned treialon clinigol (CTU)</w:t>
      </w:r>
      <w:r>
        <w:rPr>
          <w:lang w:val="cy-GB"/>
        </w:rPr>
        <w:t xml:space="preserve">) i helpu dylunio a chefnogi'r treial a sicrhau y cofrestrir gyda chronfa ddata treialon clinigol priodol a phenodi cynrychiolydd i weithredu ar ran y noddwr wrth i'r treial fynd rhagddo). Rhaid i dreialon clinigol sy’n dod o dan Reoliadau Meddyginiaethau </w:t>
      </w:r>
      <w:r>
        <w:rPr>
          <w:lang w:val="cy-GB"/>
        </w:rPr>
        <w:t xml:space="preserve">i’w Defnyddio gan Bobl (Treialon Clinigol) 2004/Rhif 1031) a’r Rheoliadau Meddyginiaethau i’w Defnyddio gan Bobl (Treialon Clinigol) (Diwygio) (Ymadael â’r UE) 2019) hefyd fodloni gofynion o ran </w:t>
      </w:r>
      <w:hyperlink r:id="rId19" w:anchor="ctimps" w:history="1">
        <w:r>
          <w:rPr>
            <w:color w:val="0000FF"/>
            <w:u w:val="single"/>
            <w:lang w:val="cy-GB"/>
          </w:rPr>
          <w:t>Arferion Clinigol Da a chynrychiolaeth gyfreithiol</w:t>
        </w:r>
      </w:hyperlink>
      <w:r>
        <w:rPr>
          <w:lang w:val="cy-GB"/>
        </w:rPr>
        <w:t>.  Mae angen cofrestru Cynhyrchion Meddyginiaethol Ymchwiliadol</w:t>
      </w:r>
      <w:r>
        <w:rPr>
          <w:rFonts w:ascii="Arial" w:eastAsia="Arial" w:hAnsi="Arial" w:cs="Arial"/>
          <w:lang w:val="cy-GB"/>
        </w:rPr>
        <w:t xml:space="preserve"> </w:t>
      </w:r>
      <w:r>
        <w:rPr>
          <w:lang w:val="cy-GB"/>
        </w:rPr>
        <w:t xml:space="preserve">gyda'r </w:t>
      </w:r>
      <w:hyperlink r:id="rId20" w:history="1">
        <w:r>
          <w:rPr>
            <w:color w:val="0000FF"/>
            <w:u w:val="single"/>
            <w:lang w:val="cy-GB"/>
          </w:rPr>
          <w:t>Asiantaeth Rheoleiddio Meddyginiaethau a Chynhyrchion Gofal Iechyd</w:t>
        </w:r>
      </w:hyperlink>
      <w:r>
        <w:rPr>
          <w:color w:val="0000FF"/>
          <w:u w:val="single"/>
          <w:lang w:val="cy-GB"/>
        </w:rPr>
        <w:t xml:space="preserve"> (MHRA)</w:t>
      </w:r>
      <w:r>
        <w:rPr>
          <w:lang w:val="cy-GB"/>
        </w:rPr>
        <w:t xml:space="preserve"> fel yn achos rhai astudiaethau eraill sy'n cynnwys </w:t>
      </w:r>
      <w:hyperlink r:id="rId21" w:history="1">
        <w:r>
          <w:rPr>
            <w:color w:val="0000FF"/>
            <w:u w:val="single"/>
            <w:lang w:val="cy-GB"/>
          </w:rPr>
          <w:t>dyfeisiau meddygol</w:t>
        </w:r>
      </w:hyperlink>
      <w:r>
        <w:rPr>
          <w:lang w:val="cy-GB"/>
        </w:rPr>
        <w:t>.</w:t>
      </w:r>
    </w:p>
    <w:p w14:paraId="64F9609F" w14:textId="77777777" w:rsidR="0001608A" w:rsidRPr="00D36B69" w:rsidRDefault="0001608A" w:rsidP="006E0A26">
      <w:pPr>
        <w:pStyle w:val="BodyText"/>
        <w:ind w:right="681"/>
        <w:rPr>
          <w:lang w:val="cy-GB"/>
        </w:rPr>
      </w:pPr>
    </w:p>
    <w:p w14:paraId="4D86A10D" w14:textId="1BF45874" w:rsidR="009F5615" w:rsidRPr="00D36B69" w:rsidRDefault="00D36B69" w:rsidP="006E0A26">
      <w:pPr>
        <w:pStyle w:val="BodyText"/>
        <w:ind w:right="681"/>
        <w:rPr>
          <w:lang w:val="cy-GB"/>
        </w:rPr>
      </w:pPr>
      <w:r>
        <w:rPr>
          <w:lang w:val="cy-GB"/>
        </w:rPr>
        <w:t>Yn bennaf, y noddwr anfasnachol (fel y GIG neu brifysgolion) fydd cyflogwr Prif Ymchwilydd yr astudiaeth. Nid yw nawdd yn awtomatig - rhaid i'r cyflogwr dderbyn yn benodol y cyfrifoldebau o fod yn noddwr. Gall cyrff cyllido noddi, er nad oes rhaid iddynt (</w:t>
      </w:r>
      <w:r>
        <w:rPr>
          <w:lang w:val="cy-GB"/>
        </w:rPr>
        <w:t>e.e. yn y sefyllfaoedd mwy arferol lle mae UKRI yn ariannu astudiaeth a noddir ac a gynhelir gan brifysgol). Gall dau sefydliad neu fwy fod yn gyd-noddwyr neu yn noddwyr cyfun ar astudiaeth. Mae cyd-noddwyr yn dyrannu cyfrifoldebau penodol rhyngddynt tra b</w:t>
      </w:r>
      <w:r>
        <w:rPr>
          <w:lang w:val="cy-GB"/>
        </w:rPr>
        <w:t xml:space="preserve">od </w:t>
      </w:r>
      <w:r>
        <w:rPr>
          <w:lang w:val="cy-GB"/>
        </w:rPr>
        <w:lastRenderedPageBreak/>
        <w:t>noddwyr cyfun yn derbyn cyfrifoldeb am yr holl gyfrifoldebau. Cytundebau/contractau ymchwil gyda phartneriaid allanol – dylai unrhyw gytundeb gyda’r llywodraeth, UKRI, corff diwydiannol neu fasnachol, neu elusen/3</w:t>
      </w:r>
      <w:r>
        <w:rPr>
          <w:vertAlign w:val="superscript"/>
          <w:lang w:val="cy-GB"/>
        </w:rPr>
        <w:t>ydd</w:t>
      </w:r>
      <w:r>
        <w:rPr>
          <w:lang w:val="cy-GB"/>
        </w:rPr>
        <w:t xml:space="preserve"> sector – nodi pa sefydliadau o blith</w:t>
      </w:r>
      <w:r>
        <w:rPr>
          <w:lang w:val="cy-GB"/>
        </w:rPr>
        <w:t xml:space="preserve"> y rhai sy’n cymryd rhan yw'r noddwyr. </w:t>
      </w:r>
    </w:p>
    <w:p w14:paraId="036A75DA" w14:textId="77777777" w:rsidR="009F5615" w:rsidRPr="00D36B69" w:rsidRDefault="009F5615" w:rsidP="006E0A26">
      <w:pPr>
        <w:pStyle w:val="BodyText"/>
        <w:ind w:right="681"/>
        <w:rPr>
          <w:lang w:val="cy-GB"/>
        </w:rPr>
      </w:pPr>
    </w:p>
    <w:p w14:paraId="0E2350AF" w14:textId="4254F429" w:rsidR="00842727" w:rsidRPr="00D36B69" w:rsidRDefault="00D36B69" w:rsidP="006E0A26">
      <w:pPr>
        <w:pStyle w:val="BodyText"/>
        <w:ind w:right="681"/>
        <w:rPr>
          <w:lang w:val="cy-GB"/>
        </w:rPr>
      </w:pPr>
      <w:r>
        <w:rPr>
          <w:lang w:val="cy-GB"/>
        </w:rPr>
        <w:t>Felly, mae rhai astudiaethau meddygol, iechyd a gofal cymdeithasol Prifysgol Bangor yn ei gwneud hi’n ofynnol i'r brifysgol, fel noddwr, gymryd cyfrifoldeb am gamau 2(a) i (i) uchod cyn cyflwyno’r cais i Bwyllgor Mo</w:t>
      </w:r>
      <w:r>
        <w:rPr>
          <w:lang w:val="cy-GB"/>
        </w:rPr>
        <w:t>eseg Ymchwil y GIG/Ymchwil Gofal Cymdeithasol. Yn bwysig, mae nawdd gan brifysgol ymhlyg yn ei threfniadau llywodraethu ar gyfer astudiaethau ymchwil a ariennir yn fewnol ac ar gyfer astudiaethau a adolygir gan bwyllgorau moeseg allanol eraill (e.e. y Wein</w:t>
      </w:r>
      <w:r>
        <w:rPr>
          <w:lang w:val="cy-GB"/>
        </w:rPr>
        <w:t>yddiaeth Amddiffyn).</w:t>
      </w:r>
    </w:p>
    <w:p w14:paraId="1B362CE1" w14:textId="77777777" w:rsidR="00842727" w:rsidRPr="00D36B69" w:rsidRDefault="00842727" w:rsidP="006E0A26">
      <w:pPr>
        <w:pStyle w:val="BodyText"/>
        <w:ind w:right="681"/>
        <w:rPr>
          <w:lang w:val="cy-GB"/>
        </w:rPr>
      </w:pPr>
    </w:p>
    <w:p w14:paraId="3FD2B567" w14:textId="2CC1EC3E" w:rsidR="00396495" w:rsidRPr="00D36B69" w:rsidRDefault="00D36B69" w:rsidP="006E0A26">
      <w:pPr>
        <w:pStyle w:val="BodyText"/>
        <w:ind w:right="681"/>
        <w:rPr>
          <w:lang w:val="cy-GB"/>
        </w:rPr>
      </w:pPr>
      <w:bookmarkStart w:id="1" w:name="_Hlk130975557"/>
      <w:r>
        <w:rPr>
          <w:lang w:val="cy-GB"/>
        </w:rPr>
        <w:t>Mae'r ddogfen hon yn cyflwyno system newydd ar gyfer cael Llythyr Nawdd wrth gyflwyno i Bwyllgorau Moeseg Ymchwil y GIG/Gofal Cymdeithasol, ar gyfer prosesau cymeradwyo yr Awdurdod Ymchwil Iechyd, a (lle bo'n briodol) ar gyfer ceisiad</w:t>
      </w:r>
      <w:r>
        <w:rPr>
          <w:lang w:val="cy-GB"/>
        </w:rPr>
        <w:t>au am gyllid.</w:t>
      </w:r>
    </w:p>
    <w:bookmarkEnd w:id="1"/>
    <w:p w14:paraId="3CD27723" w14:textId="65070CE2" w:rsidR="009B6199" w:rsidRPr="00D36B69" w:rsidRDefault="009B6199" w:rsidP="006E0A26">
      <w:pPr>
        <w:pStyle w:val="BodyText"/>
        <w:ind w:right="681"/>
        <w:rPr>
          <w:b/>
          <w:bCs/>
          <w:lang w:val="cy-GB"/>
        </w:rPr>
      </w:pPr>
    </w:p>
    <w:p w14:paraId="5A862672" w14:textId="7E390EF7" w:rsidR="0003743D" w:rsidRPr="00D36B69" w:rsidRDefault="00D36B69" w:rsidP="006E0A26">
      <w:pPr>
        <w:pStyle w:val="BodyText"/>
        <w:ind w:right="681"/>
        <w:rPr>
          <w:b/>
          <w:bCs/>
          <w:lang w:val="de-DE"/>
        </w:rPr>
      </w:pPr>
      <w:r>
        <w:rPr>
          <w:b/>
          <w:bCs/>
          <w:lang w:val="cy-GB"/>
        </w:rPr>
        <w:t>3. Pam mae angen system newydd i noddi astudiaethau?</w:t>
      </w:r>
    </w:p>
    <w:p w14:paraId="1BF463BB" w14:textId="020799FD" w:rsidR="006465C6" w:rsidRPr="00D36B69" w:rsidRDefault="00D36B69" w:rsidP="00337BD1">
      <w:pPr>
        <w:pStyle w:val="BodyText"/>
        <w:ind w:right="681"/>
        <w:rPr>
          <w:lang w:val="cy-GB"/>
        </w:rPr>
      </w:pPr>
      <w:r>
        <w:rPr>
          <w:lang w:val="cy-GB"/>
        </w:rPr>
        <w:t xml:space="preserve">Mae trefnu nawdd prifysgol ac adolygiad moeseg ymchwil y GIG/Ymchwil Gofal Cymdeithasol yn ddwy broses ar wahân. O dan yr hen drefn, roedd rheolwr coleg (fel arfer yng Ngholeg y Gwyddorau </w:t>
      </w:r>
      <w:r>
        <w:rPr>
          <w:lang w:val="cy-GB"/>
        </w:rPr>
        <w:t>Dynol) yn cwblhau cymeradwyaeth y brifysgol i noddi astudiaeth sy’n dod o dan Fframwaith Polisi’r DU ar yr adeg pan roedd yn cymeradwyo cyflwyno cais (drwy IRAS) am adolygiad gan Bwyllgor Moeseg Ymchwil y GIG/Gofal Cymdeithasol. Ni allai hyn ddigwydd nes b</w:t>
      </w:r>
      <w:r>
        <w:rPr>
          <w:lang w:val="cy-GB"/>
        </w:rPr>
        <w:t xml:space="preserve">od yr astudiaeth wedi cael barn ffafriol yn gyntaf gan un o Bwyllgorau Moeseg Ymchwil Academaidd Prifysgol Bangor. Mae hyn yn adlewyrchu arfer </w:t>
      </w:r>
      <w:proofErr w:type="spellStart"/>
      <w:r>
        <w:rPr>
          <w:lang w:val="cy-GB"/>
        </w:rPr>
        <w:t>hirsefydlog</w:t>
      </w:r>
      <w:proofErr w:type="spellEnd"/>
      <w:r>
        <w:rPr>
          <w:lang w:val="cy-GB"/>
        </w:rPr>
        <w:t xml:space="preserve"> lle mae'r brifysgol yn defnyddio 'cymeradwyaeth' pwyllgor moeseg i ddangos bod y brifysgol yn hapus i</w:t>
      </w:r>
      <w:r>
        <w:rPr>
          <w:lang w:val="cy-GB"/>
        </w:rPr>
        <w:t xml:space="preserve"> noddi astudiaeth (h.y. arwydd y gall y brifysgol gyflawni ei chyfrifoldebau noddi).</w:t>
      </w:r>
    </w:p>
    <w:p w14:paraId="451C525D" w14:textId="77777777" w:rsidR="006465C6" w:rsidRPr="00D36B69" w:rsidRDefault="006465C6" w:rsidP="00337BD1">
      <w:pPr>
        <w:pStyle w:val="BodyText"/>
        <w:ind w:right="681"/>
        <w:rPr>
          <w:lang w:val="cy-GB"/>
        </w:rPr>
      </w:pPr>
    </w:p>
    <w:p w14:paraId="29E251AC" w14:textId="6B366C68" w:rsidR="00ED2792" w:rsidRPr="00D36B69" w:rsidRDefault="00D36B69" w:rsidP="00337BD1">
      <w:pPr>
        <w:pStyle w:val="BodyText"/>
        <w:ind w:right="681"/>
        <w:rPr>
          <w:lang w:val="cy-GB"/>
        </w:rPr>
      </w:pPr>
      <w:r>
        <w:rPr>
          <w:lang w:val="cy-GB"/>
        </w:rPr>
        <w:t xml:space="preserve">Fodd bynnag, mae gan y weithdrefn hon nifer o wendidau. Yn gyntaf, nid yw cylch gwaith y Pwyllgor Moeseg Ymchwil Academaidd (h.y. pennu’r trefniadau hynny sydd eu hangen </w:t>
      </w:r>
      <w:r>
        <w:rPr>
          <w:lang w:val="cy-GB"/>
        </w:rPr>
        <w:t xml:space="preserve">i sicrhau bod astudiaeth yn foesegol ac yn ddiogel) yr un fath â phenderfynu y gall y brifysgol noddi astudiaeth, neu </w:t>
      </w:r>
      <w:r w:rsidR="00325DFD">
        <w:rPr>
          <w:lang w:val="cy-GB"/>
        </w:rPr>
        <w:t>f</w:t>
      </w:r>
      <w:r>
        <w:rPr>
          <w:lang w:val="cy-GB"/>
        </w:rPr>
        <w:t>od arni hyd yn oed eisiau gwneud hynny, (e.e. ar sail bod yn fodlon bod y trefniadau hynny mewn gwirionedd yn briodol ac y gall astudiaet</w:t>
      </w:r>
      <w:r>
        <w:rPr>
          <w:lang w:val="cy-GB"/>
        </w:rPr>
        <w:t>h fynd rhagddi yn ddiogel). Yn ail, gallai adolygiad cyfresol yn gyntaf gan Bwyllgor Moeseg Ymchwil Academaidd ac yna gan Bwyllgor Moeseg Ymchwil y GIG/Gofal Cymdeithasol gyflwyno anghysondebau o ran amodau cymeradwyo yr un astudiaeth, gan gymhlethu'r bros</w:t>
      </w:r>
      <w:r>
        <w:rPr>
          <w:lang w:val="cy-GB"/>
        </w:rPr>
        <w:t>es o ddatrys cwynion neu brosesau cyfreithiol o bosibl. Yn drydydd, mae’r broses bresennol yn aneffeithlon ar gyfer staff y brifysgol, o ran yr ymdrech sylweddol i baratoi a chael cymeradwyaeth i ddau gais moeseg ac o ran yr amser cronnus a dreulir yn aros</w:t>
      </w:r>
      <w:r>
        <w:rPr>
          <w:lang w:val="cy-GB"/>
        </w:rPr>
        <w:t xml:space="preserve"> i ddwy broses adolygu gael eu cwblhau.</w:t>
      </w:r>
    </w:p>
    <w:p w14:paraId="17C54457" w14:textId="77777777" w:rsidR="00ED2792" w:rsidRPr="00D36B69" w:rsidRDefault="00ED2792" w:rsidP="00337BD1">
      <w:pPr>
        <w:pStyle w:val="BodyText"/>
        <w:ind w:right="681"/>
        <w:rPr>
          <w:lang w:val="cy-GB"/>
        </w:rPr>
      </w:pPr>
    </w:p>
    <w:p w14:paraId="16B91DE1" w14:textId="62CF2565" w:rsidR="005A7F6C" w:rsidRPr="00D36B69" w:rsidRDefault="00D36B69" w:rsidP="00337BD1">
      <w:pPr>
        <w:pStyle w:val="BodyText"/>
        <w:ind w:right="681"/>
        <w:rPr>
          <w:lang w:val="cy-GB"/>
        </w:rPr>
      </w:pPr>
      <w:r>
        <w:rPr>
          <w:lang w:val="cy-GB"/>
        </w:rPr>
        <w:t>Felly, y bwriad yma yw cynnig gweithdrefn sy’n dileu’r angen am adolygiad o astudiaethau meddygol ac iechyd-berthnasol gan Bwyllgor Moeseg Ymchwil Academaidd (a’r baich gwaith sydd ynghlwm â hynny) lle cyflwynir cai</w:t>
      </w:r>
      <w:r>
        <w:rPr>
          <w:lang w:val="cy-GB"/>
        </w:rPr>
        <w:t>s i Bwyllgor Moeseg Ymchwil y GIG/Gofal Cymdeithasol, a’i ddisodli gyda p</w:t>
      </w:r>
      <w:r w:rsidR="00FF3545">
        <w:rPr>
          <w:lang w:val="cy-GB"/>
        </w:rPr>
        <w:t>h</w:t>
      </w:r>
      <w:r>
        <w:rPr>
          <w:lang w:val="cy-GB"/>
        </w:rPr>
        <w:t>roses, a arweinir gan Gyfarwyddwyr Ymchwil ysgolion, i benderfynu a all y brifysgol noddi’r astudiaeth. Bwriedir i'r broses fod yn seiliedig ar risg ond yn gymesur; a'r canlyniad fyd</w:t>
      </w:r>
      <w:r>
        <w:rPr>
          <w:lang w:val="cy-GB"/>
        </w:rPr>
        <w:t xml:space="preserve">d, os cymeradwyaeth, </w:t>
      </w:r>
      <w:r>
        <w:rPr>
          <w:rFonts w:ascii="Arial" w:eastAsia="Arial" w:hAnsi="Arial" w:cs="Arial"/>
          <w:lang w:val="cy-GB"/>
        </w:rPr>
        <w:t>'</w:t>
      </w:r>
      <w:r>
        <w:rPr>
          <w:lang w:val="cy-GB"/>
        </w:rPr>
        <w:t>Llythyr Nawdd</w:t>
      </w:r>
      <w:r>
        <w:rPr>
          <w:rFonts w:ascii="Arial" w:eastAsia="Arial" w:hAnsi="Arial" w:cs="Arial"/>
          <w:lang w:val="cy-GB"/>
        </w:rPr>
        <w:t>'</w:t>
      </w:r>
      <w:r>
        <w:rPr>
          <w:lang w:val="cy-GB"/>
        </w:rPr>
        <w:t xml:space="preserve"> y gellir ei gysylltu â cheisiadau am adolygiad gan Bwyllgor Moeseg Ymchwil y GIG/Gofal Cymdeithasol (ar gyfer IRAS), prosesau cymeradwyo eraill gan Awdurdod Ymchwil Iechyd (e.e. yn ymwneud â  swyddfeydd ymchwil a datbly</w:t>
      </w:r>
      <w:r>
        <w:rPr>
          <w:lang w:val="cy-GB"/>
        </w:rPr>
        <w:t>gu’r GIG mewn safleoedd astudio newydd), neu geisiadau am gyllid.</w:t>
      </w:r>
    </w:p>
    <w:p w14:paraId="7DC3E9BB" w14:textId="7B81E84C" w:rsidR="00716C95" w:rsidRPr="00D36B69" w:rsidRDefault="00716C95" w:rsidP="0003743D">
      <w:pPr>
        <w:pStyle w:val="BodyText"/>
        <w:ind w:right="681"/>
        <w:rPr>
          <w:b/>
          <w:bCs/>
          <w:lang w:val="cy-GB"/>
        </w:rPr>
      </w:pPr>
    </w:p>
    <w:p w14:paraId="677B4906" w14:textId="15CFED7D" w:rsidR="00B4032B" w:rsidRPr="00D36B69" w:rsidRDefault="00D36B69" w:rsidP="00C7298D">
      <w:pPr>
        <w:pStyle w:val="BodyText"/>
        <w:ind w:right="681"/>
        <w:rPr>
          <w:b/>
          <w:bCs/>
          <w:lang w:val="cy-GB"/>
        </w:rPr>
      </w:pPr>
      <w:r>
        <w:rPr>
          <w:bCs/>
          <w:lang w:val="cy-GB"/>
        </w:rPr>
        <w:t xml:space="preserve"> Ar gyfer ymchwilwyr: Sut mae cael datganiad nawdd ar gyfer fy astudiaeth?</w:t>
      </w:r>
    </w:p>
    <w:p w14:paraId="69FCC625" w14:textId="77777777" w:rsidR="009746A2" w:rsidRPr="00D36B69" w:rsidRDefault="009746A2" w:rsidP="006E0A26">
      <w:pPr>
        <w:pStyle w:val="BodyText"/>
        <w:ind w:right="681"/>
        <w:rPr>
          <w:u w:val="single"/>
          <w:lang w:val="cy-GB"/>
        </w:rPr>
      </w:pPr>
    </w:p>
    <w:p w14:paraId="3A2973DC" w14:textId="533AE401" w:rsidR="00C7298D" w:rsidRPr="00D36B69" w:rsidRDefault="00D36B69" w:rsidP="006E0A26">
      <w:pPr>
        <w:pStyle w:val="BodyText"/>
        <w:ind w:right="681"/>
        <w:rPr>
          <w:lang w:val="cy-GB"/>
        </w:rPr>
      </w:pPr>
      <w:r>
        <w:rPr>
          <w:lang w:val="cy-GB"/>
        </w:rPr>
        <w:t>Mae yna 3 cham hanfodol, ond mae'r broses yn dibynnu ar y math o astudiaeth. Mae trefnu nawdd ar gyfer treialon c</w:t>
      </w:r>
      <w:r>
        <w:rPr>
          <w:lang w:val="cy-GB"/>
        </w:rPr>
        <w:t>linigol (</w:t>
      </w:r>
      <w:proofErr w:type="spellStart"/>
      <w:r>
        <w:rPr>
          <w:lang w:val="cy-GB"/>
        </w:rPr>
        <w:t>CTIMPs</w:t>
      </w:r>
      <w:proofErr w:type="spellEnd"/>
      <w:r>
        <w:rPr>
          <w:lang w:val="cy-GB"/>
        </w:rPr>
        <w:t xml:space="preserve"> neu ymyriadau cymhleth) yn dechrau ar gam </w:t>
      </w:r>
      <w:r>
        <w:rPr>
          <w:lang w:val="cy-GB"/>
        </w:rPr>
        <w:lastRenderedPageBreak/>
        <w:t xml:space="preserve">cynharach o ddatblygu astudiaeth nag ar gyfer mathau eraill o astudiaethau ymchwil iechyd sy’n dod o dan Fframwaith Polisi’r DU, ac mae angen cymorth uned treialon clinigol. Gellir defnyddio </w:t>
      </w:r>
      <w:hyperlink r:id="rId22" w:history="1">
        <w:r>
          <w:rPr>
            <w:color w:val="0000FF"/>
            <w:u w:val="single"/>
            <w:lang w:val="cy-GB"/>
          </w:rPr>
          <w:t>Sefydliad Gogledd Cymru ar gyfer Hap-dreialon mewn Iechyd</w:t>
        </w:r>
      </w:hyperlink>
      <w:r>
        <w:rPr>
          <w:lang w:val="cy-GB"/>
        </w:rPr>
        <w:t xml:space="preserve"> (NWORTH) ym Mhrifysgol Bangor neu uned treialon clinigol mewn prifysgol, Bwrdd Iechyd GIG neu Ymddiriedolaeth Iechyd arall</w:t>
      </w:r>
      <w:r>
        <w:rPr>
          <w:lang w:val="cy-GB"/>
        </w:rPr>
        <w:t xml:space="preserve"> (yn Lloegr) neu ddarparwr iechyd a dylai fod wedi cofrestru â</w:t>
      </w:r>
      <w:r w:rsidR="007B323D">
        <w:rPr>
          <w:lang w:val="cy-GB"/>
        </w:rPr>
        <w:t xml:space="preserve">’r </w:t>
      </w:r>
      <w:hyperlink r:id="rId23" w:history="1">
        <w:r>
          <w:rPr>
            <w:color w:val="0000FF"/>
            <w:u w:val="single"/>
            <w:lang w:val="cy-GB"/>
          </w:rPr>
          <w:t>UKCRC</w:t>
        </w:r>
      </w:hyperlink>
      <w:r>
        <w:rPr>
          <w:lang w:val="cy-GB"/>
        </w:rPr>
        <w:t xml:space="preserve">. Yn gyffredinol, mae sicrhau Llythyr Nawdd ar gyfer treialon clinigol yn golygu dogfennaeth lawer mwy helaeth a phroses adolygu ehangach gan y brifysgol (gweler isod).  </w:t>
      </w:r>
    </w:p>
    <w:p w14:paraId="583DE48F" w14:textId="77777777" w:rsidR="00281A3D" w:rsidRPr="00D36B69" w:rsidRDefault="00281A3D" w:rsidP="006E0A26">
      <w:pPr>
        <w:pStyle w:val="BodyText"/>
        <w:ind w:right="681"/>
        <w:rPr>
          <w:lang w:val="cy-GB"/>
        </w:rPr>
      </w:pPr>
    </w:p>
    <w:p w14:paraId="661C6109" w14:textId="12EAEF89" w:rsidR="0078017C" w:rsidRPr="00D36B69" w:rsidRDefault="00D36B69" w:rsidP="00B459FA">
      <w:pPr>
        <w:pStyle w:val="BodyText"/>
        <w:ind w:right="681"/>
        <w:rPr>
          <w:u w:val="single"/>
          <w:lang w:val="cy-GB"/>
        </w:rPr>
      </w:pPr>
      <w:r>
        <w:rPr>
          <w:u w:val="single"/>
          <w:lang w:val="cy-GB"/>
        </w:rPr>
        <w:t>Mae 3 cham i bob astudiaeth</w:t>
      </w:r>
      <w:r>
        <w:rPr>
          <w:lang w:val="cy-GB"/>
        </w:rPr>
        <w:t>:</w:t>
      </w:r>
    </w:p>
    <w:p w14:paraId="0A68AB92" w14:textId="77777777" w:rsidR="0078017C" w:rsidRPr="00D36B69" w:rsidRDefault="0078017C" w:rsidP="00B459FA">
      <w:pPr>
        <w:pStyle w:val="BodyText"/>
        <w:ind w:right="681"/>
        <w:rPr>
          <w:lang w:val="cy-GB"/>
        </w:rPr>
      </w:pPr>
    </w:p>
    <w:p w14:paraId="6AD97FEF" w14:textId="20F5852A" w:rsidR="00B459FA" w:rsidRPr="00D36B69" w:rsidRDefault="00D36B69" w:rsidP="00B459FA">
      <w:pPr>
        <w:pStyle w:val="BodyText"/>
        <w:ind w:right="681"/>
        <w:rPr>
          <w:lang w:val="cy-GB"/>
        </w:rPr>
      </w:pPr>
      <w:r>
        <w:rPr>
          <w:lang w:val="cy-GB"/>
        </w:rPr>
        <w:t>Cam 1: Rydych chi – y Pen-ymchwilydd – yn dechrau drwy lenwi Adran A o'r ffurflen isod. Mae pob un o'r adrannau'n ymwneud â'r cyfrifoldebau noddi a restrir o (a) i (i) uchod. Ar y cyfan, dylai'r adrannau hyn fod yn syml gan y bydd y rhan fwyaf, os nad y cy</w:t>
      </w:r>
      <w:r>
        <w:rPr>
          <w:lang w:val="cy-GB"/>
        </w:rPr>
        <w:t>fan, o'r wybodaeth sydd ei hangen ar gael yn eich protocol astudio, deunyddiau unrhyw gais am gyllid (e.e. adolygiadau gan gymheiriaid) neu adrannau eraill o'ch ffurflen gais IRAS. Fodd bynnag, os oes gennych chi unrhyw ymholiadau penodol, cysylltwch â Chy</w:t>
      </w:r>
      <w:r>
        <w:rPr>
          <w:lang w:val="cy-GB"/>
        </w:rPr>
        <w:t xml:space="preserve">farwyddwr Ymchwil eich Ysgol neu Goleg neu'r </w:t>
      </w:r>
      <w:hyperlink r:id="rId24" w:history="1">
        <w:r>
          <w:rPr>
            <w:color w:val="0000FF"/>
            <w:u w:val="single"/>
            <w:lang w:val="cy-GB"/>
          </w:rPr>
          <w:t>Uwch Swyddog Polisi a Llywodraethu Ymchwil</w:t>
        </w:r>
      </w:hyperlink>
      <w:r w:rsidRPr="007B323D">
        <w:rPr>
          <w:lang w:val="cy-GB"/>
        </w:rPr>
        <w:t xml:space="preserve"> neu </w:t>
      </w:r>
      <w:r>
        <w:rPr>
          <w:lang w:val="cy-GB"/>
        </w:rPr>
        <w:t>y tîm llywodraethu.</w:t>
      </w:r>
    </w:p>
    <w:p w14:paraId="6519FB18" w14:textId="071CA7F5" w:rsidR="00B459FA" w:rsidRPr="00D36B69" w:rsidRDefault="00B459FA" w:rsidP="00B459FA">
      <w:pPr>
        <w:pStyle w:val="BodyText"/>
        <w:ind w:right="681"/>
        <w:rPr>
          <w:lang w:val="cy-GB"/>
        </w:rPr>
      </w:pPr>
    </w:p>
    <w:p w14:paraId="72910C46" w14:textId="0DEF1EF9" w:rsidR="000D775C" w:rsidRPr="00D36B69" w:rsidRDefault="00D36B69" w:rsidP="006E0A26">
      <w:pPr>
        <w:pStyle w:val="BodyText"/>
        <w:ind w:right="681"/>
        <w:rPr>
          <w:lang w:val="cy-GB"/>
        </w:rPr>
      </w:pPr>
      <w:r>
        <w:rPr>
          <w:lang w:val="cy-GB"/>
        </w:rPr>
        <w:t>Cam 2: Anfonwch (a) y ffurflen (gyd</w:t>
      </w:r>
      <w:r>
        <w:rPr>
          <w:lang w:val="cy-GB"/>
        </w:rPr>
        <w:t>ag Adran A wedi'i chwblhau); (b) eich protocol astudio, (c) adolygiadau gan gymheiriaid a (d) tystiolaeth o gyllid allanol (lle bo'n briodol) i Gyfarwyddwr Ymchwil eich ysgol. Dylai fod ganddo/ganddi ddealltwriaeth ddigon da o'ch ymchwil a'ch partneriaid y</w:t>
      </w:r>
      <w:r>
        <w:rPr>
          <w:lang w:val="cy-GB"/>
        </w:rPr>
        <w:t>mchwil a'r amgylchedd i wneud asesiad cymesur sy'n seiliedig ar risg o'ch astudiaeth a’u cymharu ag elfennau nawdd 2 o (a) hyd at (i) uchod. Mae’n bosibl y bydd eich Cyfarwyddwr Ymchwil yn gofyn am gyngor gan staff eraill sy’n gweithio ar astudiaethau teby</w:t>
      </w:r>
      <w:r>
        <w:rPr>
          <w:lang w:val="cy-GB"/>
        </w:rPr>
        <w:t>g (lle nad oes unrhyw wrthdaro buddiannau sylweddol) neu’r tîm llywodraethu. Felly, gwnewch yn siŵr eich bod yn caniatáu digon o amser iddo/iddi gwblhau'r broses hon o ran terfynau amser cyflwyno IRAS.</w:t>
      </w:r>
    </w:p>
    <w:p w14:paraId="5806B560" w14:textId="77777777" w:rsidR="0036299C" w:rsidRPr="00D36B69" w:rsidRDefault="0036299C" w:rsidP="006E0A26">
      <w:pPr>
        <w:pStyle w:val="BodyText"/>
        <w:ind w:right="681"/>
        <w:rPr>
          <w:lang w:val="cy-GB"/>
        </w:rPr>
      </w:pPr>
    </w:p>
    <w:p w14:paraId="47119D2B" w14:textId="65E2A9BC" w:rsidR="007124C8" w:rsidRPr="00D36B69" w:rsidRDefault="00D36B69" w:rsidP="006E0A26">
      <w:pPr>
        <w:pStyle w:val="BodyText"/>
        <w:ind w:right="681"/>
        <w:rPr>
          <w:lang w:val="cy-GB"/>
        </w:rPr>
      </w:pPr>
      <w:r>
        <w:rPr>
          <w:lang w:val="cy-GB"/>
        </w:rPr>
        <w:t>Cam 3: Yn olaf, unwaith y bydd Cyfarwyddwr Ymchwil ei</w:t>
      </w:r>
      <w:r>
        <w:rPr>
          <w:lang w:val="cy-GB"/>
        </w:rPr>
        <w:t>ch ysgol wedi cymeradwyo nawdd i'ch astudiaeth ac wedi llofnodi Adran C isod, bydd angen i chi anfon y ffurflen wedi'i chwblhau at reolwr eich coleg. Yn dilyn gwiriad terfynol, bydd ef/hi yn cynhyrchu ac yn llofnodi Llythyr Nawdd i'w atodi i'ch cais am ado</w:t>
      </w:r>
      <w:r>
        <w:rPr>
          <w:lang w:val="cy-GB"/>
        </w:rPr>
        <w:t xml:space="preserve">lygiad gan Bwyllgor Moeseg Ymchwil y GIG/Gofal Cymdeithasol (trwy IRAS) ac i'w anfon yn ôl atoch ar gyfer eich cofnodion a defnyddiau eraill. </w:t>
      </w:r>
    </w:p>
    <w:p w14:paraId="0DA411A6" w14:textId="52E86BB6" w:rsidR="009B6199" w:rsidRPr="00D36B69" w:rsidRDefault="009B6199" w:rsidP="006E0A26">
      <w:pPr>
        <w:pStyle w:val="BodyText"/>
        <w:ind w:right="681"/>
        <w:rPr>
          <w:b/>
          <w:bCs/>
          <w:lang w:val="cy-GB"/>
        </w:rPr>
      </w:pPr>
    </w:p>
    <w:p w14:paraId="7B52B25F" w14:textId="3636CBDD" w:rsidR="006F44C7" w:rsidRPr="00D36B69" w:rsidRDefault="00D36B69" w:rsidP="006F44C7">
      <w:pPr>
        <w:pStyle w:val="BodyText"/>
        <w:ind w:right="681"/>
        <w:rPr>
          <w:u w:val="single"/>
          <w:lang w:val="cy-GB"/>
        </w:rPr>
      </w:pPr>
      <w:r>
        <w:rPr>
          <w:u w:val="single"/>
          <w:lang w:val="cy-GB"/>
        </w:rPr>
        <w:t>Ar gyfer treialon clinigol (</w:t>
      </w:r>
      <w:proofErr w:type="spellStart"/>
      <w:r>
        <w:rPr>
          <w:u w:val="single"/>
          <w:lang w:val="cy-GB"/>
        </w:rPr>
        <w:t>CTIMPs</w:t>
      </w:r>
      <w:proofErr w:type="spellEnd"/>
      <w:r>
        <w:rPr>
          <w:u w:val="single"/>
          <w:lang w:val="cy-GB"/>
        </w:rPr>
        <w:t xml:space="preserve"> ac ymyriadau cymhleth):</w:t>
      </w:r>
    </w:p>
    <w:p w14:paraId="3978F6A4" w14:textId="77777777" w:rsidR="006F44C7" w:rsidRPr="00D36B69" w:rsidRDefault="006F44C7" w:rsidP="006E0A26">
      <w:pPr>
        <w:pStyle w:val="BodyText"/>
        <w:ind w:right="681"/>
        <w:rPr>
          <w:b/>
          <w:bCs/>
          <w:lang w:val="cy-GB"/>
        </w:rPr>
      </w:pPr>
    </w:p>
    <w:p w14:paraId="34886982" w14:textId="3C521D58" w:rsidR="00804099" w:rsidRPr="00D36B69" w:rsidRDefault="00D36B69" w:rsidP="00264539">
      <w:pPr>
        <w:pStyle w:val="BodyText"/>
        <w:ind w:right="681"/>
        <w:rPr>
          <w:lang w:val="cy-GB"/>
        </w:rPr>
      </w:pPr>
      <w:r>
        <w:rPr>
          <w:lang w:val="cy-GB"/>
        </w:rPr>
        <w:t>Mae'r broses o drefnu nawdd ar gyfer treialon clinig</w:t>
      </w:r>
      <w:r>
        <w:rPr>
          <w:lang w:val="cy-GB"/>
        </w:rPr>
        <w:t>ol fel arfer yn dechrau cyn gwneud cais am gyllid. Mae hyn oherwydd bod ar gyllidwyr (e.e.</w:t>
      </w:r>
      <w:r w:rsidR="007B323D">
        <w:rPr>
          <w:lang w:val="cy-GB"/>
        </w:rPr>
        <w:t xml:space="preserve"> </w:t>
      </w:r>
      <w:hyperlink r:id="rId25" w:history="1">
        <w:r w:rsidR="007B323D">
          <w:rPr>
            <w:color w:val="0000FF"/>
            <w:u w:val="single"/>
            <w:lang w:val="cy-GB"/>
          </w:rPr>
          <w:t>Y S</w:t>
        </w:r>
        <w:r>
          <w:rPr>
            <w:color w:val="0000FF"/>
            <w:u w:val="single"/>
            <w:lang w:val="cy-GB"/>
          </w:rPr>
          <w:t>efydliad Cenedlaethol dros Ymchwil Iechyd</w:t>
        </w:r>
      </w:hyperlink>
      <w:r>
        <w:rPr>
          <w:lang w:val="cy-GB"/>
        </w:rPr>
        <w:t>) angen tystiolae</w:t>
      </w:r>
      <w:r>
        <w:rPr>
          <w:lang w:val="cy-GB"/>
        </w:rPr>
        <w:t xml:space="preserve">th o nawdd a chefnogaeth Uned Treialon Clinigol gyda cheisiadau am grantiau prawf. Felly, os ydych ar y cam cynnar o fod newydd lunio cynnig ar gyfer treial clinigol, bydd angen i chi ddewis Uned Treialon Clinigol i helpu gyda (i) paratoi protocol astudio </w:t>
      </w:r>
      <w:r>
        <w:rPr>
          <w:lang w:val="cy-GB"/>
        </w:rPr>
        <w:t>ffurfiol; (</w:t>
      </w:r>
      <w:proofErr w:type="spellStart"/>
      <w:r>
        <w:rPr>
          <w:lang w:val="cy-GB"/>
        </w:rPr>
        <w:t>ii</w:t>
      </w:r>
      <w:proofErr w:type="spellEnd"/>
      <w:r>
        <w:rPr>
          <w:lang w:val="cy-GB"/>
        </w:rPr>
        <w:t>) pennu prosesau ystadegol a rheoli data annibynnol; (</w:t>
      </w:r>
      <w:proofErr w:type="spellStart"/>
      <w:r>
        <w:rPr>
          <w:lang w:val="cy-GB"/>
        </w:rPr>
        <w:t>iii</w:t>
      </w:r>
      <w:proofErr w:type="spellEnd"/>
      <w:r>
        <w:rPr>
          <w:lang w:val="cy-GB"/>
        </w:rPr>
        <w:t xml:space="preserve">) deall y cofrestriadau MHRA angenrheidiol (ar gyfer </w:t>
      </w:r>
      <w:proofErr w:type="spellStart"/>
      <w:r>
        <w:rPr>
          <w:lang w:val="cy-GB"/>
        </w:rPr>
        <w:t>CTIMPs</w:t>
      </w:r>
      <w:proofErr w:type="spellEnd"/>
      <w:r>
        <w:rPr>
          <w:lang w:val="cy-GB"/>
        </w:rPr>
        <w:t xml:space="preserve"> neu astudiaethau sy'n ymwneud â dyfeisiau meddygol); (</w:t>
      </w:r>
      <w:proofErr w:type="spellStart"/>
      <w:r>
        <w:rPr>
          <w:lang w:val="cy-GB"/>
        </w:rPr>
        <w:t>iv</w:t>
      </w:r>
      <w:proofErr w:type="spellEnd"/>
      <w:r>
        <w:rPr>
          <w:lang w:val="cy-GB"/>
        </w:rPr>
        <w:t>) sicrhau cytundebau gyda chydweithwyr, safleoedd a phartneriaid clini</w:t>
      </w:r>
      <w:r>
        <w:rPr>
          <w:lang w:val="cy-GB"/>
        </w:rPr>
        <w:t>gol; (e.e. ar gyfer rhannu data yn ddiogel); (v) paratoi ffurflen costau ariannol ar gyfer cais am arian a (</w:t>
      </w:r>
      <w:proofErr w:type="spellStart"/>
      <w:r>
        <w:rPr>
          <w:lang w:val="cy-GB"/>
        </w:rPr>
        <w:t>vi</w:t>
      </w:r>
      <w:proofErr w:type="spellEnd"/>
      <w:r>
        <w:rPr>
          <w:lang w:val="cy-GB"/>
        </w:rPr>
        <w:t>) cwblhau asesiad risg cychwynnol.</w:t>
      </w:r>
    </w:p>
    <w:p w14:paraId="0C344510" w14:textId="77777777" w:rsidR="00804099" w:rsidRPr="00D36B69" w:rsidRDefault="00804099" w:rsidP="00264539">
      <w:pPr>
        <w:pStyle w:val="BodyText"/>
        <w:ind w:right="681"/>
        <w:rPr>
          <w:lang w:val="cy-GB"/>
        </w:rPr>
      </w:pPr>
    </w:p>
    <w:p w14:paraId="665CF8C3" w14:textId="7B47132C" w:rsidR="00B07080" w:rsidRPr="00D36B69" w:rsidRDefault="00D36B69" w:rsidP="00264539">
      <w:pPr>
        <w:pStyle w:val="BodyText"/>
        <w:ind w:right="681"/>
        <w:rPr>
          <w:lang w:val="cy-GB"/>
        </w:rPr>
      </w:pPr>
      <w:r>
        <w:rPr>
          <w:lang w:val="cy-GB"/>
        </w:rPr>
        <w:t>Unwaith y bydd gennych chi Uned Treialon Clinigol ac i chi gwblhau’r camau hyn ar gyfer cais am gyllid, neu os</w:t>
      </w:r>
      <w:r>
        <w:rPr>
          <w:lang w:val="cy-GB"/>
        </w:rPr>
        <w:t xml:space="preserve"> ydych chi wedi gwneud hynny eisoes ac wedi sicrhau cyllid, gallwch wneud cais am nawdd prifysgol.</w:t>
      </w:r>
    </w:p>
    <w:p w14:paraId="4681F539" w14:textId="77777777" w:rsidR="00B07080" w:rsidRPr="00D36B69" w:rsidRDefault="00B07080" w:rsidP="00264539">
      <w:pPr>
        <w:pStyle w:val="BodyText"/>
        <w:ind w:right="681"/>
        <w:rPr>
          <w:lang w:val="cy-GB"/>
        </w:rPr>
      </w:pPr>
    </w:p>
    <w:p w14:paraId="05E48911" w14:textId="52AAAB65" w:rsidR="00E6251D" w:rsidRPr="00D36B69" w:rsidRDefault="00D36B69" w:rsidP="00264539">
      <w:pPr>
        <w:pStyle w:val="BodyText"/>
        <w:ind w:right="681"/>
        <w:rPr>
          <w:lang w:val="cy-GB"/>
        </w:rPr>
      </w:pPr>
      <w:r>
        <w:rPr>
          <w:lang w:val="cy-GB"/>
        </w:rPr>
        <w:t>Mae'r camau yn debyg i'r rhai ar gyfer astudiaethau treial anghlinigol ond gyda 3 gwahaniaeth:</w:t>
      </w:r>
    </w:p>
    <w:p w14:paraId="43EEC8B8" w14:textId="77777777" w:rsidR="00E6251D" w:rsidRPr="00D36B69" w:rsidRDefault="00E6251D" w:rsidP="00264539">
      <w:pPr>
        <w:pStyle w:val="BodyText"/>
        <w:ind w:right="681"/>
        <w:rPr>
          <w:lang w:val="cy-GB"/>
        </w:rPr>
      </w:pPr>
    </w:p>
    <w:p w14:paraId="7EBDD8F8" w14:textId="1C8FF555" w:rsidR="00181F8C" w:rsidRPr="00D36B69" w:rsidRDefault="00D36B69" w:rsidP="00181F8C">
      <w:pPr>
        <w:pStyle w:val="BodyText"/>
        <w:ind w:right="681"/>
        <w:rPr>
          <w:lang w:val="cy-GB"/>
        </w:rPr>
      </w:pPr>
      <w:r>
        <w:rPr>
          <w:lang w:val="cy-GB"/>
        </w:rPr>
        <w:t xml:space="preserve">Cam 1: Bydd angen i chi lenwi Adrannau A </w:t>
      </w:r>
      <w:proofErr w:type="spellStart"/>
      <w:r>
        <w:rPr>
          <w:lang w:val="cy-GB"/>
        </w:rPr>
        <w:t>a</w:t>
      </w:r>
      <w:proofErr w:type="spellEnd"/>
      <w:r>
        <w:rPr>
          <w:lang w:val="cy-GB"/>
        </w:rPr>
        <w:t xml:space="preserve"> B y ffurflen, gan lofnodi'r ddwy. </w:t>
      </w:r>
    </w:p>
    <w:p w14:paraId="7B7F8B90" w14:textId="77777777" w:rsidR="00C5393C" w:rsidRPr="00D36B69" w:rsidRDefault="00C5393C" w:rsidP="00181F8C">
      <w:pPr>
        <w:pStyle w:val="BodyText"/>
        <w:ind w:right="681"/>
        <w:rPr>
          <w:lang w:val="cy-GB"/>
        </w:rPr>
      </w:pPr>
    </w:p>
    <w:p w14:paraId="1DF68821" w14:textId="263E0624" w:rsidR="0015351E" w:rsidRPr="00D36B69" w:rsidRDefault="00D36B69" w:rsidP="00181F8C">
      <w:pPr>
        <w:pStyle w:val="BodyText"/>
        <w:ind w:right="681"/>
        <w:rPr>
          <w:lang w:val="cy-GB"/>
        </w:rPr>
      </w:pPr>
      <w:r>
        <w:rPr>
          <w:lang w:val="cy-GB"/>
        </w:rPr>
        <w:t>Cam 2: Bydd angen i chi anfon y dogfennau canlynol at Gyfarwyddwr Ymchwil eich ysgol:</w:t>
      </w:r>
    </w:p>
    <w:p w14:paraId="12AA8120" w14:textId="77777777" w:rsidR="0015351E" w:rsidRPr="00D36B69" w:rsidRDefault="0015351E" w:rsidP="00181F8C">
      <w:pPr>
        <w:pStyle w:val="BodyText"/>
        <w:ind w:right="681"/>
        <w:rPr>
          <w:lang w:val="cy-GB"/>
        </w:rPr>
      </w:pPr>
    </w:p>
    <w:p w14:paraId="493A5088" w14:textId="77777777" w:rsidR="0015351E" w:rsidRPr="00D36B69" w:rsidRDefault="00D36B69" w:rsidP="00181F8C">
      <w:pPr>
        <w:pStyle w:val="BodyText"/>
        <w:ind w:right="681"/>
        <w:rPr>
          <w:lang w:val="es-ES"/>
        </w:rPr>
      </w:pPr>
      <w:r>
        <w:rPr>
          <w:lang w:val="cy-GB"/>
        </w:rPr>
        <w:t xml:space="preserve">(a) y ffurflen (gydag Adran A </w:t>
      </w:r>
      <w:proofErr w:type="spellStart"/>
      <w:r>
        <w:rPr>
          <w:lang w:val="cy-GB"/>
        </w:rPr>
        <w:t>a</w:t>
      </w:r>
      <w:proofErr w:type="spellEnd"/>
      <w:r>
        <w:rPr>
          <w:lang w:val="cy-GB"/>
        </w:rPr>
        <w:t xml:space="preserve"> B wedi'i chwblhau);</w:t>
      </w:r>
    </w:p>
    <w:p w14:paraId="5F030B5E" w14:textId="5278EAC3" w:rsidR="0015351E" w:rsidRPr="00D36B69" w:rsidRDefault="00D36B69" w:rsidP="00181F8C">
      <w:pPr>
        <w:pStyle w:val="BodyText"/>
        <w:ind w:right="681"/>
        <w:rPr>
          <w:lang w:val="es-ES"/>
        </w:rPr>
      </w:pPr>
      <w:r>
        <w:rPr>
          <w:lang w:val="cy-GB"/>
        </w:rPr>
        <w:t xml:space="preserve">(b) protocol astudio; </w:t>
      </w:r>
    </w:p>
    <w:p w14:paraId="21FCF4FB" w14:textId="5D241DF5" w:rsidR="0015351E" w:rsidRPr="00D36B69" w:rsidRDefault="00D36B69" w:rsidP="00181F8C">
      <w:pPr>
        <w:pStyle w:val="BodyText"/>
        <w:ind w:right="681"/>
        <w:rPr>
          <w:lang w:val="es-ES"/>
        </w:rPr>
      </w:pPr>
      <w:r>
        <w:rPr>
          <w:lang w:val="cy-GB"/>
        </w:rPr>
        <w:t>(c) gwerthusiad</w:t>
      </w:r>
      <w:r>
        <w:rPr>
          <w:lang w:val="cy-GB"/>
        </w:rPr>
        <w:t xml:space="preserve"> gwyddonol o'r protocol; </w:t>
      </w:r>
    </w:p>
    <w:p w14:paraId="4E29DA07" w14:textId="6D2832BA" w:rsidR="00FB493D" w:rsidRPr="00D36B69" w:rsidRDefault="00D36B69" w:rsidP="00181F8C">
      <w:pPr>
        <w:pStyle w:val="BodyText"/>
        <w:ind w:right="681"/>
        <w:rPr>
          <w:lang w:val="es-ES"/>
        </w:rPr>
      </w:pPr>
      <w:r>
        <w:rPr>
          <w:lang w:val="cy-GB"/>
        </w:rPr>
        <w:t>(d) unrhyw gofrestriadau MHRA neu ohebiaeth angenrheidiol â’r MHRA;</w:t>
      </w:r>
    </w:p>
    <w:p w14:paraId="5142B902" w14:textId="58621F51" w:rsidR="00C76CC9" w:rsidRPr="00D36B69" w:rsidRDefault="00D36B69" w:rsidP="00181F8C">
      <w:pPr>
        <w:pStyle w:val="BodyText"/>
        <w:ind w:right="681"/>
        <w:rPr>
          <w:lang w:val="es-ES"/>
        </w:rPr>
      </w:pPr>
      <w:r>
        <w:rPr>
          <w:lang w:val="cy-GB"/>
        </w:rPr>
        <w:t>(e) llythyr o gefnogaeth gan eich Uned Treialon Clinigol (wedi'i lofnodi gan y cyfarwyddwr neu reolwr yr uned);</w:t>
      </w:r>
    </w:p>
    <w:p w14:paraId="4F9C9B2C" w14:textId="58B543B6" w:rsidR="006B29C9" w:rsidRPr="00D36B69" w:rsidRDefault="00D36B69" w:rsidP="00181F8C">
      <w:pPr>
        <w:pStyle w:val="BodyText"/>
        <w:ind w:right="681"/>
        <w:rPr>
          <w:lang w:val="es-ES"/>
        </w:rPr>
      </w:pPr>
      <w:r>
        <w:rPr>
          <w:lang w:val="cy-GB"/>
        </w:rPr>
        <w:t>(f) cytundebau cydweithio</w:t>
      </w:r>
    </w:p>
    <w:p w14:paraId="786956B5" w14:textId="00315743" w:rsidR="0015351E" w:rsidRPr="00D36B69" w:rsidRDefault="00D36B69" w:rsidP="00181F8C">
      <w:pPr>
        <w:pStyle w:val="BodyText"/>
        <w:ind w:right="681"/>
        <w:rPr>
          <w:lang w:val="es-ES"/>
        </w:rPr>
      </w:pPr>
      <w:r>
        <w:rPr>
          <w:lang w:val="cy-GB"/>
        </w:rPr>
        <w:t xml:space="preserve">(e) cytundebau rhannu data (os yn berthnasol); </w:t>
      </w:r>
    </w:p>
    <w:p w14:paraId="08BCDA0B" w14:textId="5E65855E" w:rsidR="0015351E" w:rsidRPr="00D36B69" w:rsidRDefault="00D36B69" w:rsidP="00181F8C">
      <w:pPr>
        <w:pStyle w:val="BodyText"/>
        <w:ind w:right="681"/>
        <w:rPr>
          <w:lang w:val="es-ES"/>
        </w:rPr>
      </w:pPr>
      <w:r>
        <w:rPr>
          <w:lang w:val="cy-GB"/>
        </w:rPr>
        <w:t>(f) cost ariannol (neu dystiolaeth o gyllid wedi'i sicrhau);</w:t>
      </w:r>
    </w:p>
    <w:p w14:paraId="6DC04EDD" w14:textId="4682B68D" w:rsidR="00D04A3B" w:rsidRPr="00D36B69" w:rsidRDefault="00D36B69" w:rsidP="00181F8C">
      <w:pPr>
        <w:pStyle w:val="BodyText"/>
        <w:ind w:right="681"/>
        <w:rPr>
          <w:lang w:val="es-ES"/>
        </w:rPr>
      </w:pPr>
      <w:r>
        <w:rPr>
          <w:lang w:val="cy-GB"/>
        </w:rPr>
        <w:t>(i) Tystysgrif Yswiriant</w:t>
      </w:r>
    </w:p>
    <w:p w14:paraId="073082E0" w14:textId="00E9265D" w:rsidR="0015351E" w:rsidRPr="00D36B69" w:rsidRDefault="00D36B69" w:rsidP="00181F8C">
      <w:pPr>
        <w:pStyle w:val="BodyText"/>
        <w:ind w:right="681"/>
        <w:rPr>
          <w:lang w:val="es-ES"/>
        </w:rPr>
      </w:pPr>
      <w:r>
        <w:rPr>
          <w:lang w:val="cy-GB"/>
        </w:rPr>
        <w:t xml:space="preserve">(j) asesiad risg astudiaeth </w:t>
      </w:r>
    </w:p>
    <w:p w14:paraId="20977D5D" w14:textId="77777777" w:rsidR="00181F8C" w:rsidRPr="00D36B69" w:rsidRDefault="00181F8C" w:rsidP="00181F8C">
      <w:pPr>
        <w:pStyle w:val="BodyText"/>
        <w:ind w:right="681"/>
        <w:rPr>
          <w:lang w:val="es-ES"/>
        </w:rPr>
      </w:pPr>
    </w:p>
    <w:p w14:paraId="3FA22355" w14:textId="43819534" w:rsidR="00264539" w:rsidRPr="00D36B69" w:rsidRDefault="00D36B69" w:rsidP="00181F8C">
      <w:pPr>
        <w:pStyle w:val="BodyText"/>
        <w:ind w:right="681"/>
        <w:rPr>
          <w:lang w:val="cy-GB"/>
        </w:rPr>
      </w:pPr>
      <w:r>
        <w:rPr>
          <w:lang w:val="cy-GB"/>
        </w:rPr>
        <w:t>Cam 3: Bydd eich Cyfarwyddwr Ymchwil yn cadeirio grŵp bach sydd hefyd yn cynnwys Cyfarwyddwr</w:t>
      </w:r>
      <w:r>
        <w:rPr>
          <w:lang w:val="cy-GB"/>
        </w:rPr>
        <w:t xml:space="preserve"> y coleg/Sefydliad Ymchwil, yr Uwch Swyddog Llywodraethu Ymchwil ac, ar gyfer y treialon hynny a gefnogir gan Unedau Treialon Clinigol allanol, Cyfarwyddwr NWORTH neu reolwr pa bynnag Uned Treialon Clinigol a ddefnyddir) a chwblhau asesiad risg yn erbyn el</w:t>
      </w:r>
      <w:r>
        <w:rPr>
          <w:lang w:val="cy-GB"/>
        </w:rPr>
        <w:t xml:space="preserve">fennau nawdd 2 o (a) hyd at (i) uchod. Lle bo'n briodol, bydd y grŵp yn penodi </w:t>
      </w:r>
      <w:hyperlink r:id="rId26" w:anchor="legal" w:history="1">
        <w:r>
          <w:rPr>
            <w:color w:val="0000FF"/>
            <w:u w:val="single"/>
            <w:lang w:val="cy-GB"/>
          </w:rPr>
          <w:t>rhywun i gynrychioli’r noddwr</w:t>
        </w:r>
      </w:hyperlink>
      <w:r>
        <w:rPr>
          <w:lang w:val="cy-GB"/>
        </w:rPr>
        <w:t xml:space="preserve"> i fonitro cydymffurfiaeth wrth i'r treial fynd rhagddo. </w:t>
      </w:r>
    </w:p>
    <w:p w14:paraId="3E46CED2" w14:textId="000E49BA" w:rsidR="000659C7" w:rsidRPr="00D36B69" w:rsidRDefault="00D36B69" w:rsidP="000659C7">
      <w:pPr>
        <w:pStyle w:val="BodyText"/>
        <w:ind w:right="681"/>
        <w:rPr>
          <w:lang w:val="cy-GB"/>
        </w:rPr>
      </w:pPr>
      <w:r>
        <w:rPr>
          <w:lang w:val="cy-GB"/>
        </w:rPr>
        <w:t>Sylwch na all eich Uned Treialon Clinigol (NWORTH neu unrhyw un arall) fod yn rhan o gymeradwyo nawdd eich treial. Mae angen i'ch Uned Treialon Clinigol aros yn annibynnol ar y broses n</w:t>
      </w:r>
      <w:r>
        <w:rPr>
          <w:lang w:val="cy-GB"/>
        </w:rPr>
        <w:t>oddi ond gall roi cyngor a chymorth i chi fel pen-ymchwilydd.</w:t>
      </w:r>
    </w:p>
    <w:p w14:paraId="11559924" w14:textId="77777777" w:rsidR="005564AD" w:rsidRPr="00D36B69" w:rsidRDefault="005564AD" w:rsidP="002A75F0">
      <w:pPr>
        <w:pStyle w:val="BodyText"/>
        <w:ind w:right="681"/>
        <w:rPr>
          <w:lang w:val="cy-GB"/>
        </w:rPr>
      </w:pPr>
    </w:p>
    <w:p w14:paraId="59EE77A6" w14:textId="3DA0751D" w:rsidR="00093B71" w:rsidRPr="00D36B69" w:rsidRDefault="00D36B69" w:rsidP="006E0A26">
      <w:pPr>
        <w:pStyle w:val="BodyText"/>
        <w:ind w:right="681"/>
        <w:rPr>
          <w:lang w:val="cy-GB"/>
        </w:rPr>
      </w:pPr>
      <w:r>
        <w:rPr>
          <w:lang w:val="cy-GB"/>
        </w:rPr>
        <w:t>Yn olaf, os yw’r grŵp yn cymeradwyo nawdd i'ch astudiaeth a bod Cyfarwyddwr Ymchwil eich ysgol wedi llofnodi Adran C isod, bydd angen i chi anfon y ffurflen wedi'i chwblhau at reolwr eich coleg</w:t>
      </w:r>
      <w:r>
        <w:rPr>
          <w:lang w:val="cy-GB"/>
        </w:rPr>
        <w:t xml:space="preserve">. Yn dilyn gwiriad terfynol, bydd ef/hi yn cynhyrchu ac yn llofnodi Llythyr Nawdd i'w atodi at eich defnydd a’ch cofnodion ac ati. </w:t>
      </w:r>
    </w:p>
    <w:p w14:paraId="01525A25" w14:textId="77777777" w:rsidR="00ED6F93" w:rsidRPr="00D36B69" w:rsidRDefault="00ED6F93" w:rsidP="006E0A26">
      <w:pPr>
        <w:pStyle w:val="BodyText"/>
        <w:ind w:right="681"/>
        <w:rPr>
          <w:lang w:val="cy-GB"/>
        </w:rPr>
      </w:pPr>
    </w:p>
    <w:p w14:paraId="07CEF8F7" w14:textId="166B6A3A" w:rsidR="00B830FC" w:rsidRPr="00D36B69" w:rsidRDefault="00D36B69" w:rsidP="00B830FC">
      <w:pPr>
        <w:pStyle w:val="BodyText"/>
        <w:ind w:right="681"/>
        <w:rPr>
          <w:b/>
          <w:bCs/>
          <w:lang w:val="cy-GB"/>
        </w:rPr>
      </w:pPr>
      <w:r>
        <w:rPr>
          <w:b/>
          <w:bCs/>
          <w:lang w:val="cy-GB"/>
        </w:rPr>
        <w:t>5. Ar gyfer Cyfarwyddwr Ymchwil yr Ysgol: Beth sydd angen i mi ei wneud?</w:t>
      </w:r>
    </w:p>
    <w:p w14:paraId="2A31E11E" w14:textId="77777777" w:rsidR="00B830FC" w:rsidRPr="00D36B69" w:rsidRDefault="00B830FC" w:rsidP="00B830FC">
      <w:pPr>
        <w:pStyle w:val="BodyText"/>
        <w:ind w:right="681"/>
        <w:rPr>
          <w:lang w:val="cy-GB"/>
        </w:rPr>
      </w:pPr>
    </w:p>
    <w:p w14:paraId="5F1C9D11" w14:textId="4B2D70C7" w:rsidR="00CD08FB" w:rsidRPr="00D36B69" w:rsidRDefault="00D36B69" w:rsidP="00B830FC">
      <w:pPr>
        <w:pStyle w:val="BodyText"/>
        <w:ind w:right="681"/>
        <w:rPr>
          <w:lang w:val="cy-GB"/>
        </w:rPr>
      </w:pPr>
      <w:r>
        <w:rPr>
          <w:lang w:val="cy-GB"/>
        </w:rPr>
        <w:t xml:space="preserve">Caniateir ceisiadau am Lythyr Nawdd i’w cyflwyni </w:t>
      </w:r>
      <w:r>
        <w:rPr>
          <w:lang w:val="cy-GB"/>
        </w:rPr>
        <w:t>i Bwyllgorau Moeseg Ymchwil y GIG/Gofal Cymdeithasol, ar gyfer prosesau cymeradwyo gan Awdurdod Ymchwil Iechyd, a (lle bo'n briodol) ar gyfer ceisiadau am gyllid. Dylech ddarllen Adran A wedi’i chwblhau (ac Adran B fel y bo’n briodol) o’r ffurflen isod a’r</w:t>
      </w:r>
      <w:r>
        <w:rPr>
          <w:lang w:val="cy-GB"/>
        </w:rPr>
        <w:t xml:space="preserve"> ddogfennaeth ategol i gwblhau asesiad yn seiliedig ar risg i weld a all y brifysgol a’r tîm ymchwil gwblhau’r astudiaeth yn llwyddiannus o ran y cyfrifoldebau noddi a restrir yn Adran 2 o (a) hyd at (i) uchod.</w:t>
      </w:r>
    </w:p>
    <w:p w14:paraId="2B2C46FA" w14:textId="77777777" w:rsidR="00CD08FB" w:rsidRPr="00D36B69" w:rsidRDefault="00CD08FB" w:rsidP="00B830FC">
      <w:pPr>
        <w:pStyle w:val="BodyText"/>
        <w:ind w:right="681"/>
        <w:rPr>
          <w:lang w:val="cy-GB"/>
        </w:rPr>
      </w:pPr>
    </w:p>
    <w:p w14:paraId="685AFBB3" w14:textId="6161572F" w:rsidR="00CD08FB" w:rsidRPr="00D36B69" w:rsidRDefault="00D36B69" w:rsidP="00B830FC">
      <w:pPr>
        <w:pStyle w:val="BodyText"/>
        <w:ind w:right="681"/>
        <w:rPr>
          <w:lang w:val="cy-GB"/>
        </w:rPr>
      </w:pPr>
      <w:r>
        <w:rPr>
          <w:lang w:val="cy-GB"/>
        </w:rPr>
        <w:t xml:space="preserve">Mae Adran C yn cynnwys cyfres o feini prawf </w:t>
      </w:r>
      <w:r>
        <w:rPr>
          <w:lang w:val="cy-GB"/>
        </w:rPr>
        <w:t xml:space="preserve">sy'n deillio o'r cyfrifoldebau noddi a restrir yn Adran 2(a)-(i). Gallwch ddefnyddio hwn i gofnodi eich asesiad chi neu asesiad eich grŵp. Ar gyfer y mwyafrif o geisiadau nad ydynt yn dreialon clinigol, dylai fod gennych yr wybodaeth sydd ei hangen arnoch </w:t>
      </w:r>
      <w:r>
        <w:rPr>
          <w:lang w:val="cy-GB"/>
        </w:rPr>
        <w:t xml:space="preserve">o'ch gwybodaeth eich hun o'ch ysgol/coleg a phroffiliau ymchwil staff. Fodd bynnag, ar gyfer astudiaethau mwy cymhleth lle mae’r risgiau’n fwy canlyniadol o ran diogelwch personol enw da’r unigolyn, cyllid ac enw da’r brifysgol, gallwch ymgynghori â staff </w:t>
      </w:r>
      <w:r>
        <w:rPr>
          <w:lang w:val="cy-GB"/>
        </w:rPr>
        <w:t>sy’n gweithio mewn meysydd ymchwil perthnasol (os nad ydynt yn ymwneud â’r astudiaeth ac nad oes ganddynt unrhyw wrthdaro buddiannau sylweddol), cyfarwyddwr sefydliad ymchwil eich coleg a’r tîm llywodraethu yn ôl yr angen. Ar gyfer treialon clinigol, dylai</w:t>
      </w:r>
      <w:r>
        <w:rPr>
          <w:lang w:val="cy-GB"/>
        </w:rPr>
        <w:t xml:space="preserve"> fod gennych grŵp bach hefyd yn cynnwys Cyfarwyddwr y coleg/Sefydliad Ymchwil, yr Uwch Swyddog Llywodraethu Ymchwil ac, ar gyfer y treialon hynny a gefnogir gan Unedau Treialon Clinigol allanol yn unig, Cyfarwyddwr NWORTH neu Reolwr Uned Treialon Clinigol)</w:t>
      </w:r>
      <w:r>
        <w:rPr>
          <w:lang w:val="cy-GB"/>
        </w:rPr>
        <w:t xml:space="preserve">. Bydd angen i chi ymgynghori â'r tîm llywodraethu i ganfod cynrychiolydd ar gyfer eich treial. </w:t>
      </w:r>
    </w:p>
    <w:p w14:paraId="04B7DBA5" w14:textId="1C71F3A7" w:rsidR="001E30BB" w:rsidRPr="00D36B69" w:rsidRDefault="001E30BB" w:rsidP="00B830FC">
      <w:pPr>
        <w:pStyle w:val="BodyText"/>
        <w:ind w:right="681"/>
        <w:rPr>
          <w:lang w:val="cy-GB"/>
        </w:rPr>
      </w:pPr>
    </w:p>
    <w:p w14:paraId="5D29ECB6" w14:textId="7FF53A6F" w:rsidR="00B31616" w:rsidRPr="00D36B69" w:rsidRDefault="00D36B69" w:rsidP="00B830FC">
      <w:pPr>
        <w:pStyle w:val="BodyText"/>
        <w:ind w:right="681"/>
        <w:rPr>
          <w:lang w:val="cy-GB"/>
        </w:rPr>
      </w:pPr>
      <w:r>
        <w:rPr>
          <w:lang w:val="cy-GB"/>
        </w:rPr>
        <w:lastRenderedPageBreak/>
        <w:t xml:space="preserve">Dylai eich asesiad fod yn gymesur ac yn bragmatig (e.e. gallai'r </w:t>
      </w:r>
      <w:proofErr w:type="spellStart"/>
      <w:r>
        <w:rPr>
          <w:lang w:val="cy-GB"/>
        </w:rPr>
        <w:t>pwysoliad</w:t>
      </w:r>
      <w:proofErr w:type="spellEnd"/>
      <w:r>
        <w:rPr>
          <w:lang w:val="cy-GB"/>
        </w:rPr>
        <w:t xml:space="preserve"> a roddir i bryderon am unrhyw eitemau unigol megis pwysigrwydd y cwestiwn </w:t>
      </w:r>
      <w:r>
        <w:rPr>
          <w:lang w:val="cy-GB"/>
        </w:rPr>
        <w:t>gwyddonol gael ei gymedroli mewn project myfyriwr anymwthiol ar sail holiadur o'i gymharu â threial clinigol). Mae’n rhaid darparu adolygiad cymheiriaid digonol ar gyfer ceisiadau moeseg trwy IRAS. Os ceir astudiaethau a gefnogir gan gyllid cystadleuol all</w:t>
      </w:r>
      <w:r>
        <w:rPr>
          <w:lang w:val="cy-GB"/>
        </w:rPr>
        <w:t xml:space="preserve">anol, fel arfer bydd adolygiadau gan gymheiriaid annibynnol ar gael i bwyllgorau ariannu. Fodd bynnag, efallai bod astudiaethau a ariennir gan ddiwydiant neu yn fewnol wedi eu hadolygu gan staff eraill Prifysgol Bangor yn unig neu gan gydweithwyr yr aelod </w:t>
      </w:r>
      <w:r>
        <w:rPr>
          <w:lang w:val="cy-GB"/>
        </w:rPr>
        <w:t>o staff/ymchwilydd mewn sefydliadau eraill. Felly, gan bwysoli yn erbyn risgiau'r project, efallai y bydd angen i chi farnu a yw'r adolygiadau hyn yn ddigonol.</w:t>
      </w:r>
    </w:p>
    <w:p w14:paraId="1F11434D" w14:textId="77777777" w:rsidR="00B31616" w:rsidRPr="00D36B69" w:rsidRDefault="00B31616" w:rsidP="00B830FC">
      <w:pPr>
        <w:pStyle w:val="BodyText"/>
        <w:ind w:right="681"/>
        <w:rPr>
          <w:lang w:val="cy-GB"/>
        </w:rPr>
      </w:pPr>
    </w:p>
    <w:p w14:paraId="5695F704" w14:textId="30DB578F" w:rsidR="00B830FC" w:rsidRPr="00D36B69" w:rsidRDefault="00D36B69" w:rsidP="00B830FC">
      <w:pPr>
        <w:pStyle w:val="BodyText"/>
        <w:ind w:right="681"/>
        <w:rPr>
          <w:lang w:val="cy-GB"/>
        </w:rPr>
      </w:pPr>
      <w:r>
        <w:rPr>
          <w:lang w:val="cy-GB"/>
        </w:rPr>
        <w:t xml:space="preserve">Os ydych chi'n fodlon bod y risgiau'n cael eu rheoli'n briodol, dylech chi (a Chynrychiolydd y </w:t>
      </w:r>
      <w:r>
        <w:rPr>
          <w:lang w:val="cy-GB"/>
        </w:rPr>
        <w:t>Noddwr os yw'r cais yn ymwneud â threial clinigol) lofnodi Adran C a'i dychwelyd fel 'Cymeradwy' i'r aelod staff/y pen-ymchwilydd. Os na, gallwch ei nodi fel 'Cyfeiriwyd' a gofyn am eglurhad mewn adolygiad; neu gallwch ofyn am gyngor gan y tîm llywodraethu</w:t>
      </w:r>
      <w:r>
        <w:rPr>
          <w:lang w:val="cy-GB"/>
        </w:rPr>
        <w:t>. Os oes gennych bryderon difrifol, gallwch wrthod y cais yn llwyr. Dylech gadw'r ffurflen wedi'i llofnodi fel rhan o gofnod ymchwil eich ysgol neu goleg.</w:t>
      </w:r>
    </w:p>
    <w:p w14:paraId="52323A5B" w14:textId="77777777" w:rsidR="00B830FC" w:rsidRPr="00D36B69" w:rsidRDefault="00B830FC" w:rsidP="00B830FC">
      <w:pPr>
        <w:pStyle w:val="BodyText"/>
        <w:ind w:right="681"/>
        <w:rPr>
          <w:lang w:val="cy-GB"/>
        </w:rPr>
      </w:pPr>
    </w:p>
    <w:p w14:paraId="6FD64F79" w14:textId="2F07058B" w:rsidR="00D758D6" w:rsidRPr="00D36B69" w:rsidRDefault="00D36B69" w:rsidP="00D758D6">
      <w:pPr>
        <w:pStyle w:val="BodyText"/>
        <w:ind w:right="681"/>
        <w:rPr>
          <w:b/>
          <w:bCs/>
          <w:lang w:val="cy-GB"/>
        </w:rPr>
      </w:pPr>
      <w:r>
        <w:rPr>
          <w:bCs/>
          <w:lang w:val="cy-GB"/>
        </w:rPr>
        <w:t xml:space="preserve"> Ar gyfer Rheolwyr Colegau: Beth sydd angen i mi ei wneud?</w:t>
      </w:r>
    </w:p>
    <w:p w14:paraId="0BB3C6A0" w14:textId="77777777" w:rsidR="00D758D6" w:rsidRPr="00D36B69" w:rsidRDefault="00D758D6" w:rsidP="00D758D6">
      <w:pPr>
        <w:pStyle w:val="BodyText"/>
        <w:ind w:right="681"/>
        <w:rPr>
          <w:lang w:val="cy-GB"/>
        </w:rPr>
      </w:pPr>
    </w:p>
    <w:p w14:paraId="6A362739" w14:textId="0D9BBFBF" w:rsidR="00A357FB" w:rsidRPr="00D36B69" w:rsidRDefault="00D36B69" w:rsidP="00D758D6">
      <w:pPr>
        <w:pStyle w:val="BodyText"/>
        <w:ind w:right="681"/>
        <w:rPr>
          <w:lang w:val="cy-GB"/>
        </w:rPr>
      </w:pPr>
      <w:r>
        <w:rPr>
          <w:lang w:val="cy-GB"/>
        </w:rPr>
        <w:t xml:space="preserve">Dylech ddarllen ffurflen nawdd </w:t>
      </w:r>
      <w:r>
        <w:rPr>
          <w:lang w:val="cy-GB"/>
        </w:rPr>
        <w:t>aelod o staff/ymchwilydd a gwirio ei fod wedi'i gwblhau'n gywir a'i gymeradwyo'n briodol gan Gyfarwyddwr Ymchwil yr ysgol (a’r gweithgor) neu Gynrychiolydd y Noddwr (os yw'r astudiaeth yn dreial clinigol), yna llunio a llofnodi Llythyr Nawdd cyn ei drosglw</w:t>
      </w:r>
      <w:r>
        <w:rPr>
          <w:lang w:val="cy-GB"/>
        </w:rPr>
        <w:t>yddo'n ôl i'r staff/ymchwilydd i'w ddefnyddio. Dylech gadw'r ffurflen a'r Llythyr Nawdd ar gyfer eich cofnodion eich hun. Mae'n bwysig nad ydych yn llunio nac yn llofnodi Llythyr Nawdd heb ffurflen wedi'i gwblhau'n briodol.</w:t>
      </w:r>
    </w:p>
    <w:p w14:paraId="079D1027" w14:textId="7CBB01FD" w:rsidR="00D758D6" w:rsidRPr="00D36B69" w:rsidRDefault="00D758D6" w:rsidP="00D758D6">
      <w:pPr>
        <w:pStyle w:val="BodyText"/>
        <w:ind w:right="681"/>
        <w:rPr>
          <w:lang w:val="cy-GB"/>
        </w:rPr>
      </w:pPr>
    </w:p>
    <w:p w14:paraId="4AB46012" w14:textId="22AA4D1A" w:rsidR="008035DC" w:rsidRPr="00D36B69" w:rsidRDefault="00D36B69" w:rsidP="008035DC">
      <w:pPr>
        <w:pStyle w:val="BodyText"/>
        <w:ind w:right="681"/>
        <w:rPr>
          <w:b/>
          <w:bCs/>
          <w:lang w:val="cy-GB"/>
        </w:rPr>
      </w:pPr>
      <w:r>
        <w:rPr>
          <w:bCs/>
          <w:lang w:val="cy-GB"/>
        </w:rPr>
        <w:t xml:space="preserve"> Ar gyfer ymchwilwyr: Sut galla</w:t>
      </w:r>
      <w:r>
        <w:rPr>
          <w:bCs/>
          <w:lang w:val="cy-GB"/>
        </w:rPr>
        <w:t xml:space="preserve">f wirio bod fy astudiaeth yn dod o dan Fframwaith Polisi'r DU a bod angen cymeradwyaeth Awdurdod Ymchwil Iechyd/Pwyllgor Moeseg Ymchwil a nawdd prifysgol arnaf? </w:t>
      </w:r>
    </w:p>
    <w:p w14:paraId="04D68196" w14:textId="77777777" w:rsidR="008035DC" w:rsidRPr="00D36B69" w:rsidRDefault="008035DC" w:rsidP="008035DC">
      <w:pPr>
        <w:pStyle w:val="BodyText"/>
        <w:ind w:right="681"/>
        <w:rPr>
          <w:lang w:val="cy-GB"/>
        </w:rPr>
      </w:pPr>
    </w:p>
    <w:p w14:paraId="34361250" w14:textId="7A3A45E7" w:rsidR="008035DC" w:rsidRPr="00D36B69" w:rsidRDefault="00D36B69" w:rsidP="008035DC">
      <w:pPr>
        <w:pStyle w:val="BodyText"/>
        <w:ind w:right="681"/>
        <w:rPr>
          <w:lang w:val="cy-GB"/>
        </w:rPr>
      </w:pPr>
      <w:r>
        <w:rPr>
          <w:lang w:val="cy-GB"/>
        </w:rPr>
        <w:t>Mae yna nifer o adnoddau ar-lein a gefnogir gan yr Awdurdod Ymchwil Iechyd i wirio a oes ange</w:t>
      </w:r>
      <w:r>
        <w:rPr>
          <w:lang w:val="cy-GB"/>
        </w:rPr>
        <w:t>n cyflwyno eich cynnig astudio i Bwyllgor Moeseg Ymchwil y GIG/Ymchwil Gofal Cymdeithasol ac felly bydd angen datganiad nawdd prifysgol.</w:t>
      </w:r>
    </w:p>
    <w:p w14:paraId="19695118" w14:textId="77777777" w:rsidR="008035DC" w:rsidRPr="00D36B69" w:rsidRDefault="008035DC" w:rsidP="008035DC">
      <w:pPr>
        <w:pStyle w:val="BodyText"/>
        <w:ind w:right="681"/>
        <w:rPr>
          <w:lang w:val="cy-GB"/>
        </w:rPr>
      </w:pPr>
    </w:p>
    <w:p w14:paraId="7858CAE0" w14:textId="2E77C70A" w:rsidR="008035DC" w:rsidRPr="00D36B69" w:rsidRDefault="00D36B69" w:rsidP="008035DC">
      <w:pPr>
        <w:pStyle w:val="BodyText"/>
        <w:ind w:right="681"/>
        <w:rPr>
          <w:lang w:val="cy-GB"/>
        </w:rPr>
      </w:pPr>
      <w:r>
        <w:rPr>
          <w:lang w:val="cy-GB"/>
        </w:rPr>
        <w:t xml:space="preserve">Yn gyntaf, gallwch asesu a yw eich astudiaeth yn cyfrif fel ymchwil ai peidio mewn ffordd a fyddai'n gofyn i Bwyllgor </w:t>
      </w:r>
      <w:r>
        <w:rPr>
          <w:lang w:val="cy-GB"/>
        </w:rPr>
        <w:t xml:space="preserve">Moeseg Ymchwil y GIG/Gofal Cymdeithasol ei gweld gan ddefnyddio </w:t>
      </w:r>
      <w:hyperlink r:id="rId27" w:history="1">
        <w:r>
          <w:rPr>
            <w:color w:val="0000FF"/>
            <w:u w:val="single"/>
            <w:lang w:val="cy-GB"/>
          </w:rPr>
          <w:t>Offeryn Penderfynu ar Ymchwil</w:t>
        </w:r>
      </w:hyperlink>
      <w:r>
        <w:rPr>
          <w:lang w:val="cy-GB"/>
        </w:rPr>
        <w:t xml:space="preserve"> yr Awdurdod Ymchwil Iechyd. Mae canllawiau ar gyfer </w:t>
      </w:r>
      <w:r>
        <w:rPr>
          <w:lang w:val="cy-GB"/>
        </w:rPr>
        <w:t xml:space="preserve">defnyddio system IRAS i wneud cais am adolygiad gan Bwyllgor Moeseg Ymchwil y GIG/Gofal Cymdeithasol ar gael </w:t>
      </w:r>
      <w:hyperlink r:id="rId28" w:history="1">
        <w:r>
          <w:rPr>
            <w:color w:val="0000FF"/>
            <w:u w:val="single"/>
            <w:lang w:val="cy-GB"/>
          </w:rPr>
          <w:t>yma</w:t>
        </w:r>
      </w:hyperlink>
      <w:r>
        <w:rPr>
          <w:lang w:val="cy-GB"/>
        </w:rPr>
        <w:t xml:space="preserve">. Gellir dod o hyd i ganllawiau ar gyfer paratoi astudiaethau Ymchwil Gofal Cymdeithasol </w:t>
      </w:r>
      <w:hyperlink r:id="rId29" w:history="1">
        <w:r>
          <w:rPr>
            <w:color w:val="0000FF"/>
            <w:u w:val="single"/>
            <w:lang w:val="cy-GB"/>
          </w:rPr>
          <w:t>ym</w:t>
        </w:r>
        <w:r>
          <w:rPr>
            <w:color w:val="0000FF"/>
            <w:u w:val="single"/>
            <w:lang w:val="cy-GB"/>
          </w:rPr>
          <w:t>a</w:t>
        </w:r>
      </w:hyperlink>
      <w:r>
        <w:rPr>
          <w:lang w:val="cy-GB"/>
        </w:rPr>
        <w:t xml:space="preserve">. Mae trefniadau penodol ar waith </w:t>
      </w:r>
      <w:hyperlink r:id="rId30" w:history="1">
        <w:r>
          <w:rPr>
            <w:color w:val="0000FF"/>
            <w:u w:val="single"/>
            <w:lang w:val="cy-GB"/>
          </w:rPr>
          <w:t>yma </w:t>
        </w:r>
      </w:hyperlink>
      <w:r>
        <w:rPr>
          <w:lang w:val="cy-GB"/>
        </w:rPr>
        <w:t>ar gyfer projec</w:t>
      </w:r>
      <w:r>
        <w:rPr>
          <w:lang w:val="cy-GB"/>
        </w:rPr>
        <w:t xml:space="preserve">tau myfyrwyr israddedig ac ôl-radd sy'n ymwneud â'r GIG/gwasanaethau Gofal Cymdeithasol  ynghyd â </w:t>
      </w:r>
      <w:hyperlink r:id="rId31" w:history="1">
        <w:r>
          <w:rPr>
            <w:color w:val="0000FF"/>
            <w:u w:val="single"/>
            <w:lang w:val="cy-GB"/>
          </w:rPr>
          <w:t>Phecyn Cymorth Ymchwil Myfyr</w:t>
        </w:r>
        <w:r>
          <w:rPr>
            <w:color w:val="0000FF"/>
            <w:u w:val="single"/>
            <w:lang w:val="cy-GB"/>
          </w:rPr>
          <w:t>wyr</w:t>
        </w:r>
      </w:hyperlink>
      <w:r>
        <w:rPr>
          <w:lang w:val="cy-GB"/>
        </w:rPr>
        <w:t xml:space="preserve">. Gall </w:t>
      </w:r>
      <w:hyperlink r:id="rId32" w:history="1">
        <w:r>
          <w:rPr>
            <w:color w:val="0000FF"/>
            <w:u w:val="single"/>
            <w:lang w:val="cy-GB"/>
          </w:rPr>
          <w:t>Treial Clinigol o Algorithm Cynnyrch Meddyginiaethol</w:t>
        </w:r>
      </w:hyperlink>
      <w:r>
        <w:rPr>
          <w:lang w:val="cy-GB"/>
        </w:rPr>
        <w:t xml:space="preserve"> yr Awdurdod Ymchwil Iechyd fod yn ddefnyddiol wrth benderfynu a yw astudiaethau sy'n cynnwys cynhyrchion meddyginiaethol, </w:t>
      </w:r>
      <w:proofErr w:type="spellStart"/>
      <w:r>
        <w:rPr>
          <w:lang w:val="cy-GB"/>
        </w:rPr>
        <w:t>atchwanegiadau</w:t>
      </w:r>
      <w:proofErr w:type="spellEnd"/>
      <w:r>
        <w:rPr>
          <w:lang w:val="cy-GB"/>
        </w:rPr>
        <w:t xml:space="preserve"> bwyd, dyfeisiau meddygol neu ymyriadau eraill yn cyfrif fel </w:t>
      </w:r>
      <w:proofErr w:type="spellStart"/>
      <w:r>
        <w:rPr>
          <w:lang w:val="cy-GB"/>
        </w:rPr>
        <w:t>CTIMPs</w:t>
      </w:r>
      <w:proofErr w:type="spellEnd"/>
      <w:r>
        <w:rPr>
          <w:lang w:val="cy-GB"/>
        </w:rPr>
        <w:t xml:space="preserve"> ac i wybod am ba fath o awdurdod</w:t>
      </w:r>
      <w:r>
        <w:rPr>
          <w:lang w:val="cy-GB"/>
        </w:rPr>
        <w:t xml:space="preserve">iad sydd ei hangen gan yr MHRA. </w:t>
      </w:r>
    </w:p>
    <w:p w14:paraId="2D485367" w14:textId="77777777" w:rsidR="008035DC" w:rsidRPr="00D36B69" w:rsidRDefault="008035DC" w:rsidP="00D758D6">
      <w:pPr>
        <w:pStyle w:val="BodyText"/>
        <w:ind w:right="681"/>
        <w:rPr>
          <w:lang w:val="cy-GB"/>
        </w:rPr>
      </w:pPr>
    </w:p>
    <w:p w14:paraId="3342E57B" w14:textId="1E40048C" w:rsidR="00CD26DD" w:rsidRPr="00D36B69" w:rsidRDefault="00D36B69" w:rsidP="00183C68">
      <w:pPr>
        <w:pStyle w:val="BodyText"/>
        <w:ind w:right="681"/>
        <w:rPr>
          <w:b/>
          <w:bCs/>
          <w:lang w:val="cy-GB"/>
        </w:rPr>
      </w:pPr>
      <w:r>
        <w:rPr>
          <w:bCs/>
          <w:lang w:val="cy-GB"/>
        </w:rPr>
        <w:t xml:space="preserve"> Ar gyfer ymchwilwyr, Cyfarwyddwr Ymchwil neu Reolwyr Coleg: Lle gallaf gael cyngor?</w:t>
      </w:r>
    </w:p>
    <w:p w14:paraId="16A84828" w14:textId="77777777" w:rsidR="00CD26DD" w:rsidRPr="00D36B69" w:rsidRDefault="00CD26DD" w:rsidP="00183C68">
      <w:pPr>
        <w:pStyle w:val="BodyText"/>
        <w:ind w:right="681"/>
        <w:rPr>
          <w:b/>
          <w:bCs/>
          <w:lang w:val="cy-GB"/>
        </w:rPr>
      </w:pPr>
    </w:p>
    <w:p w14:paraId="67D97401" w14:textId="5B9E8FED" w:rsidR="008212A9" w:rsidRPr="00D36B69" w:rsidRDefault="00D36B69" w:rsidP="008212A9">
      <w:pPr>
        <w:pStyle w:val="BodyText"/>
        <w:ind w:right="681"/>
        <w:rPr>
          <w:lang w:val="cy-GB"/>
        </w:rPr>
      </w:pPr>
      <w:r>
        <w:rPr>
          <w:lang w:val="cy-GB"/>
        </w:rPr>
        <w:t xml:space="preserve">Os oes angen neu os bydd o gymorth, gallwch hefyd ofyn am gyngor gan Gyfarwyddwr Ymchwil eich Ysgol, Uwch Swyddog Llywodraethu Ymchwil y Brifysgol a'r Dirprwy Is-ganghellor Cynorthwyol dros </w:t>
      </w:r>
      <w:proofErr w:type="spellStart"/>
      <w:r>
        <w:rPr>
          <w:lang w:val="cy-GB"/>
        </w:rPr>
        <w:t>Lywodraethiant</w:t>
      </w:r>
      <w:proofErr w:type="spellEnd"/>
      <w:r>
        <w:rPr>
          <w:lang w:val="cy-GB"/>
        </w:rPr>
        <w:t xml:space="preserve"> Ymchwil. Os yw eich astudiaeth yn dreial clinigol, </w:t>
      </w:r>
      <w:r>
        <w:rPr>
          <w:lang w:val="cy-GB"/>
        </w:rPr>
        <w:t xml:space="preserve">neu os ydych yn y broses o ddatblygu treial clinigol (naill ai CTIMP neu un sy'n cynnwys ymyriad cymhleth) neu os yw eich astudiaeth yn cynnwys ychwanegyn bwyd neu </w:t>
      </w:r>
      <w:r>
        <w:rPr>
          <w:lang w:val="cy-GB"/>
        </w:rPr>
        <w:lastRenderedPageBreak/>
        <w:t>ddyfais feddygol, rydym yn eich cynghori i ofyn am gyngor gan y Cyfarwyddwr neu Reolwr yr Un</w:t>
      </w:r>
      <w:r>
        <w:rPr>
          <w:lang w:val="cy-GB"/>
        </w:rPr>
        <w:t xml:space="preserve">ed Treialon Clinigol yn </w:t>
      </w:r>
      <w:hyperlink r:id="rId33" w:history="1">
        <w:r>
          <w:rPr>
            <w:color w:val="0000FF"/>
            <w:u w:val="single"/>
            <w:lang w:val="cy-GB"/>
          </w:rPr>
          <w:t>NWORTH</w:t>
        </w:r>
      </w:hyperlink>
      <w:r>
        <w:rPr>
          <w:lang w:val="cy-GB"/>
        </w:rPr>
        <w:t xml:space="preserve">. </w:t>
      </w:r>
    </w:p>
    <w:p w14:paraId="416651BD" w14:textId="77777777" w:rsidR="008212A9" w:rsidRPr="00D36B69" w:rsidRDefault="008212A9" w:rsidP="00D758D6">
      <w:pPr>
        <w:pStyle w:val="BodyText"/>
        <w:ind w:right="681"/>
        <w:rPr>
          <w:lang w:val="cy-GB"/>
        </w:rPr>
      </w:pPr>
    </w:p>
    <w:p w14:paraId="13519DC7" w14:textId="77777777" w:rsidR="009A44A3" w:rsidRPr="00D36B69" w:rsidRDefault="009A44A3">
      <w:pPr>
        <w:rPr>
          <w:lang w:val="cy-GB"/>
        </w:rPr>
      </w:pPr>
    </w:p>
    <w:p w14:paraId="3D1EA53F" w14:textId="7CBC456D" w:rsidR="009A44A3" w:rsidRPr="00D36B69" w:rsidRDefault="00D36B69" w:rsidP="009A44A3">
      <w:pPr>
        <w:rPr>
          <w:lang w:val="cy-GB"/>
        </w:rPr>
      </w:pPr>
      <w:r>
        <w:rPr>
          <w:highlight w:val="yellow"/>
          <w:lang w:val="cy-GB"/>
        </w:rPr>
        <w:t xml:space="preserve">Dylai'r ffurflen isod fod ar y we mewn gwirionedd fel cyfleuster ar dudalennau Llywodraethu Ymchwil y brifysgol. </w:t>
      </w:r>
    </w:p>
    <w:p w14:paraId="0DED19CB" w14:textId="5705C489" w:rsidR="007D6F2C" w:rsidRPr="00D36B69" w:rsidRDefault="00D36B69">
      <w:pPr>
        <w:rPr>
          <w:lang w:val="cy-GB"/>
        </w:rPr>
      </w:pPr>
      <w:r w:rsidRPr="00D36B69">
        <w:rPr>
          <w:lang w:val="cy-GB"/>
        </w:rPr>
        <w:br w:type="page"/>
      </w:r>
    </w:p>
    <w:tbl>
      <w:tblPr>
        <w:tblStyle w:val="TableGrid"/>
        <w:tblW w:w="5000" w:type="pct"/>
        <w:tblLook w:val="04A0" w:firstRow="1" w:lastRow="0" w:firstColumn="1" w:lastColumn="0" w:noHBand="0" w:noVBand="1"/>
      </w:tblPr>
      <w:tblGrid>
        <w:gridCol w:w="3064"/>
        <w:gridCol w:w="5916"/>
      </w:tblGrid>
      <w:tr w:rsidR="006A21B2" w14:paraId="52ACA3BC" w14:textId="77777777" w:rsidTr="00DD71DA">
        <w:trPr>
          <w:tblHeader/>
        </w:trPr>
        <w:tc>
          <w:tcPr>
            <w:tcW w:w="1706" w:type="pct"/>
          </w:tcPr>
          <w:p w14:paraId="055DF30F" w14:textId="77777777" w:rsidR="00E10292" w:rsidRPr="00D36B69" w:rsidRDefault="00E10292" w:rsidP="006E0A26">
            <w:pPr>
              <w:rPr>
                <w:lang w:val="cy-GB"/>
              </w:rPr>
            </w:pPr>
          </w:p>
          <w:p w14:paraId="08FED197" w14:textId="273C7523" w:rsidR="00E10292" w:rsidRPr="00E10292" w:rsidRDefault="00D36B69" w:rsidP="006E0A26">
            <w:pPr>
              <w:rPr>
                <w:b/>
                <w:bCs/>
              </w:rPr>
            </w:pPr>
            <w:r>
              <w:rPr>
                <w:b/>
                <w:bCs/>
                <w:lang w:val="cy-GB"/>
              </w:rPr>
              <w:t>Adran A</w:t>
            </w:r>
          </w:p>
        </w:tc>
        <w:tc>
          <w:tcPr>
            <w:tcW w:w="3294" w:type="pct"/>
          </w:tcPr>
          <w:p w14:paraId="4E81A34E" w14:textId="77777777" w:rsidR="00E10292" w:rsidRDefault="00E10292" w:rsidP="006E0A26"/>
          <w:p w14:paraId="32BB3352" w14:textId="6EE54E54" w:rsidR="00D7654F" w:rsidRPr="00315FC7" w:rsidRDefault="00D36B69" w:rsidP="006E0A26">
            <w:r>
              <w:rPr>
                <w:lang w:val="cy-GB"/>
              </w:rPr>
              <w:t>(i b</w:t>
            </w:r>
            <w:r>
              <w:rPr>
                <w:lang w:val="cy-GB"/>
              </w:rPr>
              <w:t>ob astudiaeth)</w:t>
            </w:r>
          </w:p>
        </w:tc>
      </w:tr>
      <w:tr w:rsidR="006A21B2" w14:paraId="3F53A82C" w14:textId="77777777" w:rsidTr="00DD71DA">
        <w:trPr>
          <w:tblHeader/>
        </w:trPr>
        <w:tc>
          <w:tcPr>
            <w:tcW w:w="1706" w:type="pct"/>
          </w:tcPr>
          <w:p w14:paraId="4D6B35B3" w14:textId="77777777" w:rsidR="00536532" w:rsidRDefault="00D36B69" w:rsidP="006E0A26">
            <w:r>
              <w:rPr>
                <w:lang w:val="cy-GB"/>
              </w:rPr>
              <w:t>Prif Ymchwilydd/e-bost:</w:t>
            </w:r>
          </w:p>
          <w:p w14:paraId="623F2951" w14:textId="5613B748" w:rsidR="00972828" w:rsidRPr="00315FC7" w:rsidRDefault="00972828" w:rsidP="006E0A26"/>
        </w:tc>
        <w:tc>
          <w:tcPr>
            <w:tcW w:w="3294" w:type="pct"/>
          </w:tcPr>
          <w:p w14:paraId="08E7CA97" w14:textId="0018E229" w:rsidR="00536532" w:rsidRPr="00315FC7" w:rsidRDefault="00536532" w:rsidP="006E0A26"/>
        </w:tc>
      </w:tr>
      <w:tr w:rsidR="006A21B2" w14:paraId="0A695C5B" w14:textId="77777777" w:rsidTr="00DD71DA">
        <w:trPr>
          <w:tblHeader/>
        </w:trPr>
        <w:tc>
          <w:tcPr>
            <w:tcW w:w="1706" w:type="pct"/>
          </w:tcPr>
          <w:p w14:paraId="2372DF4C" w14:textId="77777777" w:rsidR="00536532" w:rsidRDefault="00D36B69" w:rsidP="006E0A26">
            <w:r>
              <w:rPr>
                <w:lang w:val="cy-GB"/>
              </w:rPr>
              <w:t>Cyd-ymchwilwyr/e-byst:</w:t>
            </w:r>
          </w:p>
          <w:p w14:paraId="076764FF" w14:textId="4BE175D9" w:rsidR="00972828" w:rsidRPr="00B54A9B" w:rsidRDefault="00972828" w:rsidP="006E0A26"/>
        </w:tc>
        <w:tc>
          <w:tcPr>
            <w:tcW w:w="3294" w:type="pct"/>
          </w:tcPr>
          <w:p w14:paraId="4DF9FCF0" w14:textId="55A8EDF3" w:rsidR="00536532" w:rsidRDefault="00536532" w:rsidP="006E0A26"/>
        </w:tc>
      </w:tr>
      <w:tr w:rsidR="006A21B2" w14:paraId="5764BE32" w14:textId="77777777" w:rsidTr="00DD71DA">
        <w:tc>
          <w:tcPr>
            <w:tcW w:w="1706" w:type="pct"/>
          </w:tcPr>
          <w:p w14:paraId="0708C862" w14:textId="00C16B3A" w:rsidR="00536532" w:rsidRPr="00315FC7" w:rsidRDefault="00D36B69" w:rsidP="0020416E">
            <w:r>
              <w:rPr>
                <w:lang w:val="cy-GB"/>
              </w:rPr>
              <w:t>Teitl yr Astudiaeth</w:t>
            </w:r>
          </w:p>
        </w:tc>
        <w:tc>
          <w:tcPr>
            <w:tcW w:w="3294" w:type="pct"/>
          </w:tcPr>
          <w:p w14:paraId="157F802B" w14:textId="77777777" w:rsidR="00536532" w:rsidRPr="00315FC7" w:rsidRDefault="00536532" w:rsidP="0086251D"/>
        </w:tc>
      </w:tr>
      <w:tr w:rsidR="006A21B2" w14:paraId="3E061C68" w14:textId="77777777" w:rsidTr="00DD71DA">
        <w:tc>
          <w:tcPr>
            <w:tcW w:w="1706" w:type="pct"/>
          </w:tcPr>
          <w:p w14:paraId="750E7A65" w14:textId="6831D53F" w:rsidR="00556809" w:rsidRDefault="00D36B69" w:rsidP="0020416E">
            <w:r>
              <w:rPr>
                <w:lang w:val="cy-GB"/>
              </w:rPr>
              <w:t>Acronym yr Astudiaeth</w:t>
            </w:r>
          </w:p>
        </w:tc>
        <w:tc>
          <w:tcPr>
            <w:tcW w:w="3294" w:type="pct"/>
          </w:tcPr>
          <w:p w14:paraId="477A6875" w14:textId="77777777" w:rsidR="00556809" w:rsidRPr="00315FC7" w:rsidRDefault="00556809" w:rsidP="0086251D"/>
        </w:tc>
      </w:tr>
      <w:tr w:rsidR="006A21B2" w14:paraId="037C3201" w14:textId="77777777" w:rsidTr="00DD71DA">
        <w:tc>
          <w:tcPr>
            <w:tcW w:w="1706" w:type="pct"/>
          </w:tcPr>
          <w:p w14:paraId="0B276D9C" w14:textId="777EC585" w:rsidR="0020416E" w:rsidRPr="00315FC7" w:rsidRDefault="00D36B69" w:rsidP="0020416E">
            <w:r>
              <w:rPr>
                <w:lang w:val="cy-GB"/>
              </w:rPr>
              <w:t>Dyddiad dechrau’r astudiaeth:</w:t>
            </w:r>
          </w:p>
        </w:tc>
        <w:tc>
          <w:tcPr>
            <w:tcW w:w="3294" w:type="pct"/>
          </w:tcPr>
          <w:p w14:paraId="02A4B339" w14:textId="77777777" w:rsidR="0020416E" w:rsidRPr="00315FC7" w:rsidRDefault="0020416E" w:rsidP="0020416E"/>
        </w:tc>
      </w:tr>
      <w:tr w:rsidR="006A21B2" w14:paraId="61222C7A" w14:textId="77777777" w:rsidTr="00DD71DA">
        <w:tc>
          <w:tcPr>
            <w:tcW w:w="1706" w:type="pct"/>
          </w:tcPr>
          <w:p w14:paraId="30F54188" w14:textId="5827F285" w:rsidR="0020416E" w:rsidRPr="00315FC7" w:rsidRDefault="00D36B69" w:rsidP="0020416E">
            <w:r>
              <w:rPr>
                <w:lang w:val="cy-GB"/>
              </w:rPr>
              <w:t>Dyddiad gorffen yr astudiaeth:</w:t>
            </w:r>
          </w:p>
        </w:tc>
        <w:tc>
          <w:tcPr>
            <w:tcW w:w="3294" w:type="pct"/>
          </w:tcPr>
          <w:p w14:paraId="4BDFBB53" w14:textId="77777777" w:rsidR="0020416E" w:rsidRPr="00315FC7" w:rsidRDefault="0020416E" w:rsidP="0020416E"/>
        </w:tc>
      </w:tr>
      <w:tr w:rsidR="006A21B2" w14:paraId="3391FA02" w14:textId="77777777" w:rsidTr="00DD71DA">
        <w:tc>
          <w:tcPr>
            <w:tcW w:w="1706" w:type="pct"/>
          </w:tcPr>
          <w:p w14:paraId="4834443C" w14:textId="545C619E" w:rsidR="0020416E" w:rsidRPr="00315FC7" w:rsidRDefault="00D36B69" w:rsidP="0020416E">
            <w:r>
              <w:rPr>
                <w:lang w:val="cy-GB"/>
              </w:rPr>
              <w:t>Ysgol/Coleg</w:t>
            </w:r>
          </w:p>
        </w:tc>
        <w:tc>
          <w:tcPr>
            <w:tcW w:w="3294" w:type="pct"/>
          </w:tcPr>
          <w:p w14:paraId="182A8DE3" w14:textId="77777777" w:rsidR="0020416E" w:rsidRPr="00315FC7" w:rsidRDefault="0020416E" w:rsidP="0020416E"/>
        </w:tc>
      </w:tr>
    </w:tbl>
    <w:p w14:paraId="3A8933E0" w14:textId="20930840" w:rsidR="00536532" w:rsidRDefault="00536532" w:rsidP="006E0A26"/>
    <w:tbl>
      <w:tblPr>
        <w:tblStyle w:val="TableGrid"/>
        <w:tblW w:w="5000" w:type="pct"/>
        <w:tblLook w:val="04A0" w:firstRow="1" w:lastRow="0" w:firstColumn="1" w:lastColumn="0" w:noHBand="0" w:noVBand="1"/>
      </w:tblPr>
      <w:tblGrid>
        <w:gridCol w:w="1054"/>
        <w:gridCol w:w="7926"/>
      </w:tblGrid>
      <w:tr w:rsidR="006A21B2" w14:paraId="5B904574" w14:textId="77777777" w:rsidTr="0096033B">
        <w:tc>
          <w:tcPr>
            <w:tcW w:w="5000" w:type="pct"/>
            <w:gridSpan w:val="2"/>
          </w:tcPr>
          <w:p w14:paraId="5D0673AB" w14:textId="76ECFC6D" w:rsidR="00E13650" w:rsidRPr="00C31779" w:rsidRDefault="00D36B69" w:rsidP="0096033B">
            <w:pPr>
              <w:contextualSpacing/>
              <w:rPr>
                <w:rFonts w:cs="Times New Roman"/>
              </w:rPr>
            </w:pPr>
            <w:r>
              <w:rPr>
                <w:rFonts w:cs="Times New Roman"/>
                <w:lang w:val="cy-GB"/>
              </w:rPr>
              <w:t>1.</w:t>
            </w:r>
            <w:r>
              <w:rPr>
                <w:lang w:val="cy-GB"/>
              </w:rPr>
              <w:t xml:space="preserve"> </w:t>
            </w:r>
            <w:r>
              <w:rPr>
                <w:color w:val="333333"/>
                <w:lang w:val="cy-GB"/>
              </w:rPr>
              <w:t>Nodwch pam mae angen Llythyr Nawdd arnoch chi</w:t>
            </w:r>
          </w:p>
        </w:tc>
      </w:tr>
      <w:tr w:rsidR="006A21B2" w14:paraId="26C86F23" w14:textId="77777777" w:rsidTr="004D4B17">
        <w:tc>
          <w:tcPr>
            <w:tcW w:w="5000" w:type="pct"/>
            <w:gridSpan w:val="2"/>
          </w:tcPr>
          <w:p w14:paraId="22AECBAD" w14:textId="2B855184" w:rsidR="004D4B17" w:rsidRPr="00211723" w:rsidRDefault="00D36B69" w:rsidP="0096033B">
            <w:pPr>
              <w:pStyle w:val="Heading4"/>
              <w:spacing w:before="0"/>
              <w:rPr>
                <w:rFonts w:asciiTheme="minorHAnsi" w:hAnsiTheme="minorHAnsi" w:cstheme="minorHAnsi"/>
                <w:i w:val="0"/>
                <w:iCs w:val="0"/>
                <w:color w:val="000000" w:themeColor="text1"/>
                <w:sz w:val="22"/>
                <w:szCs w:val="22"/>
              </w:rPr>
            </w:pPr>
            <w:r>
              <w:rPr>
                <w:rFonts w:ascii="Calibri" w:eastAsia="Calibri" w:hAnsi="Calibri" w:cs="Calibri"/>
                <w:i w:val="0"/>
                <w:iCs w:val="0"/>
                <w:color w:val="000000"/>
                <w:sz w:val="22"/>
                <w:szCs w:val="22"/>
                <w:lang w:val="cy-GB"/>
              </w:rPr>
              <w:t>Ticiwch (fel sy'n berthnasol)</w:t>
            </w:r>
          </w:p>
        </w:tc>
      </w:tr>
      <w:tr w:rsidR="006A21B2" w14:paraId="74904E1A" w14:textId="77777777" w:rsidTr="00FF3204">
        <w:tc>
          <w:tcPr>
            <w:tcW w:w="587" w:type="pct"/>
          </w:tcPr>
          <w:p w14:paraId="725C4989" w14:textId="77777777" w:rsidR="00FF3204" w:rsidRPr="00B848DF" w:rsidRDefault="00FF3204" w:rsidP="0096033B">
            <w:pPr>
              <w:pStyle w:val="Heading4"/>
              <w:spacing w:before="0"/>
              <w:rPr>
                <w:rFonts w:asciiTheme="minorHAnsi" w:hAnsiTheme="minorHAnsi" w:cstheme="minorHAnsi"/>
                <w:i w:val="0"/>
                <w:iCs w:val="0"/>
                <w:sz w:val="22"/>
                <w:szCs w:val="22"/>
              </w:rPr>
            </w:pPr>
          </w:p>
        </w:tc>
        <w:tc>
          <w:tcPr>
            <w:tcW w:w="4413" w:type="pct"/>
          </w:tcPr>
          <w:p w14:paraId="3AB60951" w14:textId="6F73CC4C" w:rsidR="00FF3204" w:rsidRPr="004D4B17" w:rsidRDefault="00D36B69" w:rsidP="0096033B">
            <w:pPr>
              <w:pStyle w:val="Heading4"/>
              <w:spacing w:before="0"/>
              <w:rPr>
                <w:rFonts w:asciiTheme="minorHAnsi" w:hAnsiTheme="minorHAnsi" w:cstheme="minorHAnsi"/>
                <w:i w:val="0"/>
                <w:iCs w:val="0"/>
                <w:color w:val="auto"/>
                <w:sz w:val="22"/>
                <w:szCs w:val="22"/>
              </w:rPr>
            </w:pPr>
            <w:r>
              <w:rPr>
                <w:rFonts w:ascii="Calibri" w:eastAsia="Calibri" w:hAnsi="Calibri" w:cs="Calibri"/>
                <w:i w:val="0"/>
                <w:iCs w:val="0"/>
                <w:color w:val="auto"/>
                <w:sz w:val="22"/>
                <w:szCs w:val="22"/>
                <w:lang w:val="cy-GB"/>
              </w:rPr>
              <w:t>Adolygiad Moeseg Ymchwil y GIG/Gofal Cymdeithasol</w:t>
            </w:r>
          </w:p>
        </w:tc>
      </w:tr>
      <w:tr w:rsidR="006A21B2" w14:paraId="34E8892D" w14:textId="77777777" w:rsidTr="00504838">
        <w:tc>
          <w:tcPr>
            <w:tcW w:w="587" w:type="pct"/>
          </w:tcPr>
          <w:p w14:paraId="5F1127F1" w14:textId="77777777" w:rsidR="00504838" w:rsidRPr="00B848DF" w:rsidRDefault="00504838" w:rsidP="0096033B">
            <w:pPr>
              <w:pStyle w:val="Heading4"/>
              <w:spacing w:before="0"/>
              <w:rPr>
                <w:rFonts w:asciiTheme="minorHAnsi" w:hAnsiTheme="minorHAnsi" w:cstheme="minorHAnsi"/>
                <w:i w:val="0"/>
                <w:iCs w:val="0"/>
                <w:sz w:val="22"/>
                <w:szCs w:val="22"/>
              </w:rPr>
            </w:pPr>
          </w:p>
        </w:tc>
        <w:tc>
          <w:tcPr>
            <w:tcW w:w="4413" w:type="pct"/>
          </w:tcPr>
          <w:p w14:paraId="3688B084" w14:textId="6D6A6F2E" w:rsidR="00504838" w:rsidRPr="004D4B17" w:rsidRDefault="00D36B69" w:rsidP="0096033B">
            <w:pPr>
              <w:pStyle w:val="Heading4"/>
              <w:spacing w:before="0"/>
              <w:rPr>
                <w:rFonts w:asciiTheme="minorHAnsi" w:hAnsiTheme="minorHAnsi" w:cstheme="minorHAnsi"/>
                <w:i w:val="0"/>
                <w:iCs w:val="0"/>
                <w:color w:val="auto"/>
                <w:sz w:val="22"/>
                <w:szCs w:val="22"/>
              </w:rPr>
            </w:pPr>
            <w:r>
              <w:rPr>
                <w:rFonts w:ascii="Calibri" w:eastAsia="Calibri" w:hAnsi="Calibri" w:cs="Calibri"/>
                <w:i w:val="0"/>
                <w:iCs w:val="0"/>
                <w:color w:val="auto"/>
                <w:sz w:val="22"/>
                <w:szCs w:val="22"/>
                <w:lang w:val="cy-GB"/>
              </w:rPr>
              <w:t>Cais am gyllid</w:t>
            </w:r>
          </w:p>
        </w:tc>
      </w:tr>
    </w:tbl>
    <w:p w14:paraId="440A8F45" w14:textId="77777777" w:rsidR="007C128E" w:rsidRPr="00315FC7" w:rsidRDefault="007C128E" w:rsidP="006E0A26"/>
    <w:tbl>
      <w:tblPr>
        <w:tblStyle w:val="TableGrid"/>
        <w:tblW w:w="0" w:type="auto"/>
        <w:tblLook w:val="04A0" w:firstRow="1" w:lastRow="0" w:firstColumn="1" w:lastColumn="0" w:noHBand="0" w:noVBand="1"/>
      </w:tblPr>
      <w:tblGrid>
        <w:gridCol w:w="8980"/>
      </w:tblGrid>
      <w:tr w:rsidR="006A21B2" w14:paraId="16620BEE" w14:textId="77777777" w:rsidTr="002F38BC">
        <w:tc>
          <w:tcPr>
            <w:tcW w:w="8980" w:type="dxa"/>
          </w:tcPr>
          <w:p w14:paraId="1BBF5664" w14:textId="20B15B4D" w:rsidR="00595AA6" w:rsidRDefault="00D36B69" w:rsidP="006E0A26">
            <w:pPr>
              <w:contextualSpacing/>
              <w:rPr>
                <w:rFonts w:cs="Times New Roman"/>
              </w:rPr>
            </w:pPr>
            <w:r>
              <w:rPr>
                <w:rFonts w:cs="Times New Roman"/>
                <w:lang w:val="cy-GB"/>
              </w:rPr>
              <w:t>2.</w:t>
            </w:r>
            <w:r>
              <w:rPr>
                <w:i/>
                <w:iCs/>
                <w:color w:val="333333"/>
                <w:lang w:val="cy-GB"/>
              </w:rPr>
              <w:t xml:space="preserve"> </w:t>
            </w:r>
            <w:r>
              <w:rPr>
                <w:color w:val="333333"/>
                <w:lang w:val="cy-GB"/>
              </w:rPr>
              <w:t>Rhowch grynodeb byr o'ch astudiaeth a'i hamcanion (uchafswm o 50 gair)</w:t>
            </w:r>
          </w:p>
        </w:tc>
      </w:tr>
      <w:tr w:rsidR="006A21B2" w14:paraId="4685E423" w14:textId="77777777" w:rsidTr="002F38BC">
        <w:tc>
          <w:tcPr>
            <w:tcW w:w="8980" w:type="dxa"/>
          </w:tcPr>
          <w:p w14:paraId="32424025" w14:textId="3ADD691A" w:rsidR="00237411" w:rsidRDefault="00237411" w:rsidP="006E0A26">
            <w:pPr>
              <w:pStyle w:val="Heading4"/>
              <w:spacing w:before="0"/>
              <w:rPr>
                <w:i w:val="0"/>
                <w:iCs w:val="0"/>
              </w:rPr>
            </w:pPr>
          </w:p>
          <w:p w14:paraId="5B15D54C" w14:textId="6FA4B00E" w:rsidR="00357E15" w:rsidRDefault="00357E15" w:rsidP="00357E15"/>
          <w:p w14:paraId="1C02F50F" w14:textId="77777777" w:rsidR="00357E15" w:rsidRPr="00357E15" w:rsidRDefault="00357E15" w:rsidP="00357E15"/>
          <w:p w14:paraId="32A3A2A9" w14:textId="77777777" w:rsidR="00237411" w:rsidRDefault="00237411" w:rsidP="006E0A26"/>
          <w:p w14:paraId="4AA3F15B" w14:textId="77777777" w:rsidR="00237411" w:rsidRDefault="00237411" w:rsidP="006E0A26"/>
          <w:p w14:paraId="0E6F003C" w14:textId="77777777" w:rsidR="00237411" w:rsidRDefault="00237411" w:rsidP="006E0A26"/>
          <w:p w14:paraId="5368BEE9" w14:textId="77777777" w:rsidR="00237411" w:rsidRDefault="00237411" w:rsidP="006E0A26"/>
          <w:p w14:paraId="7470C490" w14:textId="77777777" w:rsidR="00237411" w:rsidRDefault="00237411" w:rsidP="006E0A26"/>
          <w:p w14:paraId="2531B2F0" w14:textId="77777777" w:rsidR="00237411" w:rsidRDefault="00237411" w:rsidP="006E0A26"/>
          <w:p w14:paraId="7EAA66F1" w14:textId="45DC27DC" w:rsidR="00237411" w:rsidRDefault="00237411" w:rsidP="006E0A26"/>
          <w:p w14:paraId="29F1F9EA" w14:textId="77777777" w:rsidR="008F60C6" w:rsidRDefault="008F60C6" w:rsidP="006E0A26"/>
          <w:p w14:paraId="2407AB5E" w14:textId="77777777" w:rsidR="00237411" w:rsidRDefault="00237411" w:rsidP="006E0A26"/>
          <w:p w14:paraId="7B74D4AF" w14:textId="77777777" w:rsidR="00357E15" w:rsidRDefault="00357E15" w:rsidP="006E0A26"/>
          <w:p w14:paraId="220575D3" w14:textId="55460D30" w:rsidR="00357E15" w:rsidRPr="00AF3925" w:rsidRDefault="00357E15" w:rsidP="006E0A26"/>
        </w:tc>
      </w:tr>
    </w:tbl>
    <w:p w14:paraId="5D88DEA3" w14:textId="6E524D27" w:rsidR="001D0AF1" w:rsidRDefault="001D0AF1" w:rsidP="006E0A26">
      <w:pPr>
        <w:widowControl/>
        <w:autoSpaceDE/>
        <w:autoSpaceDN/>
        <w:contextualSpacing/>
        <w:rPr>
          <w:rFonts w:cs="Times New Roman"/>
          <w:szCs w:val="24"/>
        </w:rPr>
      </w:pPr>
    </w:p>
    <w:p w14:paraId="1AD576B9" w14:textId="77777777" w:rsidR="0010107E" w:rsidRDefault="0010107E" w:rsidP="0010107E">
      <w:pPr>
        <w:widowControl/>
        <w:autoSpaceDE/>
        <w:autoSpaceDN/>
        <w:contextualSpacing/>
        <w:rPr>
          <w:rFonts w:cs="Times New Roman"/>
          <w:szCs w:val="24"/>
        </w:rPr>
      </w:pPr>
    </w:p>
    <w:tbl>
      <w:tblPr>
        <w:tblStyle w:val="TableGrid"/>
        <w:tblW w:w="5000" w:type="pct"/>
        <w:tblLook w:val="04A0" w:firstRow="1" w:lastRow="0" w:firstColumn="1" w:lastColumn="0" w:noHBand="0" w:noVBand="1"/>
      </w:tblPr>
      <w:tblGrid>
        <w:gridCol w:w="1054"/>
        <w:gridCol w:w="2640"/>
        <w:gridCol w:w="2642"/>
        <w:gridCol w:w="2644"/>
      </w:tblGrid>
      <w:tr w:rsidR="006A21B2" w14:paraId="2BEC54E1" w14:textId="77777777" w:rsidTr="002F38BC">
        <w:tc>
          <w:tcPr>
            <w:tcW w:w="5000" w:type="pct"/>
            <w:gridSpan w:val="4"/>
          </w:tcPr>
          <w:p w14:paraId="0A384644" w14:textId="0EE7CCBE" w:rsidR="0010107E" w:rsidRPr="00C31779" w:rsidRDefault="00D36B69" w:rsidP="002F38BC">
            <w:pPr>
              <w:contextualSpacing/>
              <w:rPr>
                <w:rFonts w:cs="Times New Roman"/>
              </w:rPr>
            </w:pPr>
            <w:r>
              <w:rPr>
                <w:rFonts w:cs="Times New Roman"/>
                <w:lang w:val="cy-GB"/>
              </w:rPr>
              <w:t>3.</w:t>
            </w:r>
            <w:r>
              <w:rPr>
                <w:lang w:val="cy-GB"/>
              </w:rPr>
              <w:t xml:space="preserve"> </w:t>
            </w:r>
            <w:r>
              <w:rPr>
                <w:color w:val="333333"/>
                <w:lang w:val="cy-GB"/>
              </w:rPr>
              <w:t xml:space="preserve">Rhowch fanylion cyllid yr astudiaeth a dyddiadau </w:t>
            </w:r>
            <w:r>
              <w:rPr>
                <w:color w:val="333333"/>
                <w:lang w:val="cy-GB"/>
              </w:rPr>
              <w:t>dyfarnu.</w:t>
            </w:r>
          </w:p>
        </w:tc>
      </w:tr>
      <w:tr w:rsidR="006A21B2" w14:paraId="4B23513A" w14:textId="77777777" w:rsidTr="002F38BC">
        <w:tc>
          <w:tcPr>
            <w:tcW w:w="587" w:type="pct"/>
          </w:tcPr>
          <w:p w14:paraId="2480FBBB" w14:textId="77777777" w:rsidR="0010107E" w:rsidRPr="00211723" w:rsidRDefault="00D36B69" w:rsidP="002F38BC">
            <w:pPr>
              <w:pStyle w:val="Heading4"/>
              <w:spacing w:before="0"/>
              <w:rPr>
                <w:rFonts w:asciiTheme="minorHAnsi" w:hAnsiTheme="minorHAnsi" w:cstheme="minorHAnsi"/>
                <w:i w:val="0"/>
                <w:iCs w:val="0"/>
                <w:color w:val="000000" w:themeColor="text1"/>
                <w:sz w:val="22"/>
                <w:szCs w:val="22"/>
              </w:rPr>
            </w:pPr>
            <w:r>
              <w:rPr>
                <w:rFonts w:ascii="Calibri" w:eastAsia="Calibri" w:hAnsi="Calibri" w:cs="Calibri"/>
                <w:i w:val="0"/>
                <w:iCs w:val="0"/>
                <w:color w:val="000000"/>
                <w:sz w:val="22"/>
                <w:szCs w:val="22"/>
                <w:lang w:val="cy-GB"/>
              </w:rPr>
              <w:t>Tic</w:t>
            </w:r>
          </w:p>
        </w:tc>
        <w:tc>
          <w:tcPr>
            <w:tcW w:w="1470" w:type="pct"/>
          </w:tcPr>
          <w:p w14:paraId="0345ED0F" w14:textId="77777777" w:rsidR="0010107E" w:rsidRPr="00211723" w:rsidRDefault="00D36B69" w:rsidP="002F38BC">
            <w:pPr>
              <w:pStyle w:val="Heading4"/>
              <w:spacing w:before="0"/>
              <w:rPr>
                <w:rFonts w:asciiTheme="minorHAnsi" w:hAnsiTheme="minorHAnsi" w:cstheme="minorHAnsi"/>
                <w:i w:val="0"/>
                <w:iCs w:val="0"/>
                <w:color w:val="000000" w:themeColor="text1"/>
                <w:sz w:val="22"/>
                <w:szCs w:val="22"/>
              </w:rPr>
            </w:pPr>
            <w:r>
              <w:rPr>
                <w:rFonts w:ascii="Calibri" w:eastAsia="Calibri" w:hAnsi="Calibri" w:cs="Calibri"/>
                <w:i w:val="0"/>
                <w:iCs w:val="0"/>
                <w:color w:val="000000"/>
                <w:sz w:val="22"/>
                <w:szCs w:val="22"/>
                <w:lang w:val="cy-GB"/>
              </w:rPr>
              <w:t>Ffynhonnell</w:t>
            </w:r>
          </w:p>
        </w:tc>
        <w:tc>
          <w:tcPr>
            <w:tcW w:w="1471" w:type="pct"/>
          </w:tcPr>
          <w:p w14:paraId="2CA40DCD" w14:textId="77777777" w:rsidR="0010107E" w:rsidRPr="00211723" w:rsidRDefault="00D36B69" w:rsidP="002F38BC">
            <w:pPr>
              <w:pStyle w:val="Heading4"/>
              <w:spacing w:before="0"/>
              <w:rPr>
                <w:rFonts w:asciiTheme="minorHAnsi" w:hAnsiTheme="minorHAnsi" w:cstheme="minorHAnsi"/>
                <w:i w:val="0"/>
                <w:iCs w:val="0"/>
                <w:color w:val="000000" w:themeColor="text1"/>
                <w:sz w:val="22"/>
                <w:szCs w:val="22"/>
              </w:rPr>
            </w:pPr>
            <w:r>
              <w:rPr>
                <w:rFonts w:ascii="Calibri" w:eastAsia="Calibri" w:hAnsi="Calibri" w:cs="Calibri"/>
                <w:i w:val="0"/>
                <w:iCs w:val="0"/>
                <w:color w:val="000000"/>
                <w:sz w:val="22"/>
                <w:szCs w:val="22"/>
                <w:lang w:val="cy-GB"/>
              </w:rPr>
              <w:t>Gwerth (£)</w:t>
            </w:r>
          </w:p>
        </w:tc>
        <w:tc>
          <w:tcPr>
            <w:tcW w:w="1472" w:type="pct"/>
          </w:tcPr>
          <w:p w14:paraId="2CB2318A" w14:textId="773EA124" w:rsidR="0010107E" w:rsidRPr="00211723" w:rsidRDefault="00D36B69" w:rsidP="002F38BC">
            <w:pPr>
              <w:pStyle w:val="Heading4"/>
              <w:spacing w:before="0"/>
              <w:rPr>
                <w:rFonts w:asciiTheme="minorHAnsi" w:hAnsiTheme="minorHAnsi" w:cstheme="minorHAnsi"/>
                <w:i w:val="0"/>
                <w:iCs w:val="0"/>
                <w:color w:val="000000" w:themeColor="text1"/>
                <w:sz w:val="22"/>
                <w:szCs w:val="22"/>
              </w:rPr>
            </w:pPr>
            <w:r>
              <w:rPr>
                <w:rFonts w:ascii="Calibri" w:eastAsia="Calibri" w:hAnsi="Calibri" w:cs="Calibri"/>
                <w:i w:val="0"/>
                <w:iCs w:val="0"/>
                <w:color w:val="000000"/>
                <w:sz w:val="22"/>
                <w:szCs w:val="22"/>
                <w:lang w:val="cy-GB"/>
              </w:rPr>
              <w:t>Dyddiadau Cyflwyno Cais am Grant/Dyfarniad</w:t>
            </w:r>
          </w:p>
        </w:tc>
      </w:tr>
      <w:tr w:rsidR="006A21B2" w14:paraId="35BD6A47" w14:textId="77777777" w:rsidTr="002F38BC">
        <w:tc>
          <w:tcPr>
            <w:tcW w:w="587" w:type="pct"/>
          </w:tcPr>
          <w:p w14:paraId="24EFEC99" w14:textId="77777777" w:rsidR="0010107E" w:rsidRPr="00B848DF" w:rsidRDefault="0010107E" w:rsidP="002F38BC">
            <w:pPr>
              <w:pStyle w:val="Heading4"/>
              <w:spacing w:before="0"/>
              <w:rPr>
                <w:rFonts w:asciiTheme="minorHAnsi" w:hAnsiTheme="minorHAnsi" w:cstheme="minorHAnsi"/>
                <w:i w:val="0"/>
                <w:iCs w:val="0"/>
                <w:sz w:val="22"/>
                <w:szCs w:val="22"/>
              </w:rPr>
            </w:pPr>
          </w:p>
        </w:tc>
        <w:tc>
          <w:tcPr>
            <w:tcW w:w="1470" w:type="pct"/>
          </w:tcPr>
          <w:p w14:paraId="23546AD9" w14:textId="77777777" w:rsidR="0010107E" w:rsidRPr="00B848DF" w:rsidRDefault="00D36B69" w:rsidP="002F38BC">
            <w:pPr>
              <w:pStyle w:val="Heading4"/>
              <w:spacing w:before="0"/>
              <w:rPr>
                <w:rFonts w:asciiTheme="minorHAnsi" w:hAnsiTheme="minorHAnsi" w:cstheme="minorHAnsi"/>
                <w:i w:val="0"/>
                <w:iCs w:val="0"/>
                <w:sz w:val="22"/>
                <w:szCs w:val="22"/>
              </w:rPr>
            </w:pPr>
            <w:r>
              <w:rPr>
                <w:rFonts w:ascii="Calibri" w:eastAsia="Calibri" w:hAnsi="Calibri" w:cs="Calibri"/>
                <w:color w:val="333333"/>
                <w:sz w:val="22"/>
                <w:szCs w:val="22"/>
                <w:lang w:val="cy-GB"/>
              </w:rPr>
              <w:t>Cyllid mewnol.</w:t>
            </w:r>
          </w:p>
        </w:tc>
        <w:tc>
          <w:tcPr>
            <w:tcW w:w="1471" w:type="pct"/>
          </w:tcPr>
          <w:p w14:paraId="7893C252" w14:textId="77777777" w:rsidR="0010107E" w:rsidRPr="00B848DF" w:rsidRDefault="0010107E" w:rsidP="002F38BC">
            <w:pPr>
              <w:pStyle w:val="Heading4"/>
              <w:spacing w:before="0"/>
              <w:rPr>
                <w:rFonts w:asciiTheme="minorHAnsi" w:hAnsiTheme="minorHAnsi" w:cstheme="minorHAnsi"/>
                <w:i w:val="0"/>
                <w:iCs w:val="0"/>
                <w:sz w:val="22"/>
                <w:szCs w:val="22"/>
              </w:rPr>
            </w:pPr>
          </w:p>
        </w:tc>
        <w:tc>
          <w:tcPr>
            <w:tcW w:w="1472" w:type="pct"/>
          </w:tcPr>
          <w:p w14:paraId="5792CC88" w14:textId="77777777" w:rsidR="0010107E" w:rsidRPr="00B848DF" w:rsidRDefault="0010107E" w:rsidP="002F38BC">
            <w:pPr>
              <w:pStyle w:val="Heading4"/>
              <w:spacing w:before="0"/>
              <w:rPr>
                <w:rFonts w:asciiTheme="minorHAnsi" w:hAnsiTheme="minorHAnsi" w:cstheme="minorHAnsi"/>
                <w:i w:val="0"/>
                <w:iCs w:val="0"/>
                <w:sz w:val="22"/>
                <w:szCs w:val="22"/>
              </w:rPr>
            </w:pPr>
          </w:p>
        </w:tc>
      </w:tr>
      <w:tr w:rsidR="006A21B2" w14:paraId="4B0060A4" w14:textId="77777777" w:rsidTr="002F38BC">
        <w:tc>
          <w:tcPr>
            <w:tcW w:w="587" w:type="pct"/>
          </w:tcPr>
          <w:p w14:paraId="3EA2FCB6" w14:textId="77777777" w:rsidR="0010107E" w:rsidRPr="00B848DF" w:rsidRDefault="0010107E" w:rsidP="002F38BC">
            <w:pPr>
              <w:pStyle w:val="Heading4"/>
              <w:spacing w:before="0"/>
              <w:rPr>
                <w:rFonts w:asciiTheme="minorHAnsi" w:hAnsiTheme="minorHAnsi" w:cstheme="minorHAnsi"/>
                <w:i w:val="0"/>
                <w:iCs w:val="0"/>
                <w:sz w:val="22"/>
                <w:szCs w:val="22"/>
              </w:rPr>
            </w:pPr>
          </w:p>
        </w:tc>
        <w:tc>
          <w:tcPr>
            <w:tcW w:w="1470" w:type="pct"/>
          </w:tcPr>
          <w:p w14:paraId="0DC5A092" w14:textId="77777777" w:rsidR="0010107E" w:rsidRPr="00B848DF" w:rsidRDefault="00D36B69" w:rsidP="002F38BC">
            <w:pPr>
              <w:pStyle w:val="Heading4"/>
              <w:spacing w:before="0"/>
              <w:rPr>
                <w:rFonts w:asciiTheme="minorHAnsi" w:hAnsiTheme="minorHAnsi" w:cstheme="minorHAnsi"/>
                <w:i w:val="0"/>
                <w:iCs w:val="0"/>
                <w:sz w:val="22"/>
                <w:szCs w:val="22"/>
              </w:rPr>
            </w:pPr>
            <w:r>
              <w:rPr>
                <w:rFonts w:ascii="Calibri" w:eastAsia="Calibri" w:hAnsi="Calibri" w:cs="Calibri"/>
                <w:color w:val="333333"/>
                <w:sz w:val="22"/>
                <w:szCs w:val="22"/>
                <w:lang w:val="cy-GB"/>
              </w:rPr>
              <w:t>NIHR.</w:t>
            </w:r>
          </w:p>
        </w:tc>
        <w:tc>
          <w:tcPr>
            <w:tcW w:w="1471" w:type="pct"/>
          </w:tcPr>
          <w:p w14:paraId="71ADBB55" w14:textId="77777777" w:rsidR="0010107E" w:rsidRPr="00B848DF" w:rsidRDefault="0010107E" w:rsidP="002F38BC">
            <w:pPr>
              <w:pStyle w:val="Heading4"/>
              <w:spacing w:before="0"/>
              <w:rPr>
                <w:rFonts w:asciiTheme="minorHAnsi" w:hAnsiTheme="minorHAnsi" w:cstheme="minorHAnsi"/>
                <w:i w:val="0"/>
                <w:iCs w:val="0"/>
                <w:sz w:val="22"/>
                <w:szCs w:val="22"/>
              </w:rPr>
            </w:pPr>
          </w:p>
        </w:tc>
        <w:tc>
          <w:tcPr>
            <w:tcW w:w="1472" w:type="pct"/>
          </w:tcPr>
          <w:p w14:paraId="30F891DC" w14:textId="77777777" w:rsidR="0010107E" w:rsidRPr="00B848DF" w:rsidRDefault="0010107E" w:rsidP="002F38BC">
            <w:pPr>
              <w:pStyle w:val="Heading4"/>
              <w:spacing w:before="0"/>
              <w:rPr>
                <w:rFonts w:asciiTheme="minorHAnsi" w:hAnsiTheme="minorHAnsi" w:cstheme="minorHAnsi"/>
                <w:i w:val="0"/>
                <w:iCs w:val="0"/>
                <w:sz w:val="22"/>
                <w:szCs w:val="22"/>
              </w:rPr>
            </w:pPr>
          </w:p>
        </w:tc>
      </w:tr>
      <w:tr w:rsidR="006A21B2" w14:paraId="24DD7325" w14:textId="77777777" w:rsidTr="002F38BC">
        <w:tc>
          <w:tcPr>
            <w:tcW w:w="587" w:type="pct"/>
          </w:tcPr>
          <w:p w14:paraId="68884480" w14:textId="77777777" w:rsidR="0010107E" w:rsidRPr="00B848DF" w:rsidRDefault="0010107E" w:rsidP="002F38BC">
            <w:pPr>
              <w:pStyle w:val="Heading4"/>
              <w:spacing w:before="0"/>
              <w:rPr>
                <w:rFonts w:asciiTheme="minorHAnsi" w:hAnsiTheme="minorHAnsi" w:cstheme="minorHAnsi"/>
                <w:i w:val="0"/>
                <w:iCs w:val="0"/>
                <w:sz w:val="22"/>
                <w:szCs w:val="22"/>
              </w:rPr>
            </w:pPr>
          </w:p>
        </w:tc>
        <w:tc>
          <w:tcPr>
            <w:tcW w:w="1470" w:type="pct"/>
          </w:tcPr>
          <w:p w14:paraId="4EB8C2EF" w14:textId="77777777" w:rsidR="0010107E" w:rsidRPr="00B848DF" w:rsidRDefault="00D36B69" w:rsidP="002F38BC">
            <w:pPr>
              <w:pStyle w:val="Heading4"/>
              <w:spacing w:before="0"/>
              <w:rPr>
                <w:rFonts w:asciiTheme="minorHAnsi" w:hAnsiTheme="minorHAnsi" w:cstheme="minorHAnsi"/>
                <w:i w:val="0"/>
                <w:iCs w:val="0"/>
                <w:sz w:val="22"/>
                <w:szCs w:val="22"/>
              </w:rPr>
            </w:pPr>
            <w:r>
              <w:rPr>
                <w:rFonts w:ascii="Calibri" w:eastAsia="Calibri" w:hAnsi="Calibri" w:cs="Calibri"/>
                <w:color w:val="333333"/>
                <w:sz w:val="22"/>
                <w:szCs w:val="22"/>
                <w:lang w:val="cy-GB"/>
              </w:rPr>
              <w:t>MRC</w:t>
            </w:r>
          </w:p>
        </w:tc>
        <w:tc>
          <w:tcPr>
            <w:tcW w:w="1471" w:type="pct"/>
          </w:tcPr>
          <w:p w14:paraId="211B1BE6" w14:textId="77777777" w:rsidR="0010107E" w:rsidRPr="00B848DF" w:rsidRDefault="0010107E" w:rsidP="002F38BC">
            <w:pPr>
              <w:pStyle w:val="Heading4"/>
              <w:spacing w:before="0"/>
              <w:rPr>
                <w:rFonts w:asciiTheme="minorHAnsi" w:hAnsiTheme="minorHAnsi" w:cstheme="minorHAnsi"/>
                <w:i w:val="0"/>
                <w:iCs w:val="0"/>
                <w:sz w:val="22"/>
                <w:szCs w:val="22"/>
              </w:rPr>
            </w:pPr>
          </w:p>
        </w:tc>
        <w:tc>
          <w:tcPr>
            <w:tcW w:w="1472" w:type="pct"/>
          </w:tcPr>
          <w:p w14:paraId="280A0E90" w14:textId="77777777" w:rsidR="0010107E" w:rsidRPr="00B848DF" w:rsidRDefault="0010107E" w:rsidP="002F38BC">
            <w:pPr>
              <w:pStyle w:val="Heading4"/>
              <w:spacing w:before="0"/>
              <w:rPr>
                <w:rFonts w:asciiTheme="minorHAnsi" w:hAnsiTheme="minorHAnsi" w:cstheme="minorHAnsi"/>
                <w:i w:val="0"/>
                <w:iCs w:val="0"/>
                <w:sz w:val="22"/>
                <w:szCs w:val="22"/>
              </w:rPr>
            </w:pPr>
          </w:p>
        </w:tc>
      </w:tr>
      <w:tr w:rsidR="006A21B2" w14:paraId="32509D59" w14:textId="77777777" w:rsidTr="002F38BC">
        <w:tc>
          <w:tcPr>
            <w:tcW w:w="587" w:type="pct"/>
          </w:tcPr>
          <w:p w14:paraId="5E971B32" w14:textId="77777777" w:rsidR="0010107E" w:rsidRPr="00B848DF" w:rsidRDefault="0010107E" w:rsidP="002F38BC">
            <w:pPr>
              <w:pStyle w:val="Heading4"/>
              <w:spacing w:before="0"/>
              <w:rPr>
                <w:rFonts w:asciiTheme="minorHAnsi" w:hAnsiTheme="minorHAnsi" w:cstheme="minorHAnsi"/>
                <w:i w:val="0"/>
                <w:iCs w:val="0"/>
                <w:sz w:val="22"/>
                <w:szCs w:val="22"/>
              </w:rPr>
            </w:pPr>
          </w:p>
        </w:tc>
        <w:tc>
          <w:tcPr>
            <w:tcW w:w="1470" w:type="pct"/>
          </w:tcPr>
          <w:p w14:paraId="65FB3550" w14:textId="77777777" w:rsidR="0010107E" w:rsidRPr="00B848DF" w:rsidRDefault="00D36B69" w:rsidP="002F38BC">
            <w:pPr>
              <w:pStyle w:val="Heading4"/>
              <w:spacing w:before="0"/>
              <w:rPr>
                <w:rFonts w:asciiTheme="minorHAnsi" w:hAnsiTheme="minorHAnsi" w:cstheme="minorHAnsi"/>
                <w:i w:val="0"/>
                <w:iCs w:val="0"/>
                <w:sz w:val="22"/>
                <w:szCs w:val="22"/>
              </w:rPr>
            </w:pPr>
            <w:r>
              <w:rPr>
                <w:rFonts w:ascii="Calibri" w:eastAsia="Calibri" w:hAnsi="Calibri" w:cs="Calibri"/>
                <w:color w:val="333333"/>
                <w:sz w:val="22"/>
                <w:szCs w:val="22"/>
                <w:lang w:val="cy-GB"/>
              </w:rPr>
              <w:t>ESRC</w:t>
            </w:r>
          </w:p>
        </w:tc>
        <w:tc>
          <w:tcPr>
            <w:tcW w:w="1471" w:type="pct"/>
          </w:tcPr>
          <w:p w14:paraId="71392A55" w14:textId="77777777" w:rsidR="0010107E" w:rsidRPr="00B848DF" w:rsidRDefault="0010107E" w:rsidP="002F38BC">
            <w:pPr>
              <w:pStyle w:val="Heading4"/>
              <w:spacing w:before="0"/>
              <w:rPr>
                <w:rFonts w:asciiTheme="minorHAnsi" w:hAnsiTheme="minorHAnsi" w:cstheme="minorHAnsi"/>
                <w:i w:val="0"/>
                <w:iCs w:val="0"/>
                <w:sz w:val="22"/>
                <w:szCs w:val="22"/>
              </w:rPr>
            </w:pPr>
          </w:p>
        </w:tc>
        <w:tc>
          <w:tcPr>
            <w:tcW w:w="1472" w:type="pct"/>
          </w:tcPr>
          <w:p w14:paraId="3919EAC7" w14:textId="77777777" w:rsidR="0010107E" w:rsidRPr="00B848DF" w:rsidRDefault="0010107E" w:rsidP="002F38BC">
            <w:pPr>
              <w:pStyle w:val="Heading4"/>
              <w:spacing w:before="0"/>
              <w:rPr>
                <w:rFonts w:asciiTheme="minorHAnsi" w:hAnsiTheme="minorHAnsi" w:cstheme="minorHAnsi"/>
                <w:i w:val="0"/>
                <w:iCs w:val="0"/>
                <w:sz w:val="22"/>
                <w:szCs w:val="22"/>
              </w:rPr>
            </w:pPr>
          </w:p>
        </w:tc>
      </w:tr>
      <w:tr w:rsidR="006A21B2" w14:paraId="558F9770" w14:textId="77777777" w:rsidTr="002F38BC">
        <w:tc>
          <w:tcPr>
            <w:tcW w:w="587" w:type="pct"/>
          </w:tcPr>
          <w:p w14:paraId="59B13CFE" w14:textId="77777777" w:rsidR="0010107E" w:rsidRPr="00B848DF" w:rsidRDefault="0010107E" w:rsidP="002F38BC">
            <w:pPr>
              <w:pStyle w:val="Heading4"/>
              <w:spacing w:before="0"/>
              <w:rPr>
                <w:rFonts w:asciiTheme="minorHAnsi" w:hAnsiTheme="minorHAnsi" w:cstheme="minorHAnsi"/>
                <w:i w:val="0"/>
                <w:iCs w:val="0"/>
                <w:sz w:val="22"/>
                <w:szCs w:val="22"/>
              </w:rPr>
            </w:pPr>
          </w:p>
        </w:tc>
        <w:tc>
          <w:tcPr>
            <w:tcW w:w="1470" w:type="pct"/>
          </w:tcPr>
          <w:p w14:paraId="7F7DB80F" w14:textId="77777777" w:rsidR="0010107E" w:rsidRPr="00B848DF" w:rsidRDefault="00D36B69" w:rsidP="002F38BC">
            <w:pPr>
              <w:pStyle w:val="Heading4"/>
              <w:spacing w:before="0"/>
              <w:rPr>
                <w:rFonts w:asciiTheme="minorHAnsi" w:hAnsiTheme="minorHAnsi" w:cstheme="minorHAnsi"/>
                <w:i w:val="0"/>
                <w:iCs w:val="0"/>
                <w:sz w:val="22"/>
                <w:szCs w:val="22"/>
              </w:rPr>
            </w:pPr>
            <w:r>
              <w:rPr>
                <w:rFonts w:ascii="Calibri" w:eastAsia="Calibri" w:hAnsi="Calibri" w:cs="Calibri"/>
                <w:color w:val="333333"/>
                <w:sz w:val="22"/>
                <w:szCs w:val="22"/>
                <w:lang w:val="cy-GB"/>
              </w:rPr>
              <w:t>NERC</w:t>
            </w:r>
          </w:p>
        </w:tc>
        <w:tc>
          <w:tcPr>
            <w:tcW w:w="1471" w:type="pct"/>
          </w:tcPr>
          <w:p w14:paraId="150B04D9" w14:textId="77777777" w:rsidR="0010107E" w:rsidRPr="00B848DF" w:rsidRDefault="0010107E" w:rsidP="002F38BC">
            <w:pPr>
              <w:pStyle w:val="Heading4"/>
              <w:spacing w:before="0"/>
              <w:rPr>
                <w:rFonts w:asciiTheme="minorHAnsi" w:hAnsiTheme="minorHAnsi" w:cstheme="minorHAnsi"/>
                <w:i w:val="0"/>
                <w:iCs w:val="0"/>
                <w:sz w:val="22"/>
                <w:szCs w:val="22"/>
              </w:rPr>
            </w:pPr>
          </w:p>
        </w:tc>
        <w:tc>
          <w:tcPr>
            <w:tcW w:w="1472" w:type="pct"/>
          </w:tcPr>
          <w:p w14:paraId="62C5B3CC" w14:textId="77777777" w:rsidR="0010107E" w:rsidRPr="00B848DF" w:rsidRDefault="0010107E" w:rsidP="002F38BC">
            <w:pPr>
              <w:pStyle w:val="Heading4"/>
              <w:spacing w:before="0"/>
              <w:rPr>
                <w:rFonts w:asciiTheme="minorHAnsi" w:hAnsiTheme="minorHAnsi" w:cstheme="minorHAnsi"/>
                <w:i w:val="0"/>
                <w:iCs w:val="0"/>
                <w:sz w:val="22"/>
                <w:szCs w:val="22"/>
              </w:rPr>
            </w:pPr>
          </w:p>
        </w:tc>
      </w:tr>
      <w:tr w:rsidR="006A21B2" w14:paraId="3777849A" w14:textId="77777777" w:rsidTr="002F38BC">
        <w:tc>
          <w:tcPr>
            <w:tcW w:w="587" w:type="pct"/>
          </w:tcPr>
          <w:p w14:paraId="569CC518" w14:textId="77777777" w:rsidR="001F74B2" w:rsidRPr="00B848DF" w:rsidRDefault="001F74B2" w:rsidP="002F38BC">
            <w:pPr>
              <w:pStyle w:val="Heading4"/>
              <w:spacing w:before="0"/>
              <w:rPr>
                <w:rFonts w:asciiTheme="minorHAnsi" w:hAnsiTheme="minorHAnsi" w:cstheme="minorHAnsi"/>
                <w:i w:val="0"/>
                <w:iCs w:val="0"/>
              </w:rPr>
            </w:pPr>
          </w:p>
        </w:tc>
        <w:tc>
          <w:tcPr>
            <w:tcW w:w="1470" w:type="pct"/>
          </w:tcPr>
          <w:p w14:paraId="5742092D" w14:textId="20C46617" w:rsidR="001F74B2" w:rsidRPr="00B848DF" w:rsidRDefault="00D36B69" w:rsidP="002F38BC">
            <w:pPr>
              <w:pStyle w:val="Heading4"/>
              <w:spacing w:before="0"/>
              <w:rPr>
                <w:rFonts w:asciiTheme="minorHAnsi" w:hAnsiTheme="minorHAnsi" w:cstheme="minorHAnsi"/>
                <w:color w:val="333333"/>
              </w:rPr>
            </w:pPr>
            <w:r>
              <w:rPr>
                <w:rFonts w:ascii="Calibri" w:eastAsia="Calibri" w:hAnsi="Calibri" w:cs="Calibri"/>
                <w:color w:val="333333"/>
                <w:lang w:val="cy-GB"/>
              </w:rPr>
              <w:t>EPSRC</w:t>
            </w:r>
          </w:p>
        </w:tc>
        <w:tc>
          <w:tcPr>
            <w:tcW w:w="1471" w:type="pct"/>
          </w:tcPr>
          <w:p w14:paraId="1B66ECED" w14:textId="77777777" w:rsidR="001F74B2" w:rsidRPr="00B848DF" w:rsidRDefault="001F74B2" w:rsidP="002F38BC">
            <w:pPr>
              <w:pStyle w:val="Heading4"/>
              <w:spacing w:before="0"/>
              <w:rPr>
                <w:rFonts w:asciiTheme="minorHAnsi" w:hAnsiTheme="minorHAnsi" w:cstheme="minorHAnsi"/>
                <w:i w:val="0"/>
                <w:iCs w:val="0"/>
              </w:rPr>
            </w:pPr>
          </w:p>
        </w:tc>
        <w:tc>
          <w:tcPr>
            <w:tcW w:w="1472" w:type="pct"/>
          </w:tcPr>
          <w:p w14:paraId="569BF0F3" w14:textId="77777777" w:rsidR="001F74B2" w:rsidRPr="00B848DF" w:rsidRDefault="001F74B2" w:rsidP="002F38BC">
            <w:pPr>
              <w:pStyle w:val="Heading4"/>
              <w:spacing w:before="0"/>
              <w:rPr>
                <w:rFonts w:asciiTheme="minorHAnsi" w:hAnsiTheme="minorHAnsi" w:cstheme="minorHAnsi"/>
                <w:i w:val="0"/>
                <w:iCs w:val="0"/>
              </w:rPr>
            </w:pPr>
          </w:p>
        </w:tc>
      </w:tr>
      <w:tr w:rsidR="006A21B2" w14:paraId="7BFEE7B1" w14:textId="77777777" w:rsidTr="002F38BC">
        <w:tc>
          <w:tcPr>
            <w:tcW w:w="587" w:type="pct"/>
          </w:tcPr>
          <w:p w14:paraId="00B186F9" w14:textId="77777777" w:rsidR="0010107E" w:rsidRPr="00B848DF" w:rsidRDefault="0010107E" w:rsidP="002F38BC">
            <w:pPr>
              <w:pStyle w:val="Heading4"/>
              <w:spacing w:before="0"/>
              <w:rPr>
                <w:rFonts w:asciiTheme="minorHAnsi" w:hAnsiTheme="minorHAnsi" w:cstheme="minorHAnsi"/>
                <w:i w:val="0"/>
                <w:iCs w:val="0"/>
                <w:sz w:val="22"/>
                <w:szCs w:val="22"/>
              </w:rPr>
            </w:pPr>
          </w:p>
        </w:tc>
        <w:tc>
          <w:tcPr>
            <w:tcW w:w="1470" w:type="pct"/>
          </w:tcPr>
          <w:p w14:paraId="3593A56C" w14:textId="77777777" w:rsidR="0010107E" w:rsidRPr="00B848DF" w:rsidRDefault="00D36B69" w:rsidP="002F38BC">
            <w:pPr>
              <w:pStyle w:val="Heading4"/>
              <w:spacing w:before="0"/>
              <w:rPr>
                <w:rFonts w:asciiTheme="minorHAnsi" w:hAnsiTheme="minorHAnsi" w:cstheme="minorHAnsi"/>
                <w:i w:val="0"/>
                <w:iCs w:val="0"/>
                <w:sz w:val="22"/>
                <w:szCs w:val="22"/>
              </w:rPr>
            </w:pPr>
            <w:r>
              <w:rPr>
                <w:rFonts w:ascii="Calibri" w:eastAsia="Calibri" w:hAnsi="Calibri" w:cs="Calibri"/>
                <w:color w:val="333333"/>
                <w:sz w:val="22"/>
                <w:szCs w:val="22"/>
                <w:lang w:val="cy-GB"/>
              </w:rPr>
              <w:t>AHRC</w:t>
            </w:r>
          </w:p>
        </w:tc>
        <w:tc>
          <w:tcPr>
            <w:tcW w:w="1471" w:type="pct"/>
          </w:tcPr>
          <w:p w14:paraId="7C3DE517" w14:textId="77777777" w:rsidR="0010107E" w:rsidRPr="00B848DF" w:rsidRDefault="0010107E" w:rsidP="002F38BC">
            <w:pPr>
              <w:pStyle w:val="Heading4"/>
              <w:spacing w:before="0"/>
              <w:rPr>
                <w:rFonts w:asciiTheme="minorHAnsi" w:hAnsiTheme="minorHAnsi" w:cstheme="minorHAnsi"/>
                <w:i w:val="0"/>
                <w:iCs w:val="0"/>
                <w:sz w:val="22"/>
                <w:szCs w:val="22"/>
              </w:rPr>
            </w:pPr>
          </w:p>
        </w:tc>
        <w:tc>
          <w:tcPr>
            <w:tcW w:w="1472" w:type="pct"/>
          </w:tcPr>
          <w:p w14:paraId="6D8AAC3F" w14:textId="77777777" w:rsidR="0010107E" w:rsidRPr="00B848DF" w:rsidRDefault="0010107E" w:rsidP="002F38BC">
            <w:pPr>
              <w:pStyle w:val="Heading4"/>
              <w:spacing w:before="0"/>
              <w:rPr>
                <w:rFonts w:asciiTheme="minorHAnsi" w:hAnsiTheme="minorHAnsi" w:cstheme="minorHAnsi"/>
                <w:i w:val="0"/>
                <w:iCs w:val="0"/>
                <w:sz w:val="22"/>
                <w:szCs w:val="22"/>
              </w:rPr>
            </w:pPr>
          </w:p>
        </w:tc>
      </w:tr>
      <w:tr w:rsidR="006A21B2" w14:paraId="768D177E" w14:textId="77777777" w:rsidTr="002F38BC">
        <w:tc>
          <w:tcPr>
            <w:tcW w:w="587" w:type="pct"/>
          </w:tcPr>
          <w:p w14:paraId="7D0B6669" w14:textId="77777777" w:rsidR="0010107E" w:rsidRPr="00B848DF" w:rsidRDefault="0010107E" w:rsidP="002F38BC">
            <w:pPr>
              <w:pStyle w:val="Heading4"/>
              <w:spacing w:before="0"/>
              <w:rPr>
                <w:rFonts w:asciiTheme="minorHAnsi" w:hAnsiTheme="minorHAnsi" w:cstheme="minorHAnsi"/>
                <w:i w:val="0"/>
                <w:iCs w:val="0"/>
                <w:sz w:val="22"/>
                <w:szCs w:val="22"/>
              </w:rPr>
            </w:pPr>
          </w:p>
        </w:tc>
        <w:tc>
          <w:tcPr>
            <w:tcW w:w="1470" w:type="pct"/>
          </w:tcPr>
          <w:p w14:paraId="3964C6C0" w14:textId="26DC9722" w:rsidR="0010107E" w:rsidRPr="00B848DF" w:rsidRDefault="00D36B69" w:rsidP="002F38BC">
            <w:pPr>
              <w:pStyle w:val="Heading4"/>
              <w:spacing w:before="0"/>
              <w:rPr>
                <w:rFonts w:asciiTheme="minorHAnsi" w:hAnsiTheme="minorHAnsi" w:cstheme="minorHAnsi"/>
                <w:i w:val="0"/>
                <w:iCs w:val="0"/>
                <w:sz w:val="22"/>
                <w:szCs w:val="22"/>
              </w:rPr>
            </w:pPr>
            <w:r>
              <w:rPr>
                <w:rFonts w:ascii="Calibri" w:eastAsia="Calibri" w:hAnsi="Calibri" w:cs="Calibri"/>
                <w:color w:val="333333"/>
                <w:sz w:val="22"/>
                <w:szCs w:val="22"/>
                <w:lang w:val="cy-GB"/>
              </w:rPr>
              <w:t>WELLCOME</w:t>
            </w:r>
          </w:p>
        </w:tc>
        <w:tc>
          <w:tcPr>
            <w:tcW w:w="1471" w:type="pct"/>
          </w:tcPr>
          <w:p w14:paraId="6A299049" w14:textId="77777777" w:rsidR="0010107E" w:rsidRPr="00B848DF" w:rsidRDefault="0010107E" w:rsidP="002F38BC">
            <w:pPr>
              <w:pStyle w:val="Heading4"/>
              <w:spacing w:before="0"/>
              <w:rPr>
                <w:rFonts w:asciiTheme="minorHAnsi" w:hAnsiTheme="minorHAnsi" w:cstheme="minorHAnsi"/>
                <w:i w:val="0"/>
                <w:iCs w:val="0"/>
                <w:sz w:val="22"/>
                <w:szCs w:val="22"/>
              </w:rPr>
            </w:pPr>
          </w:p>
        </w:tc>
        <w:tc>
          <w:tcPr>
            <w:tcW w:w="1472" w:type="pct"/>
          </w:tcPr>
          <w:p w14:paraId="579126DF" w14:textId="77777777" w:rsidR="0010107E" w:rsidRPr="00B848DF" w:rsidRDefault="0010107E" w:rsidP="002F38BC">
            <w:pPr>
              <w:pStyle w:val="Heading4"/>
              <w:spacing w:before="0"/>
              <w:rPr>
                <w:rFonts w:asciiTheme="minorHAnsi" w:hAnsiTheme="minorHAnsi" w:cstheme="minorHAnsi"/>
                <w:i w:val="0"/>
                <w:iCs w:val="0"/>
                <w:sz w:val="22"/>
                <w:szCs w:val="22"/>
              </w:rPr>
            </w:pPr>
          </w:p>
        </w:tc>
      </w:tr>
      <w:tr w:rsidR="006A21B2" w14:paraId="6ABEB519" w14:textId="77777777" w:rsidTr="002F38BC">
        <w:tc>
          <w:tcPr>
            <w:tcW w:w="587" w:type="pct"/>
          </w:tcPr>
          <w:p w14:paraId="1DCB3EDA" w14:textId="77777777" w:rsidR="0010107E" w:rsidRPr="00B848DF" w:rsidRDefault="0010107E" w:rsidP="002F38BC">
            <w:pPr>
              <w:pStyle w:val="Heading4"/>
              <w:spacing w:before="0"/>
              <w:rPr>
                <w:rFonts w:asciiTheme="minorHAnsi" w:hAnsiTheme="minorHAnsi" w:cstheme="minorHAnsi"/>
                <w:i w:val="0"/>
                <w:iCs w:val="0"/>
                <w:sz w:val="22"/>
                <w:szCs w:val="22"/>
              </w:rPr>
            </w:pPr>
          </w:p>
        </w:tc>
        <w:tc>
          <w:tcPr>
            <w:tcW w:w="1470" w:type="pct"/>
          </w:tcPr>
          <w:p w14:paraId="1936F143" w14:textId="77777777" w:rsidR="0010107E" w:rsidRPr="00B848DF" w:rsidRDefault="00D36B69" w:rsidP="002F38BC">
            <w:pPr>
              <w:pStyle w:val="Heading4"/>
              <w:spacing w:before="0"/>
              <w:rPr>
                <w:rFonts w:asciiTheme="minorHAnsi" w:hAnsiTheme="minorHAnsi" w:cstheme="minorHAnsi"/>
                <w:i w:val="0"/>
                <w:iCs w:val="0"/>
                <w:sz w:val="22"/>
                <w:szCs w:val="22"/>
              </w:rPr>
            </w:pPr>
            <w:r>
              <w:rPr>
                <w:rFonts w:ascii="Calibri" w:eastAsia="Calibri" w:hAnsi="Calibri" w:cs="Calibri"/>
                <w:color w:val="333333"/>
                <w:sz w:val="22"/>
                <w:szCs w:val="22"/>
                <w:lang w:val="cy-GB"/>
              </w:rPr>
              <w:t>HCRW</w:t>
            </w:r>
          </w:p>
        </w:tc>
        <w:tc>
          <w:tcPr>
            <w:tcW w:w="1471" w:type="pct"/>
          </w:tcPr>
          <w:p w14:paraId="6BD2566D" w14:textId="77777777" w:rsidR="0010107E" w:rsidRPr="00B848DF" w:rsidRDefault="0010107E" w:rsidP="002F38BC">
            <w:pPr>
              <w:pStyle w:val="Heading4"/>
              <w:spacing w:before="0"/>
              <w:rPr>
                <w:rFonts w:asciiTheme="minorHAnsi" w:hAnsiTheme="minorHAnsi" w:cstheme="minorHAnsi"/>
                <w:i w:val="0"/>
                <w:iCs w:val="0"/>
                <w:sz w:val="22"/>
                <w:szCs w:val="22"/>
              </w:rPr>
            </w:pPr>
          </w:p>
        </w:tc>
        <w:tc>
          <w:tcPr>
            <w:tcW w:w="1472" w:type="pct"/>
          </w:tcPr>
          <w:p w14:paraId="7F4A918C" w14:textId="77777777" w:rsidR="0010107E" w:rsidRPr="00B848DF" w:rsidRDefault="0010107E" w:rsidP="002F38BC">
            <w:pPr>
              <w:pStyle w:val="Heading4"/>
              <w:spacing w:before="0"/>
              <w:rPr>
                <w:rFonts w:asciiTheme="minorHAnsi" w:hAnsiTheme="minorHAnsi" w:cstheme="minorHAnsi"/>
                <w:i w:val="0"/>
                <w:iCs w:val="0"/>
                <w:sz w:val="22"/>
                <w:szCs w:val="22"/>
              </w:rPr>
            </w:pPr>
          </w:p>
        </w:tc>
      </w:tr>
      <w:tr w:rsidR="006A21B2" w14:paraId="3A4B9CE8" w14:textId="77777777" w:rsidTr="002F38BC">
        <w:tc>
          <w:tcPr>
            <w:tcW w:w="587" w:type="pct"/>
          </w:tcPr>
          <w:p w14:paraId="3136690F" w14:textId="77777777" w:rsidR="0010107E" w:rsidRPr="00B848DF" w:rsidRDefault="0010107E" w:rsidP="002F38BC">
            <w:pPr>
              <w:pStyle w:val="Heading4"/>
              <w:spacing w:before="0"/>
              <w:rPr>
                <w:rFonts w:asciiTheme="minorHAnsi" w:hAnsiTheme="minorHAnsi" w:cstheme="minorHAnsi"/>
                <w:i w:val="0"/>
                <w:iCs w:val="0"/>
                <w:sz w:val="22"/>
                <w:szCs w:val="22"/>
              </w:rPr>
            </w:pPr>
          </w:p>
        </w:tc>
        <w:tc>
          <w:tcPr>
            <w:tcW w:w="1470" w:type="pct"/>
          </w:tcPr>
          <w:p w14:paraId="0F692A49" w14:textId="779ECB2A" w:rsidR="0010107E" w:rsidRPr="00B848DF" w:rsidRDefault="00D36B69" w:rsidP="002F38BC">
            <w:pPr>
              <w:pStyle w:val="Heading4"/>
              <w:spacing w:before="0"/>
              <w:rPr>
                <w:rFonts w:asciiTheme="minorHAnsi" w:hAnsiTheme="minorHAnsi" w:cstheme="minorHAnsi"/>
                <w:i w:val="0"/>
                <w:iCs w:val="0"/>
                <w:sz w:val="22"/>
                <w:szCs w:val="22"/>
              </w:rPr>
            </w:pPr>
            <w:r>
              <w:rPr>
                <w:rFonts w:ascii="Calibri" w:eastAsia="Calibri" w:hAnsi="Calibri" w:cs="Calibri"/>
                <w:color w:val="333333"/>
                <w:sz w:val="22"/>
                <w:szCs w:val="22"/>
                <w:lang w:val="cy-GB"/>
              </w:rPr>
              <w:t>Elusen - nodwch:</w:t>
            </w:r>
          </w:p>
        </w:tc>
        <w:tc>
          <w:tcPr>
            <w:tcW w:w="1471" w:type="pct"/>
          </w:tcPr>
          <w:p w14:paraId="5087F115" w14:textId="77777777" w:rsidR="0010107E" w:rsidRPr="00B848DF" w:rsidRDefault="0010107E" w:rsidP="002F38BC">
            <w:pPr>
              <w:pStyle w:val="Heading4"/>
              <w:spacing w:before="0"/>
              <w:rPr>
                <w:rFonts w:asciiTheme="minorHAnsi" w:hAnsiTheme="minorHAnsi" w:cstheme="minorHAnsi"/>
                <w:i w:val="0"/>
                <w:iCs w:val="0"/>
                <w:sz w:val="22"/>
                <w:szCs w:val="22"/>
              </w:rPr>
            </w:pPr>
          </w:p>
        </w:tc>
        <w:tc>
          <w:tcPr>
            <w:tcW w:w="1472" w:type="pct"/>
          </w:tcPr>
          <w:p w14:paraId="0A38A62C" w14:textId="77777777" w:rsidR="0010107E" w:rsidRPr="00B848DF" w:rsidRDefault="0010107E" w:rsidP="002F38BC">
            <w:pPr>
              <w:rPr>
                <w:rFonts w:asciiTheme="minorHAnsi" w:hAnsiTheme="minorHAnsi" w:cstheme="minorHAnsi"/>
                <w:sz w:val="22"/>
                <w:szCs w:val="22"/>
              </w:rPr>
            </w:pPr>
          </w:p>
        </w:tc>
      </w:tr>
      <w:tr w:rsidR="006A21B2" w14:paraId="139C8985" w14:textId="77777777" w:rsidTr="002F38BC">
        <w:tc>
          <w:tcPr>
            <w:tcW w:w="587" w:type="pct"/>
          </w:tcPr>
          <w:p w14:paraId="56A8C98B" w14:textId="77777777" w:rsidR="00E04BCE" w:rsidRPr="00B848DF" w:rsidRDefault="00E04BCE" w:rsidP="002F38BC">
            <w:pPr>
              <w:pStyle w:val="Heading4"/>
              <w:spacing w:before="0"/>
              <w:rPr>
                <w:rFonts w:asciiTheme="minorHAnsi" w:hAnsiTheme="minorHAnsi" w:cstheme="minorHAnsi"/>
                <w:i w:val="0"/>
                <w:iCs w:val="0"/>
              </w:rPr>
            </w:pPr>
          </w:p>
        </w:tc>
        <w:tc>
          <w:tcPr>
            <w:tcW w:w="1470" w:type="pct"/>
          </w:tcPr>
          <w:p w14:paraId="2448C9F7" w14:textId="02E1291A" w:rsidR="00E04BCE" w:rsidRPr="00E04BCE" w:rsidRDefault="00D36B69" w:rsidP="002F38BC">
            <w:pPr>
              <w:pStyle w:val="Heading4"/>
              <w:spacing w:before="0"/>
              <w:rPr>
                <w:rFonts w:asciiTheme="minorHAnsi" w:hAnsiTheme="minorHAnsi" w:cstheme="minorHAnsi"/>
                <w:i w:val="0"/>
                <w:iCs w:val="0"/>
                <w:color w:val="333333"/>
              </w:rPr>
            </w:pPr>
            <w:r>
              <w:rPr>
                <w:rFonts w:ascii="Calibri" w:eastAsia="Calibri" w:hAnsi="Calibri" w:cs="Calibri"/>
                <w:color w:val="333333"/>
                <w:lang w:val="cy-GB"/>
              </w:rPr>
              <w:t>Arall</w:t>
            </w:r>
            <w:r>
              <w:rPr>
                <w:rFonts w:ascii="Calibri" w:eastAsia="Calibri" w:hAnsi="Calibri" w:cs="Calibri"/>
                <w:i w:val="0"/>
                <w:iCs w:val="0"/>
                <w:color w:val="333333"/>
                <w:lang w:val="cy-GB"/>
              </w:rPr>
              <w:t xml:space="preserve"> </w:t>
            </w:r>
            <w:r>
              <w:rPr>
                <w:rFonts w:ascii="Calibri" w:eastAsia="Calibri" w:hAnsi="Calibri" w:cs="Calibri"/>
                <w:color w:val="333333"/>
                <w:sz w:val="22"/>
                <w:szCs w:val="22"/>
                <w:lang w:val="cy-GB"/>
              </w:rPr>
              <w:t>- nodwch:</w:t>
            </w:r>
          </w:p>
        </w:tc>
        <w:tc>
          <w:tcPr>
            <w:tcW w:w="1471" w:type="pct"/>
          </w:tcPr>
          <w:p w14:paraId="1778D4DC" w14:textId="77777777" w:rsidR="00E04BCE" w:rsidRPr="00B848DF" w:rsidRDefault="00E04BCE" w:rsidP="002F38BC">
            <w:pPr>
              <w:pStyle w:val="Heading4"/>
              <w:spacing w:before="0"/>
              <w:rPr>
                <w:rFonts w:asciiTheme="minorHAnsi" w:hAnsiTheme="minorHAnsi" w:cstheme="minorHAnsi"/>
                <w:i w:val="0"/>
                <w:iCs w:val="0"/>
              </w:rPr>
            </w:pPr>
          </w:p>
        </w:tc>
        <w:tc>
          <w:tcPr>
            <w:tcW w:w="1472" w:type="pct"/>
          </w:tcPr>
          <w:p w14:paraId="118AC461" w14:textId="77777777" w:rsidR="00E04BCE" w:rsidRPr="00B848DF" w:rsidRDefault="00E04BCE" w:rsidP="002F38BC">
            <w:pPr>
              <w:rPr>
                <w:rFonts w:asciiTheme="minorHAnsi" w:hAnsiTheme="minorHAnsi" w:cstheme="minorHAnsi"/>
              </w:rPr>
            </w:pPr>
          </w:p>
        </w:tc>
      </w:tr>
    </w:tbl>
    <w:p w14:paraId="6666CED2" w14:textId="761B3341" w:rsidR="00CC042B" w:rsidRDefault="00CC042B" w:rsidP="006E0A26">
      <w:pPr>
        <w:widowControl/>
        <w:autoSpaceDE/>
        <w:autoSpaceDN/>
        <w:contextualSpacing/>
        <w:rPr>
          <w:rFonts w:cs="Times New Roman"/>
          <w:szCs w:val="24"/>
        </w:rPr>
      </w:pPr>
    </w:p>
    <w:tbl>
      <w:tblPr>
        <w:tblStyle w:val="TableGrid"/>
        <w:tblW w:w="0" w:type="auto"/>
        <w:tblLook w:val="04A0" w:firstRow="1" w:lastRow="0" w:firstColumn="1" w:lastColumn="0" w:noHBand="0" w:noVBand="1"/>
      </w:tblPr>
      <w:tblGrid>
        <w:gridCol w:w="8980"/>
      </w:tblGrid>
      <w:tr w:rsidR="006A21B2" w14:paraId="416BEE9D" w14:textId="77777777" w:rsidTr="002F38BC">
        <w:tc>
          <w:tcPr>
            <w:tcW w:w="8980" w:type="dxa"/>
          </w:tcPr>
          <w:p w14:paraId="03FDDAFE" w14:textId="77777777" w:rsidR="008F70D7" w:rsidRDefault="00D36B69" w:rsidP="006E0A26">
            <w:pPr>
              <w:contextualSpacing/>
              <w:rPr>
                <w:color w:val="333333"/>
                <w:sz w:val="22"/>
                <w:szCs w:val="22"/>
              </w:rPr>
            </w:pPr>
            <w:r>
              <w:rPr>
                <w:rFonts w:cs="Times New Roman"/>
                <w:lang w:val="cy-GB"/>
              </w:rPr>
              <w:lastRenderedPageBreak/>
              <w:t>4.</w:t>
            </w:r>
            <w:r>
              <w:rPr>
                <w:lang w:val="cy-GB"/>
              </w:rPr>
              <w:t xml:space="preserve"> Rhowch grynodeb o unrhyw bolisïau, canllawiau neu reoliadau llywodraethu ymchwil sy'n berthnasol i gwblhau'r </w:t>
            </w:r>
            <w:r>
              <w:rPr>
                <w:sz w:val="22"/>
                <w:szCs w:val="22"/>
                <w:lang w:val="cy-GB"/>
              </w:rPr>
              <w:t xml:space="preserve">astudiaeth yn ddiogel (e.e. Fframwaith Polisi Ymchwil Iechyd a Gofal Cymdeithasol y Deyrnas Unedig, Arfer Clinigol Da, Rheoliadau Meddyginiaethau </w:t>
            </w:r>
            <w:r>
              <w:rPr>
                <w:sz w:val="22"/>
                <w:szCs w:val="22"/>
                <w:lang w:val="cy-GB"/>
              </w:rPr>
              <w:t xml:space="preserve">MHRA i'w Defnyddio gan Bobl (Treialon Clinigol)  2004 Rhif 1031/ Rheoliadau Meddyginiaethau MHRA i'w Defnyddio gan Bobl (Treialon Clinigol) (Diwygio) (Ymadael â'r UE) 2019) </w:t>
            </w:r>
            <w:r>
              <w:rPr>
                <w:lang w:val="cy-GB"/>
              </w:rPr>
              <w:t xml:space="preserve">a darparu manylion unrhyw </w:t>
            </w:r>
            <w:r>
              <w:rPr>
                <w:color w:val="333333"/>
                <w:lang w:val="cy-GB"/>
              </w:rPr>
              <w:t xml:space="preserve"> gymeradwyaeth allanol na chafwyd eto</w:t>
            </w:r>
            <w:r>
              <w:rPr>
                <w:color w:val="333333"/>
                <w:sz w:val="22"/>
                <w:szCs w:val="22"/>
                <w:lang w:val="cy-GB"/>
              </w:rPr>
              <w:t xml:space="preserve"> (e.e. Ymchwil a Dat</w:t>
            </w:r>
            <w:r>
              <w:rPr>
                <w:color w:val="333333"/>
                <w:sz w:val="22"/>
                <w:szCs w:val="22"/>
                <w:lang w:val="cy-GB"/>
              </w:rPr>
              <w:t>blygu y GIG, adolygiad moesegol gan Bwyllgor Moeseg Ymchwil y GIG/Gofal Cymdeithasol).</w:t>
            </w:r>
          </w:p>
          <w:p w14:paraId="376FBCB1" w14:textId="77777777" w:rsidR="008F70D7" w:rsidRDefault="008F70D7" w:rsidP="006E0A26">
            <w:pPr>
              <w:contextualSpacing/>
              <w:rPr>
                <w:color w:val="333333"/>
                <w:sz w:val="22"/>
                <w:szCs w:val="22"/>
              </w:rPr>
            </w:pPr>
          </w:p>
          <w:p w14:paraId="6632AEE2" w14:textId="6DF169DD" w:rsidR="002725D2" w:rsidRPr="004B6515" w:rsidRDefault="00D36B69" w:rsidP="006E0A26">
            <w:pPr>
              <w:contextualSpacing/>
              <w:rPr>
                <w:color w:val="333333"/>
              </w:rPr>
            </w:pPr>
            <w:r>
              <w:rPr>
                <w:color w:val="333333"/>
                <w:lang w:val="cy-GB"/>
              </w:rPr>
              <w:t>(Darperir nawdd dim ond ar yr amod llym nad yw recriwtio cyfranogwyr na chasglu data yn dechrau cyn cael pob caniatâd a chymeradwyaeth angenrheidiol.)</w:t>
            </w:r>
          </w:p>
        </w:tc>
      </w:tr>
      <w:tr w:rsidR="006A21B2" w14:paraId="7E925777" w14:textId="77777777" w:rsidTr="002F38BC">
        <w:tc>
          <w:tcPr>
            <w:tcW w:w="8980" w:type="dxa"/>
          </w:tcPr>
          <w:p w14:paraId="64058450" w14:textId="77777777" w:rsidR="001D0AF1" w:rsidRPr="00307776" w:rsidRDefault="001D0AF1" w:rsidP="006E0A26">
            <w:pPr>
              <w:pStyle w:val="Heading4"/>
              <w:spacing w:before="0"/>
              <w:rPr>
                <w:i w:val="0"/>
                <w:iCs w:val="0"/>
              </w:rPr>
            </w:pPr>
          </w:p>
          <w:p w14:paraId="026F86CE" w14:textId="77777777" w:rsidR="004909D5" w:rsidRDefault="004909D5" w:rsidP="006E0A26"/>
          <w:p w14:paraId="3F3C927B" w14:textId="430D5B6D" w:rsidR="001D0AF1" w:rsidRDefault="001D0AF1" w:rsidP="006E0A26"/>
          <w:p w14:paraId="72794122" w14:textId="77777777" w:rsidR="008F60C6" w:rsidRDefault="008F60C6" w:rsidP="006E0A26"/>
          <w:p w14:paraId="11CC41E4" w14:textId="77777777" w:rsidR="001D0AF1" w:rsidRDefault="001D0AF1" w:rsidP="006E0A26"/>
          <w:p w14:paraId="64088D0F" w14:textId="77777777" w:rsidR="001D0AF1" w:rsidRDefault="001D0AF1" w:rsidP="006E0A26"/>
          <w:p w14:paraId="3718725C" w14:textId="77777777" w:rsidR="001D0AF1" w:rsidRDefault="001D0AF1" w:rsidP="006E0A26"/>
          <w:p w14:paraId="3FE7FB34" w14:textId="77777777" w:rsidR="001D0AF1" w:rsidRDefault="001D0AF1" w:rsidP="006E0A26"/>
          <w:p w14:paraId="419CD42E" w14:textId="77777777" w:rsidR="001D0AF1" w:rsidRDefault="001D0AF1" w:rsidP="006E0A26"/>
          <w:p w14:paraId="5773550A" w14:textId="77777777" w:rsidR="001D0AF1" w:rsidRPr="00AF3925" w:rsidRDefault="001D0AF1" w:rsidP="006E0A26"/>
        </w:tc>
      </w:tr>
    </w:tbl>
    <w:p w14:paraId="32077C88" w14:textId="0B932D35" w:rsidR="00237411" w:rsidRDefault="00237411" w:rsidP="006E0A26">
      <w:pPr>
        <w:widowControl/>
        <w:autoSpaceDE/>
        <w:autoSpaceDN/>
        <w:contextualSpacing/>
        <w:rPr>
          <w:rFonts w:cs="Times New Roman"/>
          <w:szCs w:val="24"/>
        </w:rPr>
      </w:pPr>
    </w:p>
    <w:p w14:paraId="283A0FB7" w14:textId="77777777" w:rsidR="004909D5" w:rsidRDefault="004909D5" w:rsidP="006E0A26">
      <w:pPr>
        <w:widowControl/>
        <w:autoSpaceDE/>
        <w:autoSpaceDN/>
        <w:contextualSpacing/>
        <w:rPr>
          <w:rFonts w:cs="Times New Roman"/>
          <w:szCs w:val="24"/>
        </w:rPr>
      </w:pPr>
    </w:p>
    <w:tbl>
      <w:tblPr>
        <w:tblStyle w:val="TableGrid"/>
        <w:tblW w:w="0" w:type="auto"/>
        <w:tblLook w:val="04A0" w:firstRow="1" w:lastRow="0" w:firstColumn="1" w:lastColumn="0" w:noHBand="0" w:noVBand="1"/>
      </w:tblPr>
      <w:tblGrid>
        <w:gridCol w:w="8980"/>
      </w:tblGrid>
      <w:tr w:rsidR="006A21B2" w14:paraId="324D4C20" w14:textId="77777777" w:rsidTr="002F38BC">
        <w:tc>
          <w:tcPr>
            <w:tcW w:w="8980" w:type="dxa"/>
          </w:tcPr>
          <w:p w14:paraId="7AB5FA39" w14:textId="120CF472" w:rsidR="00B400E8" w:rsidRPr="004B6515" w:rsidRDefault="00D36B69" w:rsidP="002F38BC">
            <w:pPr>
              <w:contextualSpacing/>
              <w:rPr>
                <w:color w:val="333333"/>
              </w:rPr>
            </w:pPr>
            <w:r>
              <w:rPr>
                <w:rFonts w:cs="Times New Roman"/>
                <w:lang w:val="cy-GB"/>
              </w:rPr>
              <w:t>5. I ba Bwyllgor Moeseg Ymchwil y GIG/Gofal Cymdeithasol (os yw eisoes wedi’i ddyrannu) y byddwch yn cyflwyno cais? (Rhowch enw'r gweinyddwr a'r manylion cyswllt.)</w:t>
            </w:r>
          </w:p>
        </w:tc>
      </w:tr>
      <w:tr w:rsidR="006A21B2" w14:paraId="3F5B7B51" w14:textId="77777777" w:rsidTr="002F38BC">
        <w:tc>
          <w:tcPr>
            <w:tcW w:w="8980" w:type="dxa"/>
          </w:tcPr>
          <w:p w14:paraId="5A6E455C" w14:textId="77777777" w:rsidR="00B400E8" w:rsidRPr="00307776" w:rsidRDefault="00B400E8" w:rsidP="002F38BC">
            <w:pPr>
              <w:pStyle w:val="Heading4"/>
              <w:spacing w:before="0"/>
              <w:rPr>
                <w:i w:val="0"/>
                <w:iCs w:val="0"/>
              </w:rPr>
            </w:pPr>
          </w:p>
          <w:p w14:paraId="4DD1509F" w14:textId="77777777" w:rsidR="00B400E8" w:rsidRDefault="00B400E8" w:rsidP="002F38BC"/>
          <w:p w14:paraId="720EC577" w14:textId="77777777" w:rsidR="00B400E8" w:rsidRDefault="00B400E8" w:rsidP="002F38BC"/>
          <w:p w14:paraId="3BBA610A" w14:textId="77777777" w:rsidR="00B400E8" w:rsidRDefault="00B400E8" w:rsidP="002F38BC"/>
          <w:p w14:paraId="78298B61" w14:textId="77777777" w:rsidR="00B400E8" w:rsidRDefault="00B400E8" w:rsidP="002F38BC"/>
          <w:p w14:paraId="6CD504C4" w14:textId="77777777" w:rsidR="00B400E8" w:rsidRDefault="00B400E8" w:rsidP="002F38BC"/>
          <w:p w14:paraId="4324CF36" w14:textId="77777777" w:rsidR="00B400E8" w:rsidRDefault="00B400E8" w:rsidP="002F38BC"/>
          <w:p w14:paraId="762E15C4" w14:textId="77777777" w:rsidR="00B400E8" w:rsidRDefault="00B400E8" w:rsidP="002F38BC"/>
          <w:p w14:paraId="61060786" w14:textId="77777777" w:rsidR="00B400E8" w:rsidRPr="00AF3925" w:rsidRDefault="00B400E8" w:rsidP="002F38BC"/>
        </w:tc>
      </w:tr>
    </w:tbl>
    <w:p w14:paraId="51FD3A64" w14:textId="77777777" w:rsidR="00B400E8" w:rsidRPr="00237411" w:rsidRDefault="00B400E8" w:rsidP="006E0A26">
      <w:pPr>
        <w:widowControl/>
        <w:autoSpaceDE/>
        <w:autoSpaceDN/>
        <w:contextualSpacing/>
        <w:rPr>
          <w:rFonts w:cs="Times New Roman"/>
          <w:szCs w:val="24"/>
        </w:rPr>
      </w:pPr>
    </w:p>
    <w:p w14:paraId="73F8920A" w14:textId="77777777" w:rsidR="00536532" w:rsidRPr="00F63336" w:rsidRDefault="00536532" w:rsidP="00F63336">
      <w:pPr>
        <w:widowControl/>
        <w:autoSpaceDE/>
        <w:autoSpaceDN/>
        <w:contextualSpacing/>
        <w:rPr>
          <w:rFonts w:cs="Times New Roman"/>
          <w:szCs w:val="24"/>
        </w:rPr>
      </w:pPr>
    </w:p>
    <w:tbl>
      <w:tblPr>
        <w:tblStyle w:val="TableGrid"/>
        <w:tblW w:w="5000" w:type="pct"/>
        <w:tblLook w:val="04A0" w:firstRow="1" w:lastRow="0" w:firstColumn="1" w:lastColumn="0" w:noHBand="0" w:noVBand="1"/>
      </w:tblPr>
      <w:tblGrid>
        <w:gridCol w:w="7624"/>
        <w:gridCol w:w="491"/>
        <w:gridCol w:w="865"/>
      </w:tblGrid>
      <w:tr w:rsidR="006A21B2" w14:paraId="44D67642" w14:textId="77777777" w:rsidTr="00656140">
        <w:trPr>
          <w:tblHeader/>
        </w:trPr>
        <w:tc>
          <w:tcPr>
            <w:tcW w:w="4392" w:type="pct"/>
          </w:tcPr>
          <w:p w14:paraId="220791DB" w14:textId="276CF80A" w:rsidR="00536532" w:rsidRPr="00C96B75" w:rsidRDefault="00D36B69" w:rsidP="006E0A26">
            <w:pPr>
              <w:rPr>
                <w:color w:val="333333"/>
              </w:rPr>
            </w:pPr>
            <w:r>
              <w:rPr>
                <w:color w:val="333333"/>
                <w:lang w:val="cy-GB"/>
              </w:rPr>
              <w:t xml:space="preserve">6. Ydych chi wedi ymgynghori ag yswirwyr Prifysgol Bangor, UMAL, parthed </w:t>
            </w:r>
            <w:r>
              <w:rPr>
                <w:color w:val="333333"/>
                <w:lang w:val="cy-GB"/>
              </w:rPr>
              <w:t>unrhyw faterion indemniad a godwyd gan eich astudiaeth?</w:t>
            </w:r>
          </w:p>
        </w:tc>
        <w:tc>
          <w:tcPr>
            <w:tcW w:w="318" w:type="pct"/>
          </w:tcPr>
          <w:p w14:paraId="0BFD500E" w14:textId="77777777" w:rsidR="00536532" w:rsidRDefault="00D36B69" w:rsidP="006E0A26">
            <w:pPr>
              <w:rPr>
                <w:color w:val="333333"/>
              </w:rPr>
            </w:pPr>
            <w:r>
              <w:rPr>
                <w:color w:val="333333"/>
                <w:lang w:val="cy-GB"/>
              </w:rPr>
              <w:t>Do</w:t>
            </w:r>
          </w:p>
          <w:p w14:paraId="3EBE7D7F" w14:textId="77777777" w:rsidR="0091446D" w:rsidRDefault="0091446D" w:rsidP="006E0A26">
            <w:pPr>
              <w:rPr>
                <w:color w:val="333333"/>
              </w:rPr>
            </w:pPr>
          </w:p>
          <w:p w14:paraId="17733ABB" w14:textId="19371BAB" w:rsidR="0091446D" w:rsidRDefault="0091446D" w:rsidP="006E0A26">
            <w:pPr>
              <w:rPr>
                <w:color w:val="333333"/>
              </w:rPr>
            </w:pPr>
          </w:p>
        </w:tc>
        <w:tc>
          <w:tcPr>
            <w:tcW w:w="290" w:type="pct"/>
          </w:tcPr>
          <w:p w14:paraId="3AA0C5F1" w14:textId="3FC28D1E" w:rsidR="0091446D" w:rsidRPr="00315FC7" w:rsidRDefault="00D36B69" w:rsidP="00C96B75">
            <w:pPr>
              <w:rPr>
                <w:color w:val="333333"/>
              </w:rPr>
            </w:pPr>
            <w:r>
              <w:rPr>
                <w:color w:val="333333"/>
                <w:lang w:val="cy-GB"/>
              </w:rPr>
              <w:t>Naddo</w:t>
            </w:r>
          </w:p>
        </w:tc>
      </w:tr>
    </w:tbl>
    <w:p w14:paraId="39B4D41E" w14:textId="25592E89" w:rsidR="00536532" w:rsidRDefault="00536532" w:rsidP="006E0A26"/>
    <w:p w14:paraId="695AF8D0" w14:textId="77777777" w:rsidR="001E7EFD" w:rsidRPr="00315FC7" w:rsidRDefault="001E7EFD" w:rsidP="006E0A26"/>
    <w:tbl>
      <w:tblPr>
        <w:tblStyle w:val="TableGrid"/>
        <w:tblW w:w="5000" w:type="pct"/>
        <w:tblLook w:val="04A0" w:firstRow="1" w:lastRow="0" w:firstColumn="1" w:lastColumn="0" w:noHBand="0" w:noVBand="1"/>
      </w:tblPr>
      <w:tblGrid>
        <w:gridCol w:w="8980"/>
      </w:tblGrid>
      <w:tr w:rsidR="006A21B2" w:rsidRPr="00D36B69" w14:paraId="73080155" w14:textId="77777777" w:rsidTr="00057E68">
        <w:trPr>
          <w:tblHeader/>
        </w:trPr>
        <w:tc>
          <w:tcPr>
            <w:tcW w:w="5000" w:type="pct"/>
          </w:tcPr>
          <w:p w14:paraId="5430E683" w14:textId="1628C82F" w:rsidR="00057E68" w:rsidRPr="00D36B69" w:rsidRDefault="00D36B69" w:rsidP="002F38BC">
            <w:pPr>
              <w:rPr>
                <w:color w:val="333333"/>
                <w:lang w:val="cy-GB"/>
              </w:rPr>
            </w:pPr>
            <w:r>
              <w:rPr>
                <w:color w:val="333333"/>
                <w:lang w:val="cy-GB"/>
              </w:rPr>
              <w:t xml:space="preserve">7. Amlinellwch y trefniadau rheoli data a diogelwch (e.e. mewn perthynas â GDPR) ar gyfer eich astudiaeth (hyd at 50 gair). Atodwch unrhyw gytundebau rhannu data. Os yw'r cais yn ymwneud â threial clinigol, atodwch y cynllun rheoli data hefyd. </w:t>
            </w:r>
          </w:p>
        </w:tc>
      </w:tr>
      <w:tr w:rsidR="006A21B2" w:rsidRPr="00D36B69" w14:paraId="67DF70AA" w14:textId="77777777" w:rsidTr="00057E68">
        <w:trPr>
          <w:tblHeader/>
        </w:trPr>
        <w:tc>
          <w:tcPr>
            <w:tcW w:w="5000" w:type="pct"/>
          </w:tcPr>
          <w:p w14:paraId="5177D7D5" w14:textId="2F2D9DFD" w:rsidR="00E622EF" w:rsidRPr="00D36B69" w:rsidRDefault="00E622EF" w:rsidP="002F38BC">
            <w:pPr>
              <w:rPr>
                <w:color w:val="333333"/>
                <w:lang w:val="cy-GB"/>
              </w:rPr>
            </w:pPr>
          </w:p>
          <w:p w14:paraId="0412BAC5" w14:textId="5D93D275" w:rsidR="00FC7F4B" w:rsidRPr="00D36B69" w:rsidRDefault="00FC7F4B" w:rsidP="002F38BC">
            <w:pPr>
              <w:rPr>
                <w:color w:val="333333"/>
                <w:lang w:val="cy-GB"/>
              </w:rPr>
            </w:pPr>
          </w:p>
          <w:p w14:paraId="0AFDC9DE" w14:textId="77777777" w:rsidR="00FC7F4B" w:rsidRPr="00D36B69" w:rsidRDefault="00FC7F4B" w:rsidP="002F38BC">
            <w:pPr>
              <w:rPr>
                <w:color w:val="333333"/>
                <w:lang w:val="cy-GB"/>
              </w:rPr>
            </w:pPr>
          </w:p>
          <w:p w14:paraId="7BB11BC2" w14:textId="5482E8B9" w:rsidR="00E622EF" w:rsidRPr="00D36B69" w:rsidRDefault="00E622EF" w:rsidP="002F38BC">
            <w:pPr>
              <w:rPr>
                <w:color w:val="333333"/>
                <w:lang w:val="cy-GB"/>
              </w:rPr>
            </w:pPr>
          </w:p>
          <w:p w14:paraId="3D26D5CD" w14:textId="77777777" w:rsidR="00E622EF" w:rsidRPr="00D36B69" w:rsidRDefault="00E622EF" w:rsidP="002F38BC">
            <w:pPr>
              <w:rPr>
                <w:color w:val="333333"/>
                <w:lang w:val="cy-GB"/>
              </w:rPr>
            </w:pPr>
          </w:p>
          <w:p w14:paraId="2E67B62D" w14:textId="26CD0BA0" w:rsidR="00057E68" w:rsidRPr="00D36B69" w:rsidRDefault="00057E68" w:rsidP="00057E68">
            <w:pPr>
              <w:rPr>
                <w:color w:val="333333"/>
                <w:lang w:val="cy-GB"/>
              </w:rPr>
            </w:pPr>
          </w:p>
          <w:p w14:paraId="2343CFF8" w14:textId="77777777" w:rsidR="00057E68" w:rsidRPr="00D36B69" w:rsidRDefault="00057E68" w:rsidP="00057E68">
            <w:pPr>
              <w:rPr>
                <w:color w:val="333333"/>
                <w:lang w:val="cy-GB"/>
              </w:rPr>
            </w:pPr>
          </w:p>
          <w:p w14:paraId="0EB599F1" w14:textId="58F059DC" w:rsidR="00057E68" w:rsidRPr="00D36B69" w:rsidRDefault="00057E68" w:rsidP="002F38BC">
            <w:pPr>
              <w:rPr>
                <w:color w:val="333333"/>
                <w:lang w:val="cy-GB"/>
              </w:rPr>
            </w:pPr>
          </w:p>
        </w:tc>
      </w:tr>
    </w:tbl>
    <w:p w14:paraId="35DCAFD4" w14:textId="3554F4C6" w:rsidR="00536532" w:rsidRPr="00D36B69" w:rsidRDefault="00536532" w:rsidP="006E0A26">
      <w:pPr>
        <w:rPr>
          <w:lang w:val="cy-GB"/>
        </w:rPr>
      </w:pPr>
    </w:p>
    <w:tbl>
      <w:tblPr>
        <w:tblStyle w:val="TableGrid"/>
        <w:tblW w:w="5000" w:type="pct"/>
        <w:tblLook w:val="04A0" w:firstRow="1" w:lastRow="0" w:firstColumn="1" w:lastColumn="0" w:noHBand="0" w:noVBand="1"/>
      </w:tblPr>
      <w:tblGrid>
        <w:gridCol w:w="8980"/>
      </w:tblGrid>
      <w:tr w:rsidR="006A21B2" w:rsidRPr="00D36B69" w14:paraId="1A0923E8" w14:textId="77777777" w:rsidTr="002F38BC">
        <w:trPr>
          <w:tblHeader/>
        </w:trPr>
        <w:tc>
          <w:tcPr>
            <w:tcW w:w="5000" w:type="pct"/>
          </w:tcPr>
          <w:p w14:paraId="18308FCB" w14:textId="1CCC9741" w:rsidR="0050222E" w:rsidRPr="00D36B69" w:rsidRDefault="00D36B69" w:rsidP="002F38BC">
            <w:pPr>
              <w:rPr>
                <w:color w:val="333333"/>
                <w:lang w:val="cy-GB"/>
              </w:rPr>
            </w:pPr>
            <w:r>
              <w:rPr>
                <w:color w:val="333333"/>
                <w:lang w:val="cy-GB"/>
              </w:rPr>
              <w:t>8. Amlinellwch unrhyw faterion neu risgiau posibl i'r brifysgol fel noddwr (hyd at 50 gair)</w:t>
            </w:r>
          </w:p>
        </w:tc>
      </w:tr>
      <w:tr w:rsidR="006A21B2" w:rsidRPr="00D36B69" w14:paraId="6FFA6D8A" w14:textId="77777777" w:rsidTr="002F38BC">
        <w:trPr>
          <w:tblHeader/>
        </w:trPr>
        <w:tc>
          <w:tcPr>
            <w:tcW w:w="5000" w:type="pct"/>
          </w:tcPr>
          <w:p w14:paraId="6BB347DB" w14:textId="77777777" w:rsidR="0050222E" w:rsidRPr="00D36B69" w:rsidRDefault="0050222E" w:rsidP="002F38BC">
            <w:pPr>
              <w:rPr>
                <w:color w:val="333333"/>
                <w:lang w:val="cy-GB"/>
              </w:rPr>
            </w:pPr>
          </w:p>
          <w:p w14:paraId="57D88ED3" w14:textId="77777777" w:rsidR="0050222E" w:rsidRPr="00D36B69" w:rsidRDefault="0050222E" w:rsidP="002F38BC">
            <w:pPr>
              <w:rPr>
                <w:color w:val="333333"/>
                <w:lang w:val="cy-GB"/>
              </w:rPr>
            </w:pPr>
          </w:p>
          <w:p w14:paraId="29EC0EA5" w14:textId="062F648F" w:rsidR="0050222E" w:rsidRPr="00D36B69" w:rsidRDefault="0050222E" w:rsidP="002F38BC">
            <w:pPr>
              <w:rPr>
                <w:color w:val="333333"/>
                <w:lang w:val="cy-GB"/>
              </w:rPr>
            </w:pPr>
          </w:p>
          <w:p w14:paraId="63316CCE" w14:textId="7A281724" w:rsidR="008D17F0" w:rsidRPr="00D36B69" w:rsidRDefault="008D17F0" w:rsidP="002F38BC">
            <w:pPr>
              <w:rPr>
                <w:color w:val="333333"/>
                <w:lang w:val="cy-GB"/>
              </w:rPr>
            </w:pPr>
          </w:p>
          <w:p w14:paraId="6F0CA707" w14:textId="77777777" w:rsidR="008D17F0" w:rsidRPr="00D36B69" w:rsidRDefault="008D17F0" w:rsidP="002F38BC">
            <w:pPr>
              <w:rPr>
                <w:color w:val="333333"/>
                <w:lang w:val="cy-GB"/>
              </w:rPr>
            </w:pPr>
          </w:p>
          <w:p w14:paraId="5FFA892F" w14:textId="77777777" w:rsidR="0050222E" w:rsidRPr="00D36B69" w:rsidRDefault="0050222E" w:rsidP="002F38BC">
            <w:pPr>
              <w:rPr>
                <w:color w:val="333333"/>
                <w:lang w:val="cy-GB"/>
              </w:rPr>
            </w:pPr>
          </w:p>
          <w:p w14:paraId="296DC796" w14:textId="77777777" w:rsidR="0050222E" w:rsidRPr="00D36B69" w:rsidRDefault="0050222E" w:rsidP="002F38BC">
            <w:pPr>
              <w:rPr>
                <w:color w:val="333333"/>
                <w:lang w:val="cy-GB"/>
              </w:rPr>
            </w:pPr>
          </w:p>
          <w:p w14:paraId="738E9477" w14:textId="77777777" w:rsidR="0050222E" w:rsidRPr="00D36B69" w:rsidRDefault="0050222E" w:rsidP="002F38BC">
            <w:pPr>
              <w:rPr>
                <w:color w:val="333333"/>
                <w:lang w:val="cy-GB"/>
              </w:rPr>
            </w:pPr>
          </w:p>
          <w:p w14:paraId="3FE2844E" w14:textId="77777777" w:rsidR="0050222E" w:rsidRPr="00D36B69" w:rsidRDefault="0050222E" w:rsidP="002F38BC">
            <w:pPr>
              <w:rPr>
                <w:color w:val="333333"/>
                <w:lang w:val="cy-GB"/>
              </w:rPr>
            </w:pPr>
          </w:p>
        </w:tc>
      </w:tr>
    </w:tbl>
    <w:p w14:paraId="173F1491" w14:textId="21DC95D9" w:rsidR="000E28CF" w:rsidRPr="00D36B69" w:rsidRDefault="000E28CF" w:rsidP="006E0A26">
      <w:pPr>
        <w:rPr>
          <w:u w:val="single"/>
          <w:lang w:val="cy-GB"/>
        </w:rPr>
      </w:pPr>
    </w:p>
    <w:tbl>
      <w:tblPr>
        <w:tblStyle w:val="TableGrid"/>
        <w:tblW w:w="5000" w:type="pct"/>
        <w:tblBorders>
          <w:insideH w:val="none" w:sz="0" w:space="0" w:color="auto"/>
        </w:tblBorders>
        <w:tblLook w:val="04A0" w:firstRow="1" w:lastRow="0" w:firstColumn="1" w:lastColumn="0" w:noHBand="0" w:noVBand="1"/>
      </w:tblPr>
      <w:tblGrid>
        <w:gridCol w:w="8980"/>
      </w:tblGrid>
      <w:tr w:rsidR="006A21B2" w14:paraId="3D36A200" w14:textId="77777777" w:rsidTr="002F38BC">
        <w:trPr>
          <w:tblHeader/>
        </w:trPr>
        <w:tc>
          <w:tcPr>
            <w:tcW w:w="5000" w:type="pct"/>
          </w:tcPr>
          <w:p w14:paraId="454D2FFC" w14:textId="77777777" w:rsidR="004F6569" w:rsidRDefault="00D36B69" w:rsidP="002F38BC">
            <w:pPr>
              <w:spacing w:line="480" w:lineRule="auto"/>
              <w:rPr>
                <w:color w:val="333333"/>
              </w:rPr>
            </w:pPr>
            <w:r>
              <w:rPr>
                <w:lang w:val="cy-GB"/>
              </w:rPr>
              <w:t>Ymgeisydd/Pen-ymchwilydd</w:t>
            </w:r>
          </w:p>
        </w:tc>
      </w:tr>
      <w:tr w:rsidR="006A21B2" w14:paraId="1A0BB69A" w14:textId="77777777" w:rsidTr="002F38BC">
        <w:trPr>
          <w:tblHeader/>
        </w:trPr>
        <w:tc>
          <w:tcPr>
            <w:tcW w:w="5000" w:type="pct"/>
          </w:tcPr>
          <w:p w14:paraId="73F1B077" w14:textId="77777777" w:rsidR="004F6569" w:rsidRDefault="00D36B69" w:rsidP="002F38BC">
            <w:pPr>
              <w:spacing w:line="480" w:lineRule="auto"/>
              <w:rPr>
                <w:color w:val="333333"/>
              </w:rPr>
            </w:pPr>
            <w:r>
              <w:rPr>
                <w:sz w:val="22"/>
                <w:szCs w:val="22"/>
                <w:lang w:val="cy-GB"/>
              </w:rPr>
              <w:t xml:space="preserve">Enw: </w:t>
            </w:r>
          </w:p>
        </w:tc>
      </w:tr>
      <w:tr w:rsidR="006A21B2" w14:paraId="28337D8C" w14:textId="77777777" w:rsidTr="002F38BC">
        <w:trPr>
          <w:tblHeader/>
        </w:trPr>
        <w:tc>
          <w:tcPr>
            <w:tcW w:w="5000" w:type="pct"/>
          </w:tcPr>
          <w:p w14:paraId="4E68DEAD" w14:textId="77777777" w:rsidR="004F6569" w:rsidRDefault="00D36B69" w:rsidP="002F38BC">
            <w:pPr>
              <w:spacing w:line="480" w:lineRule="auto"/>
              <w:rPr>
                <w:color w:val="333333"/>
              </w:rPr>
            </w:pPr>
            <w:r>
              <w:rPr>
                <w:sz w:val="22"/>
                <w:szCs w:val="22"/>
                <w:lang w:val="cy-GB"/>
              </w:rPr>
              <w:t>Ysgol/Coleg:</w:t>
            </w:r>
          </w:p>
        </w:tc>
      </w:tr>
      <w:tr w:rsidR="006A21B2" w14:paraId="50A5E476" w14:textId="77777777" w:rsidTr="002F38BC">
        <w:trPr>
          <w:tblHeader/>
        </w:trPr>
        <w:tc>
          <w:tcPr>
            <w:tcW w:w="5000" w:type="pct"/>
          </w:tcPr>
          <w:p w14:paraId="5A643082" w14:textId="77777777" w:rsidR="004F6569" w:rsidRDefault="00D36B69" w:rsidP="002F38BC">
            <w:pPr>
              <w:spacing w:line="480" w:lineRule="auto"/>
              <w:rPr>
                <w:color w:val="333333"/>
              </w:rPr>
            </w:pPr>
            <w:r>
              <w:rPr>
                <w:sz w:val="22"/>
                <w:szCs w:val="22"/>
                <w:lang w:val="cy-GB"/>
              </w:rPr>
              <w:t>Llofnod:……………………………………………………</w:t>
            </w:r>
          </w:p>
        </w:tc>
      </w:tr>
      <w:tr w:rsidR="006A21B2" w14:paraId="64682468" w14:textId="77777777" w:rsidTr="002F38BC">
        <w:trPr>
          <w:tblHeader/>
        </w:trPr>
        <w:tc>
          <w:tcPr>
            <w:tcW w:w="5000" w:type="pct"/>
          </w:tcPr>
          <w:p w14:paraId="073A58AA" w14:textId="77777777" w:rsidR="004F6569" w:rsidRDefault="00D36B69" w:rsidP="002F38BC">
            <w:pPr>
              <w:spacing w:line="480" w:lineRule="auto"/>
              <w:rPr>
                <w:color w:val="333333"/>
              </w:rPr>
            </w:pPr>
            <w:r>
              <w:rPr>
                <w:sz w:val="22"/>
                <w:szCs w:val="22"/>
                <w:lang w:val="cy-GB"/>
              </w:rPr>
              <w:t xml:space="preserve">                                                                                    Dyddiad: </w:t>
            </w:r>
          </w:p>
        </w:tc>
      </w:tr>
    </w:tbl>
    <w:p w14:paraId="350C75C5" w14:textId="77777777" w:rsidR="000E28CF" w:rsidRDefault="000E28CF" w:rsidP="006E0A26"/>
    <w:p w14:paraId="62E209A2" w14:textId="29BB254C" w:rsidR="00536532" w:rsidRDefault="00536532" w:rsidP="006E0A26"/>
    <w:p w14:paraId="0B929114" w14:textId="10D47626" w:rsidR="004F6569" w:rsidRDefault="004F6569" w:rsidP="006E0A26"/>
    <w:p w14:paraId="41C54707" w14:textId="4842AC5D" w:rsidR="004F6569" w:rsidRDefault="004F6569" w:rsidP="006E0A26"/>
    <w:p w14:paraId="40DB36F0" w14:textId="34D77625" w:rsidR="004F6569" w:rsidRDefault="004F6569" w:rsidP="006E0A26"/>
    <w:p w14:paraId="48DC44EE" w14:textId="77777777" w:rsidR="004F6569" w:rsidRDefault="004F6569" w:rsidP="006E0A26"/>
    <w:tbl>
      <w:tblPr>
        <w:tblStyle w:val="TableGrid"/>
        <w:tblW w:w="5000" w:type="pct"/>
        <w:tblLook w:val="04A0" w:firstRow="1" w:lastRow="0" w:firstColumn="1" w:lastColumn="0" w:noHBand="0" w:noVBand="1"/>
      </w:tblPr>
      <w:tblGrid>
        <w:gridCol w:w="6025"/>
        <w:gridCol w:w="491"/>
        <w:gridCol w:w="865"/>
        <w:gridCol w:w="1599"/>
      </w:tblGrid>
      <w:tr w:rsidR="006A21B2" w14:paraId="3C43F137" w14:textId="77777777" w:rsidTr="006F0D3D">
        <w:trPr>
          <w:tblHeader/>
        </w:trPr>
        <w:tc>
          <w:tcPr>
            <w:tcW w:w="5000" w:type="pct"/>
            <w:gridSpan w:val="4"/>
          </w:tcPr>
          <w:p w14:paraId="0803A231" w14:textId="77777777" w:rsidR="001D0822" w:rsidRDefault="001D0822" w:rsidP="00A02080">
            <w:pPr>
              <w:rPr>
                <w:b/>
                <w:bCs/>
              </w:rPr>
            </w:pPr>
          </w:p>
          <w:p w14:paraId="21D67B46" w14:textId="4B77D534" w:rsidR="006F0D3D" w:rsidRDefault="00D36B69" w:rsidP="00A02080">
            <w:pPr>
              <w:rPr>
                <w:color w:val="333333"/>
              </w:rPr>
            </w:pPr>
            <w:r>
              <w:rPr>
                <w:b/>
                <w:bCs/>
                <w:lang w:val="cy-GB"/>
              </w:rPr>
              <w:t>Adran B (ar gyfer treialon clinigol)</w:t>
            </w:r>
          </w:p>
        </w:tc>
      </w:tr>
      <w:tr w:rsidR="006A21B2" w14:paraId="50459300" w14:textId="77777777" w:rsidTr="006F0D3D">
        <w:trPr>
          <w:tblHeader/>
        </w:trPr>
        <w:tc>
          <w:tcPr>
            <w:tcW w:w="5000" w:type="pct"/>
            <w:gridSpan w:val="4"/>
          </w:tcPr>
          <w:p w14:paraId="790502B3" w14:textId="4323BF94" w:rsidR="006F0D3D" w:rsidRDefault="00D36B69" w:rsidP="00A02080">
            <w:pPr>
              <w:rPr>
                <w:color w:val="333333"/>
              </w:rPr>
            </w:pPr>
            <w:r>
              <w:rPr>
                <w:lang w:val="cy-GB"/>
              </w:rPr>
              <w:t xml:space="preserve">Os yw eich treial yn Brawf Clinigol o Gynnyrch Meddyginiaethol Ymchwiliol (CTIMP), yn dreial clinigol o </w:t>
            </w:r>
            <w:r>
              <w:rPr>
                <w:lang w:val="cy-GB"/>
              </w:rPr>
              <w:t>ddyfais feddygol neu ymyriad cymhleth, cwblhewch y canlynol:</w:t>
            </w:r>
          </w:p>
        </w:tc>
      </w:tr>
      <w:tr w:rsidR="006A21B2" w14:paraId="72E51C8A" w14:textId="081A4E2F" w:rsidTr="00A02080">
        <w:trPr>
          <w:tblHeader/>
        </w:trPr>
        <w:tc>
          <w:tcPr>
            <w:tcW w:w="4082" w:type="pct"/>
          </w:tcPr>
          <w:p w14:paraId="1E4AEAF2" w14:textId="77777777" w:rsidR="00A02080" w:rsidRDefault="00A02080" w:rsidP="00A02080">
            <w:pPr>
              <w:rPr>
                <w:color w:val="0070C0"/>
              </w:rPr>
            </w:pPr>
          </w:p>
        </w:tc>
        <w:tc>
          <w:tcPr>
            <w:tcW w:w="305" w:type="pct"/>
          </w:tcPr>
          <w:p w14:paraId="3B240DD9" w14:textId="006453B3" w:rsidR="00A02080" w:rsidRDefault="00D36B69" w:rsidP="00A02080">
            <w:pPr>
              <w:rPr>
                <w:color w:val="333333"/>
              </w:rPr>
            </w:pPr>
            <w:r>
              <w:rPr>
                <w:color w:val="333333"/>
                <w:lang w:val="cy-GB"/>
              </w:rPr>
              <w:t>Do</w:t>
            </w:r>
          </w:p>
        </w:tc>
        <w:tc>
          <w:tcPr>
            <w:tcW w:w="277" w:type="pct"/>
          </w:tcPr>
          <w:p w14:paraId="7133FFB1" w14:textId="201EE590" w:rsidR="00A02080" w:rsidRDefault="00D36B69" w:rsidP="00A02080">
            <w:pPr>
              <w:rPr>
                <w:color w:val="333333"/>
              </w:rPr>
            </w:pPr>
            <w:r>
              <w:rPr>
                <w:color w:val="333333"/>
                <w:lang w:val="cy-GB"/>
              </w:rPr>
              <w:t>Naddo</w:t>
            </w:r>
          </w:p>
        </w:tc>
        <w:tc>
          <w:tcPr>
            <w:tcW w:w="336" w:type="pct"/>
          </w:tcPr>
          <w:p w14:paraId="74361239" w14:textId="12999E9B" w:rsidR="00A02080" w:rsidRDefault="00D36B69" w:rsidP="00A02080">
            <w:pPr>
              <w:rPr>
                <w:color w:val="333333"/>
              </w:rPr>
            </w:pPr>
            <w:r>
              <w:rPr>
                <w:color w:val="333333"/>
                <w:lang w:val="cy-GB"/>
              </w:rPr>
              <w:t>Amherthnasol</w:t>
            </w:r>
          </w:p>
        </w:tc>
      </w:tr>
      <w:tr w:rsidR="006A21B2" w14:paraId="1B2F56AD" w14:textId="59661AE7" w:rsidTr="00A02080">
        <w:trPr>
          <w:tblHeader/>
        </w:trPr>
        <w:tc>
          <w:tcPr>
            <w:tcW w:w="4082" w:type="pct"/>
          </w:tcPr>
          <w:p w14:paraId="635CAA5D" w14:textId="77777777" w:rsidR="00A02080" w:rsidRPr="00F05185" w:rsidRDefault="00D36B69" w:rsidP="00A02080">
            <w:r>
              <w:rPr>
                <w:lang w:val="cy-GB"/>
              </w:rPr>
              <w:t>1. A yw eich astudiaeth yn cael ei chefnogi gan Sefydliad Hap-Dreialon Iechyd a Gofal Cymdeithasol Gogledd Cymru (NWORTH) Prifysgol Bangor?</w:t>
            </w:r>
          </w:p>
          <w:p w14:paraId="53DA26B9" w14:textId="518B2D7B" w:rsidR="0048126F" w:rsidRPr="004B3482" w:rsidRDefault="0048126F" w:rsidP="00A02080">
            <w:pPr>
              <w:rPr>
                <w:sz w:val="22"/>
                <w:szCs w:val="22"/>
              </w:rPr>
            </w:pPr>
          </w:p>
        </w:tc>
        <w:tc>
          <w:tcPr>
            <w:tcW w:w="305" w:type="pct"/>
          </w:tcPr>
          <w:p w14:paraId="730C6DDB" w14:textId="77777777" w:rsidR="00A02080" w:rsidRDefault="00A02080" w:rsidP="00A02080">
            <w:pPr>
              <w:rPr>
                <w:color w:val="333333"/>
              </w:rPr>
            </w:pPr>
          </w:p>
        </w:tc>
        <w:tc>
          <w:tcPr>
            <w:tcW w:w="277" w:type="pct"/>
          </w:tcPr>
          <w:p w14:paraId="3EDF64EB" w14:textId="77777777" w:rsidR="00A02080" w:rsidRDefault="00A02080" w:rsidP="00A02080">
            <w:pPr>
              <w:rPr>
                <w:color w:val="333333"/>
              </w:rPr>
            </w:pPr>
          </w:p>
        </w:tc>
        <w:tc>
          <w:tcPr>
            <w:tcW w:w="336" w:type="pct"/>
          </w:tcPr>
          <w:p w14:paraId="3D22F60C" w14:textId="77777777" w:rsidR="00A02080" w:rsidRDefault="00A02080" w:rsidP="00A02080">
            <w:pPr>
              <w:rPr>
                <w:color w:val="333333"/>
              </w:rPr>
            </w:pPr>
          </w:p>
        </w:tc>
      </w:tr>
      <w:tr w:rsidR="006A21B2" w14:paraId="58980409" w14:textId="77777777" w:rsidTr="00155892">
        <w:trPr>
          <w:tblHeader/>
        </w:trPr>
        <w:tc>
          <w:tcPr>
            <w:tcW w:w="4082" w:type="pct"/>
          </w:tcPr>
          <w:p w14:paraId="6917FCFF" w14:textId="45EF4732" w:rsidR="00155892" w:rsidRDefault="00D36B69" w:rsidP="00A02080">
            <w:r>
              <w:rPr>
                <w:lang w:val="cy-GB"/>
              </w:rPr>
              <w:t xml:space="preserve">2. Os nad NWORTH, rhowch </w:t>
            </w:r>
            <w:r>
              <w:rPr>
                <w:lang w:val="cy-GB"/>
              </w:rPr>
              <w:t>enw a rhif cofrestru'r Uned Treialon Clinigol</w:t>
            </w:r>
          </w:p>
          <w:p w14:paraId="01B8C6E2" w14:textId="12ABEFB7" w:rsidR="00155892" w:rsidRPr="004B3482" w:rsidRDefault="00155892" w:rsidP="00A02080"/>
        </w:tc>
        <w:tc>
          <w:tcPr>
            <w:tcW w:w="918" w:type="pct"/>
            <w:gridSpan w:val="3"/>
          </w:tcPr>
          <w:p w14:paraId="6A584D3D" w14:textId="77777777" w:rsidR="00155892" w:rsidRDefault="00155892" w:rsidP="00A02080">
            <w:pPr>
              <w:rPr>
                <w:color w:val="333333"/>
              </w:rPr>
            </w:pPr>
          </w:p>
        </w:tc>
      </w:tr>
      <w:tr w:rsidR="006A21B2" w14:paraId="6A5A6DB2" w14:textId="77777777" w:rsidTr="00AB4E29">
        <w:trPr>
          <w:tblHeader/>
        </w:trPr>
        <w:tc>
          <w:tcPr>
            <w:tcW w:w="5000" w:type="pct"/>
            <w:gridSpan w:val="4"/>
          </w:tcPr>
          <w:p w14:paraId="45E4D83C" w14:textId="77777777" w:rsidR="00AB4E29" w:rsidRDefault="00D36B69" w:rsidP="00A02080">
            <w:r>
              <w:rPr>
                <w:lang w:val="cy-GB"/>
              </w:rPr>
              <w:t xml:space="preserve">Enw: </w:t>
            </w:r>
          </w:p>
          <w:p w14:paraId="38B09BEC" w14:textId="77777777" w:rsidR="00AB4E29" w:rsidRDefault="00AB4E29" w:rsidP="00A02080">
            <w:pPr>
              <w:rPr>
                <w:color w:val="333333"/>
              </w:rPr>
            </w:pPr>
          </w:p>
        </w:tc>
      </w:tr>
      <w:tr w:rsidR="006A21B2" w14:paraId="33FA3EB6" w14:textId="77777777" w:rsidTr="00AB4E29">
        <w:trPr>
          <w:tblHeader/>
        </w:trPr>
        <w:tc>
          <w:tcPr>
            <w:tcW w:w="5000" w:type="pct"/>
            <w:gridSpan w:val="4"/>
          </w:tcPr>
          <w:p w14:paraId="426DCE2E" w14:textId="77777777" w:rsidR="00AB4E29" w:rsidRDefault="00D36B69" w:rsidP="00A02080">
            <w:r>
              <w:rPr>
                <w:lang w:val="cy-GB"/>
              </w:rPr>
              <w:t>Enw'r Cyfarwyddwr:</w:t>
            </w:r>
          </w:p>
          <w:p w14:paraId="553D83E8" w14:textId="77777777" w:rsidR="00AB4E29" w:rsidRDefault="00AB4E29" w:rsidP="00A02080">
            <w:pPr>
              <w:rPr>
                <w:color w:val="333333"/>
              </w:rPr>
            </w:pPr>
          </w:p>
        </w:tc>
      </w:tr>
      <w:tr w:rsidR="006A21B2" w14:paraId="29B4FFDC" w14:textId="77777777" w:rsidTr="00AB4E29">
        <w:trPr>
          <w:tblHeader/>
        </w:trPr>
        <w:tc>
          <w:tcPr>
            <w:tcW w:w="5000" w:type="pct"/>
            <w:gridSpan w:val="4"/>
          </w:tcPr>
          <w:p w14:paraId="5EA675F2" w14:textId="71C985E3" w:rsidR="00AB4E29" w:rsidRDefault="00D36B69" w:rsidP="00A02080">
            <w:r>
              <w:rPr>
                <w:lang w:val="cy-GB"/>
              </w:rPr>
              <w:t>Cyfeiriad a manylion cyswllt:</w:t>
            </w:r>
          </w:p>
          <w:p w14:paraId="3307AA25" w14:textId="77777777" w:rsidR="00AB4E29" w:rsidRDefault="00AB4E29" w:rsidP="00A02080"/>
          <w:p w14:paraId="48171021" w14:textId="77777777" w:rsidR="00AB4E29" w:rsidRDefault="00AB4E29" w:rsidP="00A02080"/>
          <w:p w14:paraId="4FD49716" w14:textId="77777777" w:rsidR="00AB4E29" w:rsidRDefault="00AB4E29" w:rsidP="00A02080">
            <w:pPr>
              <w:rPr>
                <w:color w:val="333333"/>
              </w:rPr>
            </w:pPr>
          </w:p>
        </w:tc>
      </w:tr>
      <w:tr w:rsidR="006A21B2" w:rsidRPr="00D36B69" w14:paraId="4769E5E5" w14:textId="77777777" w:rsidTr="00A02080">
        <w:trPr>
          <w:tblHeader/>
        </w:trPr>
        <w:tc>
          <w:tcPr>
            <w:tcW w:w="4082" w:type="pct"/>
          </w:tcPr>
          <w:p w14:paraId="0B7D80BA" w14:textId="77777777" w:rsidR="00AB4E29" w:rsidRPr="00D36B69" w:rsidRDefault="00D36B69" w:rsidP="00A02080">
            <w:pPr>
              <w:rPr>
                <w:lang w:val="fr-FR"/>
              </w:rPr>
            </w:pPr>
            <w:r>
              <w:rPr>
                <w:lang w:val="cy-GB"/>
              </w:rPr>
              <w:t>Gwefan yr Uned Treialon Clinigol:</w:t>
            </w:r>
          </w:p>
          <w:p w14:paraId="2C81FB34" w14:textId="77777777" w:rsidR="00AB4E29" w:rsidRPr="00D36B69" w:rsidRDefault="00AB4E29" w:rsidP="00A02080">
            <w:pPr>
              <w:rPr>
                <w:lang w:val="fr-FR"/>
              </w:rPr>
            </w:pPr>
          </w:p>
          <w:p w14:paraId="6AEAF06E" w14:textId="68C018BD" w:rsidR="00AB4E29" w:rsidRPr="00D36B69" w:rsidRDefault="00AB4E29" w:rsidP="00A02080">
            <w:pPr>
              <w:rPr>
                <w:lang w:val="fr-FR"/>
              </w:rPr>
            </w:pPr>
          </w:p>
        </w:tc>
        <w:tc>
          <w:tcPr>
            <w:tcW w:w="305" w:type="pct"/>
          </w:tcPr>
          <w:p w14:paraId="52168DAB" w14:textId="77777777" w:rsidR="00AB4E29" w:rsidRPr="00D36B69" w:rsidRDefault="00AB4E29" w:rsidP="00A02080">
            <w:pPr>
              <w:rPr>
                <w:color w:val="333333"/>
                <w:lang w:val="fr-FR"/>
              </w:rPr>
            </w:pPr>
          </w:p>
        </w:tc>
        <w:tc>
          <w:tcPr>
            <w:tcW w:w="277" w:type="pct"/>
          </w:tcPr>
          <w:p w14:paraId="4645AD91" w14:textId="77777777" w:rsidR="00AB4E29" w:rsidRPr="00D36B69" w:rsidRDefault="00AB4E29" w:rsidP="00A02080">
            <w:pPr>
              <w:rPr>
                <w:color w:val="333333"/>
                <w:lang w:val="fr-FR"/>
              </w:rPr>
            </w:pPr>
          </w:p>
        </w:tc>
        <w:tc>
          <w:tcPr>
            <w:tcW w:w="336" w:type="pct"/>
          </w:tcPr>
          <w:p w14:paraId="7A206259" w14:textId="77777777" w:rsidR="00AB4E29" w:rsidRPr="00D36B69" w:rsidRDefault="00AB4E29" w:rsidP="00A02080">
            <w:pPr>
              <w:rPr>
                <w:color w:val="333333"/>
                <w:lang w:val="fr-FR"/>
              </w:rPr>
            </w:pPr>
          </w:p>
        </w:tc>
      </w:tr>
      <w:tr w:rsidR="006A21B2" w14:paraId="134FE9AB" w14:textId="77777777" w:rsidTr="00A02080">
        <w:trPr>
          <w:tblHeader/>
        </w:trPr>
        <w:tc>
          <w:tcPr>
            <w:tcW w:w="4082" w:type="pct"/>
          </w:tcPr>
          <w:p w14:paraId="4EA79D96" w14:textId="77777777" w:rsidR="00EF438E" w:rsidRDefault="00D36B69" w:rsidP="00A02080">
            <w:r>
              <w:rPr>
                <w:lang w:val="cy-GB"/>
              </w:rPr>
              <w:t xml:space="preserve">3.    A yw'r Uned Treialon Clinigol wedi'i achredu gan y </w:t>
            </w:r>
            <w:hyperlink r:id="rId34" w:history="1">
              <w:r>
                <w:rPr>
                  <w:color w:val="0000FF"/>
                  <w:u w:val="single"/>
                  <w:lang w:val="cy-GB"/>
                </w:rPr>
                <w:t xml:space="preserve">UK </w:t>
              </w:r>
              <w:proofErr w:type="spellStart"/>
              <w:r>
                <w:rPr>
                  <w:color w:val="0000FF"/>
                  <w:u w:val="single"/>
                  <w:lang w:val="cy-GB"/>
                </w:rPr>
                <w:t>Clinical</w:t>
              </w:r>
              <w:proofErr w:type="spellEnd"/>
              <w:r>
                <w:rPr>
                  <w:color w:val="0000FF"/>
                  <w:u w:val="single"/>
                  <w:lang w:val="cy-GB"/>
                </w:rPr>
                <w:t xml:space="preserve"> Research </w:t>
              </w:r>
              <w:proofErr w:type="spellStart"/>
              <w:r>
                <w:rPr>
                  <w:color w:val="0000FF"/>
                  <w:u w:val="single"/>
                  <w:lang w:val="cy-GB"/>
                </w:rPr>
                <w:t>Collaboration</w:t>
              </w:r>
              <w:proofErr w:type="spellEnd"/>
            </w:hyperlink>
            <w:r>
              <w:rPr>
                <w:lang w:val="cy-GB"/>
              </w:rPr>
              <w:t>?</w:t>
            </w:r>
          </w:p>
          <w:p w14:paraId="68355ABA" w14:textId="5851A158" w:rsidR="0048126F" w:rsidRDefault="0048126F" w:rsidP="00A02080"/>
        </w:tc>
        <w:tc>
          <w:tcPr>
            <w:tcW w:w="305" w:type="pct"/>
          </w:tcPr>
          <w:p w14:paraId="61E67C0B" w14:textId="77777777" w:rsidR="00EF438E" w:rsidRDefault="00EF438E" w:rsidP="00A02080">
            <w:pPr>
              <w:rPr>
                <w:color w:val="333333"/>
              </w:rPr>
            </w:pPr>
          </w:p>
        </w:tc>
        <w:tc>
          <w:tcPr>
            <w:tcW w:w="277" w:type="pct"/>
          </w:tcPr>
          <w:p w14:paraId="6231901B" w14:textId="77777777" w:rsidR="00EF438E" w:rsidRDefault="00EF438E" w:rsidP="00A02080">
            <w:pPr>
              <w:rPr>
                <w:color w:val="333333"/>
              </w:rPr>
            </w:pPr>
          </w:p>
        </w:tc>
        <w:tc>
          <w:tcPr>
            <w:tcW w:w="336" w:type="pct"/>
          </w:tcPr>
          <w:p w14:paraId="22723B0B" w14:textId="77777777" w:rsidR="00EF438E" w:rsidRDefault="00EF438E" w:rsidP="00A02080">
            <w:pPr>
              <w:rPr>
                <w:color w:val="333333"/>
              </w:rPr>
            </w:pPr>
          </w:p>
        </w:tc>
      </w:tr>
      <w:tr w:rsidR="006A21B2" w:rsidRPr="00D36B69" w14:paraId="45158EA6" w14:textId="77777777" w:rsidTr="00A02080">
        <w:trPr>
          <w:tblHeader/>
        </w:trPr>
        <w:tc>
          <w:tcPr>
            <w:tcW w:w="4082" w:type="pct"/>
          </w:tcPr>
          <w:p w14:paraId="25D2CFD4" w14:textId="77777777" w:rsidR="00034EB7" w:rsidRPr="00D36B69" w:rsidRDefault="00D36B69" w:rsidP="00A02080">
            <w:pPr>
              <w:rPr>
                <w:lang w:val="cy-GB"/>
              </w:rPr>
            </w:pPr>
            <w:r>
              <w:rPr>
                <w:lang w:val="cy-GB"/>
              </w:rPr>
              <w:t>4. Nodwch pa achrediadau/gwasanaethau y mae eich Une</w:t>
            </w:r>
            <w:r>
              <w:rPr>
                <w:lang w:val="cy-GB"/>
              </w:rPr>
              <w:t>d Treialon Clinigol yn eu cefnogi? (e.e. ystadegau, TG, rheoli data, prosesau ar hap, rheoli treialon, gwyliadwriaeth fferyllol, sicrwydd ansawdd ac ati).</w:t>
            </w:r>
          </w:p>
          <w:p w14:paraId="5DA4ED75" w14:textId="77777777" w:rsidR="00034EB7" w:rsidRPr="00D36B69" w:rsidRDefault="00034EB7" w:rsidP="00A02080">
            <w:pPr>
              <w:rPr>
                <w:lang w:val="cy-GB"/>
              </w:rPr>
            </w:pPr>
          </w:p>
          <w:p w14:paraId="15AD9F0E" w14:textId="77777777" w:rsidR="00034EB7" w:rsidRPr="00D36B69" w:rsidRDefault="00034EB7" w:rsidP="00A02080">
            <w:pPr>
              <w:rPr>
                <w:lang w:val="cy-GB"/>
              </w:rPr>
            </w:pPr>
          </w:p>
          <w:p w14:paraId="4D71F53D" w14:textId="77777777" w:rsidR="00034EB7" w:rsidRPr="00D36B69" w:rsidRDefault="00034EB7" w:rsidP="00A02080">
            <w:pPr>
              <w:rPr>
                <w:lang w:val="cy-GB"/>
              </w:rPr>
            </w:pPr>
          </w:p>
          <w:p w14:paraId="3FE26F40" w14:textId="2B82A147" w:rsidR="006F7938" w:rsidRPr="00D36B69" w:rsidRDefault="006F7938" w:rsidP="00A02080">
            <w:pPr>
              <w:rPr>
                <w:lang w:val="cy-GB"/>
              </w:rPr>
            </w:pPr>
          </w:p>
        </w:tc>
        <w:tc>
          <w:tcPr>
            <w:tcW w:w="305" w:type="pct"/>
          </w:tcPr>
          <w:p w14:paraId="6CD2D253" w14:textId="77777777" w:rsidR="00034EB7" w:rsidRPr="00D36B69" w:rsidRDefault="00034EB7" w:rsidP="00A02080">
            <w:pPr>
              <w:rPr>
                <w:color w:val="333333"/>
                <w:lang w:val="cy-GB"/>
              </w:rPr>
            </w:pPr>
          </w:p>
        </w:tc>
        <w:tc>
          <w:tcPr>
            <w:tcW w:w="277" w:type="pct"/>
          </w:tcPr>
          <w:p w14:paraId="6EDB9F74" w14:textId="77777777" w:rsidR="00034EB7" w:rsidRPr="00D36B69" w:rsidRDefault="00034EB7" w:rsidP="00A02080">
            <w:pPr>
              <w:rPr>
                <w:color w:val="333333"/>
                <w:lang w:val="cy-GB"/>
              </w:rPr>
            </w:pPr>
          </w:p>
        </w:tc>
        <w:tc>
          <w:tcPr>
            <w:tcW w:w="336" w:type="pct"/>
          </w:tcPr>
          <w:p w14:paraId="7A811528" w14:textId="77777777" w:rsidR="00034EB7" w:rsidRPr="00D36B69" w:rsidRDefault="00034EB7" w:rsidP="00A02080">
            <w:pPr>
              <w:rPr>
                <w:color w:val="333333"/>
                <w:lang w:val="cy-GB"/>
              </w:rPr>
            </w:pPr>
          </w:p>
        </w:tc>
      </w:tr>
      <w:tr w:rsidR="006A21B2" w:rsidRPr="00D36B69" w14:paraId="3821F029" w14:textId="0145F3F1" w:rsidTr="00A02080">
        <w:trPr>
          <w:tblHeader/>
        </w:trPr>
        <w:tc>
          <w:tcPr>
            <w:tcW w:w="4082" w:type="pct"/>
          </w:tcPr>
          <w:p w14:paraId="46B666DE" w14:textId="3ABBFF55" w:rsidR="00A02080" w:rsidRPr="00D36B69" w:rsidRDefault="00D36B69" w:rsidP="00A02080">
            <w:pPr>
              <w:rPr>
                <w:sz w:val="22"/>
                <w:szCs w:val="22"/>
                <w:lang w:val="cy-GB"/>
              </w:rPr>
            </w:pPr>
            <w:r>
              <w:rPr>
                <w:sz w:val="22"/>
                <w:szCs w:val="22"/>
                <w:lang w:val="cy-GB"/>
              </w:rPr>
              <w:t>5. A fydd Rhwydwaith</w:t>
            </w:r>
            <w:hyperlink r:id="rId35" w:history="1">
              <w:r>
                <w:rPr>
                  <w:color w:val="0000FF"/>
                  <w:sz w:val="22"/>
                  <w:szCs w:val="22"/>
                  <w:u w:val="single"/>
                  <w:lang w:val="cy-GB"/>
                </w:rPr>
                <w:t xml:space="preserve"> Ymchwil Clinigol</w:t>
              </w:r>
            </w:hyperlink>
            <w:r>
              <w:rPr>
                <w:sz w:val="22"/>
                <w:szCs w:val="22"/>
                <w:lang w:val="cy-GB"/>
              </w:rPr>
              <w:t xml:space="preserve"> NIHR yn cefnogi eich treial?</w:t>
            </w:r>
          </w:p>
          <w:p w14:paraId="14945F8C" w14:textId="7C00D348" w:rsidR="0048126F" w:rsidRPr="00D36B69" w:rsidRDefault="0048126F" w:rsidP="00A02080">
            <w:pPr>
              <w:rPr>
                <w:sz w:val="22"/>
                <w:szCs w:val="22"/>
                <w:lang w:val="cy-GB"/>
              </w:rPr>
            </w:pPr>
          </w:p>
        </w:tc>
        <w:tc>
          <w:tcPr>
            <w:tcW w:w="305" w:type="pct"/>
          </w:tcPr>
          <w:p w14:paraId="1B222739" w14:textId="77777777" w:rsidR="00A02080" w:rsidRPr="00D36B69" w:rsidRDefault="00A02080" w:rsidP="00A02080">
            <w:pPr>
              <w:rPr>
                <w:color w:val="333333"/>
                <w:lang w:val="cy-GB"/>
              </w:rPr>
            </w:pPr>
          </w:p>
        </w:tc>
        <w:tc>
          <w:tcPr>
            <w:tcW w:w="277" w:type="pct"/>
          </w:tcPr>
          <w:p w14:paraId="08477360" w14:textId="77777777" w:rsidR="00A02080" w:rsidRPr="00D36B69" w:rsidRDefault="00A02080" w:rsidP="00A02080">
            <w:pPr>
              <w:rPr>
                <w:color w:val="333333"/>
                <w:lang w:val="cy-GB"/>
              </w:rPr>
            </w:pPr>
          </w:p>
        </w:tc>
        <w:tc>
          <w:tcPr>
            <w:tcW w:w="336" w:type="pct"/>
          </w:tcPr>
          <w:p w14:paraId="73AC2643" w14:textId="77777777" w:rsidR="00A02080" w:rsidRPr="00D36B69" w:rsidRDefault="00A02080" w:rsidP="00A02080">
            <w:pPr>
              <w:rPr>
                <w:color w:val="333333"/>
                <w:lang w:val="cy-GB"/>
              </w:rPr>
            </w:pPr>
          </w:p>
        </w:tc>
      </w:tr>
      <w:tr w:rsidR="006A21B2" w:rsidRPr="00D36B69" w14:paraId="28D06CB8" w14:textId="2E44BDA5" w:rsidTr="004B3482">
        <w:trPr>
          <w:tblHeader/>
        </w:trPr>
        <w:tc>
          <w:tcPr>
            <w:tcW w:w="4082" w:type="pct"/>
          </w:tcPr>
          <w:p w14:paraId="1DE9714A" w14:textId="5CFA06E5" w:rsidR="004B3482" w:rsidRPr="00D36B69" w:rsidRDefault="00D36B69" w:rsidP="00A02080">
            <w:pPr>
              <w:rPr>
                <w:sz w:val="22"/>
                <w:szCs w:val="22"/>
                <w:lang w:val="cy-GB"/>
              </w:rPr>
            </w:pPr>
            <w:r>
              <w:rPr>
                <w:sz w:val="22"/>
                <w:szCs w:val="22"/>
                <w:lang w:val="cy-GB"/>
              </w:rPr>
              <w:t>6. Ar ba gronfa ddata hygyrch i'r cyhoedd y cofrestrir eich treial clinigol? (e.e. ISRCTN, ClinicalTrials.gov neu Gofrestr Treialon Clinigol yr UE)</w:t>
            </w:r>
          </w:p>
          <w:p w14:paraId="7605CC7E" w14:textId="5E953A46" w:rsidR="0048126F" w:rsidRPr="00D36B69" w:rsidRDefault="0048126F" w:rsidP="00A02080">
            <w:pPr>
              <w:rPr>
                <w:rFonts w:eastAsiaTheme="minorHAnsi"/>
                <w:sz w:val="22"/>
                <w:szCs w:val="22"/>
                <w:lang w:val="cy-GB"/>
              </w:rPr>
            </w:pPr>
          </w:p>
        </w:tc>
        <w:tc>
          <w:tcPr>
            <w:tcW w:w="918" w:type="pct"/>
            <w:gridSpan w:val="3"/>
          </w:tcPr>
          <w:p w14:paraId="1E2C3823" w14:textId="77777777" w:rsidR="004B3482" w:rsidRPr="00D36B69" w:rsidRDefault="004B3482" w:rsidP="00A02080">
            <w:pPr>
              <w:rPr>
                <w:color w:val="333333"/>
                <w:lang w:val="cy-GB"/>
              </w:rPr>
            </w:pPr>
          </w:p>
        </w:tc>
      </w:tr>
      <w:tr w:rsidR="006A21B2" w:rsidRPr="00D36B69" w14:paraId="5AA18A07" w14:textId="77777777" w:rsidTr="00747B45">
        <w:trPr>
          <w:tblHeader/>
        </w:trPr>
        <w:tc>
          <w:tcPr>
            <w:tcW w:w="5000" w:type="pct"/>
            <w:gridSpan w:val="4"/>
          </w:tcPr>
          <w:p w14:paraId="41D74B98" w14:textId="77777777" w:rsidR="00747B45" w:rsidRPr="00D36B69" w:rsidRDefault="00D36B69" w:rsidP="00A02080">
            <w:pPr>
              <w:rPr>
                <w:lang w:val="cy-GB"/>
              </w:rPr>
            </w:pPr>
            <w:r>
              <w:rPr>
                <w:lang w:val="cy-GB"/>
              </w:rPr>
              <w:t>7. Pwy sydd wedi'i benodi'n gynrychiolydd y noddwr ym Mhrifysgol Bangor?</w:t>
            </w:r>
          </w:p>
          <w:p w14:paraId="4F21B174" w14:textId="1E51C3F5" w:rsidR="00C24D85" w:rsidRPr="00D36B69" w:rsidRDefault="00C24D85" w:rsidP="00A02080">
            <w:pPr>
              <w:rPr>
                <w:color w:val="333333"/>
                <w:lang w:val="cy-GB"/>
              </w:rPr>
            </w:pPr>
          </w:p>
        </w:tc>
      </w:tr>
      <w:tr w:rsidR="006A21B2" w14:paraId="0F8EFF1B" w14:textId="77777777" w:rsidTr="00A02080">
        <w:trPr>
          <w:tblHeader/>
        </w:trPr>
        <w:tc>
          <w:tcPr>
            <w:tcW w:w="4082" w:type="pct"/>
          </w:tcPr>
          <w:p w14:paraId="2A45C68A" w14:textId="77777777" w:rsidR="00DF51C5" w:rsidRDefault="00D36B69" w:rsidP="00A02080">
            <w:r>
              <w:rPr>
                <w:lang w:val="cy-GB"/>
              </w:rPr>
              <w:t>Enw:</w:t>
            </w:r>
          </w:p>
          <w:p w14:paraId="15AB5A6D" w14:textId="676BB684" w:rsidR="00DF51C5" w:rsidRDefault="00DF51C5" w:rsidP="00A02080"/>
        </w:tc>
        <w:tc>
          <w:tcPr>
            <w:tcW w:w="305" w:type="pct"/>
          </w:tcPr>
          <w:p w14:paraId="69B8BC92" w14:textId="77777777" w:rsidR="00DF51C5" w:rsidRDefault="00DF51C5" w:rsidP="00A02080">
            <w:pPr>
              <w:rPr>
                <w:color w:val="333333"/>
              </w:rPr>
            </w:pPr>
          </w:p>
        </w:tc>
        <w:tc>
          <w:tcPr>
            <w:tcW w:w="277" w:type="pct"/>
          </w:tcPr>
          <w:p w14:paraId="6F2716FC" w14:textId="77777777" w:rsidR="00DF51C5" w:rsidRDefault="00DF51C5" w:rsidP="00A02080">
            <w:pPr>
              <w:rPr>
                <w:color w:val="333333"/>
              </w:rPr>
            </w:pPr>
          </w:p>
        </w:tc>
        <w:tc>
          <w:tcPr>
            <w:tcW w:w="336" w:type="pct"/>
          </w:tcPr>
          <w:p w14:paraId="49A9BB9B" w14:textId="77777777" w:rsidR="00DF51C5" w:rsidRDefault="00DF51C5" w:rsidP="00A02080">
            <w:pPr>
              <w:rPr>
                <w:color w:val="333333"/>
              </w:rPr>
            </w:pPr>
          </w:p>
        </w:tc>
      </w:tr>
      <w:tr w:rsidR="006A21B2" w14:paraId="2B36AB8B" w14:textId="77777777" w:rsidTr="00A02080">
        <w:trPr>
          <w:tblHeader/>
        </w:trPr>
        <w:tc>
          <w:tcPr>
            <w:tcW w:w="4082" w:type="pct"/>
          </w:tcPr>
          <w:p w14:paraId="4D75703B" w14:textId="77777777" w:rsidR="00DF51C5" w:rsidRDefault="00D36B69" w:rsidP="00A02080">
            <w:r>
              <w:rPr>
                <w:lang w:val="cy-GB"/>
              </w:rPr>
              <w:t xml:space="preserve">Swydd: </w:t>
            </w:r>
          </w:p>
          <w:p w14:paraId="317AEB02" w14:textId="3AD9B805" w:rsidR="00DF51C5" w:rsidRDefault="00DF51C5" w:rsidP="00A02080"/>
        </w:tc>
        <w:tc>
          <w:tcPr>
            <w:tcW w:w="305" w:type="pct"/>
          </w:tcPr>
          <w:p w14:paraId="5396784D" w14:textId="77777777" w:rsidR="00DF51C5" w:rsidRDefault="00DF51C5" w:rsidP="00A02080">
            <w:pPr>
              <w:rPr>
                <w:color w:val="333333"/>
              </w:rPr>
            </w:pPr>
          </w:p>
        </w:tc>
        <w:tc>
          <w:tcPr>
            <w:tcW w:w="277" w:type="pct"/>
          </w:tcPr>
          <w:p w14:paraId="4E92143D" w14:textId="77777777" w:rsidR="00DF51C5" w:rsidRDefault="00DF51C5" w:rsidP="00A02080">
            <w:pPr>
              <w:rPr>
                <w:color w:val="333333"/>
              </w:rPr>
            </w:pPr>
          </w:p>
        </w:tc>
        <w:tc>
          <w:tcPr>
            <w:tcW w:w="336" w:type="pct"/>
          </w:tcPr>
          <w:p w14:paraId="551F4213" w14:textId="77777777" w:rsidR="00DF51C5" w:rsidRDefault="00DF51C5" w:rsidP="00A02080">
            <w:pPr>
              <w:rPr>
                <w:color w:val="333333"/>
              </w:rPr>
            </w:pPr>
          </w:p>
        </w:tc>
      </w:tr>
      <w:tr w:rsidR="006A21B2" w14:paraId="0DE0BAA1" w14:textId="77777777" w:rsidTr="00A02080">
        <w:trPr>
          <w:tblHeader/>
        </w:trPr>
        <w:tc>
          <w:tcPr>
            <w:tcW w:w="4082" w:type="pct"/>
          </w:tcPr>
          <w:p w14:paraId="5BF1D455" w14:textId="77777777" w:rsidR="00DF51C5" w:rsidRDefault="00D36B69" w:rsidP="00A02080">
            <w:r>
              <w:rPr>
                <w:lang w:val="cy-GB"/>
              </w:rPr>
              <w:lastRenderedPageBreak/>
              <w:t>Manylion cyswllt</w:t>
            </w:r>
          </w:p>
          <w:p w14:paraId="59673C6B" w14:textId="6885C4D0" w:rsidR="00DF51C5" w:rsidRDefault="00DF51C5" w:rsidP="00A02080"/>
          <w:p w14:paraId="6EDC47A3" w14:textId="77777777" w:rsidR="00DF51C5" w:rsidRDefault="00DF51C5" w:rsidP="00A02080"/>
          <w:p w14:paraId="3D9CF400" w14:textId="51DE54C7" w:rsidR="00DF51C5" w:rsidRDefault="00DF51C5" w:rsidP="00A02080"/>
        </w:tc>
        <w:tc>
          <w:tcPr>
            <w:tcW w:w="305" w:type="pct"/>
          </w:tcPr>
          <w:p w14:paraId="494968B6" w14:textId="77777777" w:rsidR="00DF51C5" w:rsidRDefault="00DF51C5" w:rsidP="00A02080">
            <w:pPr>
              <w:rPr>
                <w:color w:val="333333"/>
              </w:rPr>
            </w:pPr>
          </w:p>
        </w:tc>
        <w:tc>
          <w:tcPr>
            <w:tcW w:w="277" w:type="pct"/>
          </w:tcPr>
          <w:p w14:paraId="2042E5A3" w14:textId="77777777" w:rsidR="00DF51C5" w:rsidRDefault="00DF51C5" w:rsidP="00A02080">
            <w:pPr>
              <w:rPr>
                <w:color w:val="333333"/>
              </w:rPr>
            </w:pPr>
          </w:p>
        </w:tc>
        <w:tc>
          <w:tcPr>
            <w:tcW w:w="336" w:type="pct"/>
          </w:tcPr>
          <w:p w14:paraId="417057AF" w14:textId="77777777" w:rsidR="00DF51C5" w:rsidRDefault="00DF51C5" w:rsidP="00A02080">
            <w:pPr>
              <w:rPr>
                <w:color w:val="333333"/>
              </w:rPr>
            </w:pPr>
          </w:p>
        </w:tc>
      </w:tr>
      <w:tr w:rsidR="006A21B2" w14:paraId="13CD927E" w14:textId="21725E59" w:rsidTr="00A02080">
        <w:trPr>
          <w:tblHeader/>
        </w:trPr>
        <w:tc>
          <w:tcPr>
            <w:tcW w:w="4082" w:type="pct"/>
          </w:tcPr>
          <w:p w14:paraId="49C793AC" w14:textId="49C244A4" w:rsidR="00A02080" w:rsidRDefault="00D36B69" w:rsidP="00A02080">
            <w:pPr>
              <w:rPr>
                <w:sz w:val="22"/>
                <w:szCs w:val="22"/>
              </w:rPr>
            </w:pPr>
            <w:r>
              <w:rPr>
                <w:sz w:val="22"/>
                <w:szCs w:val="22"/>
                <w:lang w:val="cy-GB"/>
              </w:rPr>
              <w:t xml:space="preserve">8. Os mai CTIMP yw eich treial, a fyddwch chi'n defnyddio cyfleuster </w:t>
            </w:r>
            <w:hyperlink r:id="rId36" w:history="1">
              <w:r>
                <w:rPr>
                  <w:color w:val="0000FF"/>
                  <w:sz w:val="22"/>
                  <w:szCs w:val="22"/>
                  <w:u w:val="single"/>
                  <w:lang w:val="cy-GB"/>
                </w:rPr>
                <w:t>Adolygiad Cyfun</w:t>
              </w:r>
            </w:hyperlink>
            <w:r>
              <w:rPr>
                <w:sz w:val="22"/>
                <w:szCs w:val="22"/>
                <w:lang w:val="cy-GB"/>
              </w:rPr>
              <w:t xml:space="preserve"> yr Awdurdod Ymchwil Iechyd?</w:t>
            </w:r>
          </w:p>
          <w:p w14:paraId="2E575484" w14:textId="7E3EC990" w:rsidR="00F05185" w:rsidRPr="004B3482" w:rsidRDefault="00F05185" w:rsidP="00A02080">
            <w:pPr>
              <w:rPr>
                <w:rFonts w:eastAsiaTheme="minorHAnsi"/>
                <w:sz w:val="22"/>
                <w:szCs w:val="22"/>
              </w:rPr>
            </w:pPr>
          </w:p>
        </w:tc>
        <w:tc>
          <w:tcPr>
            <w:tcW w:w="305" w:type="pct"/>
          </w:tcPr>
          <w:p w14:paraId="675217EE" w14:textId="77777777" w:rsidR="00A02080" w:rsidRDefault="00A02080" w:rsidP="00A02080">
            <w:pPr>
              <w:rPr>
                <w:color w:val="333333"/>
              </w:rPr>
            </w:pPr>
          </w:p>
        </w:tc>
        <w:tc>
          <w:tcPr>
            <w:tcW w:w="277" w:type="pct"/>
          </w:tcPr>
          <w:p w14:paraId="536CE658" w14:textId="77777777" w:rsidR="00A02080" w:rsidRDefault="00A02080" w:rsidP="00A02080">
            <w:pPr>
              <w:rPr>
                <w:color w:val="333333"/>
              </w:rPr>
            </w:pPr>
          </w:p>
        </w:tc>
        <w:tc>
          <w:tcPr>
            <w:tcW w:w="336" w:type="pct"/>
          </w:tcPr>
          <w:p w14:paraId="3B9A48AF" w14:textId="77777777" w:rsidR="00A02080" w:rsidRDefault="00A02080" w:rsidP="00A02080">
            <w:pPr>
              <w:rPr>
                <w:color w:val="333333"/>
              </w:rPr>
            </w:pPr>
          </w:p>
        </w:tc>
      </w:tr>
      <w:tr w:rsidR="006A21B2" w14:paraId="25D7FCDF" w14:textId="581EE5F6" w:rsidTr="00376745">
        <w:trPr>
          <w:tblHeader/>
        </w:trPr>
        <w:tc>
          <w:tcPr>
            <w:tcW w:w="4082" w:type="pct"/>
          </w:tcPr>
          <w:p w14:paraId="14511F9C" w14:textId="1A173B18" w:rsidR="00376745" w:rsidRDefault="00D36B69" w:rsidP="00A02080">
            <w:pPr>
              <w:rPr>
                <w:sz w:val="22"/>
                <w:szCs w:val="22"/>
              </w:rPr>
            </w:pPr>
            <w:r>
              <w:rPr>
                <w:sz w:val="22"/>
                <w:szCs w:val="22"/>
                <w:lang w:val="cy-GB"/>
              </w:rPr>
              <w:t xml:space="preserve">9. Os mai CTIMP yw eich treial, rhowch Rif ISRCTN y rhif </w:t>
            </w:r>
            <w:proofErr w:type="spellStart"/>
            <w:r>
              <w:rPr>
                <w:sz w:val="22"/>
                <w:szCs w:val="22"/>
                <w:lang w:val="cy-GB"/>
              </w:rPr>
              <w:t>Eudract</w:t>
            </w:r>
            <w:proofErr w:type="spellEnd"/>
            <w:r>
              <w:rPr>
                <w:sz w:val="22"/>
                <w:szCs w:val="22"/>
                <w:lang w:val="cy-GB"/>
              </w:rPr>
              <w:t>:</w:t>
            </w:r>
          </w:p>
          <w:p w14:paraId="3C2D179B" w14:textId="343C9C9E" w:rsidR="00F05185" w:rsidRPr="004B3482" w:rsidRDefault="00F05185" w:rsidP="00A02080">
            <w:pPr>
              <w:rPr>
                <w:sz w:val="22"/>
                <w:szCs w:val="22"/>
              </w:rPr>
            </w:pPr>
          </w:p>
        </w:tc>
        <w:tc>
          <w:tcPr>
            <w:tcW w:w="918" w:type="pct"/>
            <w:gridSpan w:val="3"/>
          </w:tcPr>
          <w:p w14:paraId="3468EE34" w14:textId="77777777" w:rsidR="00376745" w:rsidRDefault="00376745" w:rsidP="00A02080">
            <w:pPr>
              <w:rPr>
                <w:color w:val="333333"/>
              </w:rPr>
            </w:pPr>
          </w:p>
        </w:tc>
      </w:tr>
      <w:tr w:rsidR="006A21B2" w14:paraId="05DE3E02" w14:textId="38870095" w:rsidTr="00A02080">
        <w:trPr>
          <w:tblHeader/>
        </w:trPr>
        <w:tc>
          <w:tcPr>
            <w:tcW w:w="4082" w:type="pct"/>
          </w:tcPr>
          <w:p w14:paraId="05A270FA" w14:textId="20CAB93C" w:rsidR="00A02080" w:rsidRDefault="00D36B69" w:rsidP="00A02080">
            <w:r>
              <w:rPr>
                <w:sz w:val="22"/>
                <w:szCs w:val="22"/>
                <w:lang w:val="cy-GB"/>
              </w:rPr>
              <w:t xml:space="preserve">10. Os yw eich treial yn ymwneud â dyfais feddygol, a yw wedi'i gofrestru gyda'r </w:t>
            </w:r>
            <w:hyperlink r:id="rId37" w:history="1">
              <w:r>
                <w:rPr>
                  <w:color w:val="0000FF"/>
                  <w:sz w:val="22"/>
                  <w:szCs w:val="22"/>
                  <w:u w:val="single"/>
                  <w:lang w:val="cy-GB"/>
                </w:rPr>
                <w:t>MHRA</w:t>
              </w:r>
            </w:hyperlink>
            <w:r>
              <w:rPr>
                <w:lang w:val="cy-GB"/>
              </w:rPr>
              <w:t>?</w:t>
            </w:r>
          </w:p>
          <w:p w14:paraId="3338EE59" w14:textId="3E9C1A1C" w:rsidR="009D6E2B" w:rsidRPr="004B3482" w:rsidRDefault="009D6E2B" w:rsidP="00A02080">
            <w:pPr>
              <w:rPr>
                <w:sz w:val="22"/>
                <w:szCs w:val="22"/>
              </w:rPr>
            </w:pPr>
          </w:p>
        </w:tc>
        <w:tc>
          <w:tcPr>
            <w:tcW w:w="305" w:type="pct"/>
          </w:tcPr>
          <w:p w14:paraId="2A1C8FD8" w14:textId="77777777" w:rsidR="00A02080" w:rsidRDefault="00A02080" w:rsidP="00A02080">
            <w:pPr>
              <w:rPr>
                <w:color w:val="333333"/>
              </w:rPr>
            </w:pPr>
          </w:p>
        </w:tc>
        <w:tc>
          <w:tcPr>
            <w:tcW w:w="277" w:type="pct"/>
          </w:tcPr>
          <w:p w14:paraId="24C71E33" w14:textId="77777777" w:rsidR="00A02080" w:rsidRDefault="00A02080" w:rsidP="00A02080">
            <w:pPr>
              <w:rPr>
                <w:color w:val="333333"/>
              </w:rPr>
            </w:pPr>
          </w:p>
        </w:tc>
        <w:tc>
          <w:tcPr>
            <w:tcW w:w="336" w:type="pct"/>
          </w:tcPr>
          <w:p w14:paraId="2E2E16BE" w14:textId="77777777" w:rsidR="00A02080" w:rsidRDefault="00A02080" w:rsidP="00A02080">
            <w:pPr>
              <w:rPr>
                <w:color w:val="333333"/>
              </w:rPr>
            </w:pPr>
          </w:p>
        </w:tc>
      </w:tr>
      <w:tr w:rsidR="006A21B2" w14:paraId="2939D6C8" w14:textId="77777777" w:rsidTr="00A02080">
        <w:trPr>
          <w:tblHeader/>
        </w:trPr>
        <w:tc>
          <w:tcPr>
            <w:tcW w:w="4082" w:type="pct"/>
          </w:tcPr>
          <w:p w14:paraId="1C1C6A7E" w14:textId="1DB95DAE" w:rsidR="00120824" w:rsidRDefault="00D36B69" w:rsidP="00A02080">
            <w:r>
              <w:rPr>
                <w:lang w:val="cy-GB"/>
              </w:rPr>
              <w:t>11. Cadarnhewch eich b</w:t>
            </w:r>
            <w:r>
              <w:rPr>
                <w:lang w:val="cy-GB"/>
              </w:rPr>
              <w:t>od wedi darparu'r canlynol</w:t>
            </w:r>
          </w:p>
        </w:tc>
        <w:tc>
          <w:tcPr>
            <w:tcW w:w="305" w:type="pct"/>
          </w:tcPr>
          <w:p w14:paraId="092E25A4" w14:textId="77777777" w:rsidR="00120824" w:rsidRDefault="00120824" w:rsidP="00A02080">
            <w:pPr>
              <w:rPr>
                <w:color w:val="333333"/>
              </w:rPr>
            </w:pPr>
          </w:p>
        </w:tc>
        <w:tc>
          <w:tcPr>
            <w:tcW w:w="277" w:type="pct"/>
          </w:tcPr>
          <w:p w14:paraId="4A66AB17" w14:textId="77777777" w:rsidR="00120824" w:rsidRDefault="00120824" w:rsidP="00A02080">
            <w:pPr>
              <w:rPr>
                <w:color w:val="333333"/>
              </w:rPr>
            </w:pPr>
          </w:p>
        </w:tc>
        <w:tc>
          <w:tcPr>
            <w:tcW w:w="336" w:type="pct"/>
          </w:tcPr>
          <w:p w14:paraId="5FBE7921" w14:textId="77777777" w:rsidR="00120824" w:rsidRDefault="00120824" w:rsidP="00A02080">
            <w:pPr>
              <w:rPr>
                <w:color w:val="333333"/>
              </w:rPr>
            </w:pPr>
          </w:p>
        </w:tc>
      </w:tr>
      <w:tr w:rsidR="006A21B2" w14:paraId="0F1D2683" w14:textId="77777777" w:rsidTr="00A02080">
        <w:trPr>
          <w:tblHeader/>
        </w:trPr>
        <w:tc>
          <w:tcPr>
            <w:tcW w:w="4082" w:type="pct"/>
          </w:tcPr>
          <w:p w14:paraId="251A00D8" w14:textId="34773D5A" w:rsidR="00120824" w:rsidRDefault="00D36B69" w:rsidP="00120824">
            <w:pPr>
              <w:pStyle w:val="BodyText"/>
              <w:ind w:right="681"/>
            </w:pPr>
            <w:r>
              <w:rPr>
                <w:lang w:val="cy-GB"/>
              </w:rPr>
              <w:t>(a) protocol treial</w:t>
            </w:r>
          </w:p>
        </w:tc>
        <w:tc>
          <w:tcPr>
            <w:tcW w:w="305" w:type="pct"/>
          </w:tcPr>
          <w:p w14:paraId="719F1850" w14:textId="77777777" w:rsidR="00120824" w:rsidRDefault="00120824" w:rsidP="00A02080">
            <w:pPr>
              <w:rPr>
                <w:color w:val="333333"/>
              </w:rPr>
            </w:pPr>
          </w:p>
        </w:tc>
        <w:tc>
          <w:tcPr>
            <w:tcW w:w="277" w:type="pct"/>
          </w:tcPr>
          <w:p w14:paraId="7F749797" w14:textId="77777777" w:rsidR="00120824" w:rsidRDefault="00120824" w:rsidP="00A02080">
            <w:pPr>
              <w:rPr>
                <w:color w:val="333333"/>
              </w:rPr>
            </w:pPr>
          </w:p>
        </w:tc>
        <w:tc>
          <w:tcPr>
            <w:tcW w:w="336" w:type="pct"/>
          </w:tcPr>
          <w:p w14:paraId="36E876AA" w14:textId="77777777" w:rsidR="00120824" w:rsidRDefault="00120824" w:rsidP="00A02080">
            <w:pPr>
              <w:rPr>
                <w:color w:val="333333"/>
              </w:rPr>
            </w:pPr>
          </w:p>
        </w:tc>
      </w:tr>
      <w:tr w:rsidR="006A21B2" w14:paraId="5DCF8A73" w14:textId="77777777" w:rsidTr="00A02080">
        <w:trPr>
          <w:tblHeader/>
        </w:trPr>
        <w:tc>
          <w:tcPr>
            <w:tcW w:w="4082" w:type="pct"/>
          </w:tcPr>
          <w:p w14:paraId="21A420BF" w14:textId="6CB71CF1" w:rsidR="00120824" w:rsidRDefault="00D36B69" w:rsidP="00A02080">
            <w:r>
              <w:rPr>
                <w:lang w:val="cy-GB"/>
              </w:rPr>
              <w:t>(b) gwerthusiad gwyddonol o'r protocol</w:t>
            </w:r>
          </w:p>
        </w:tc>
        <w:tc>
          <w:tcPr>
            <w:tcW w:w="305" w:type="pct"/>
          </w:tcPr>
          <w:p w14:paraId="3088FBEE" w14:textId="77777777" w:rsidR="00120824" w:rsidRDefault="00120824" w:rsidP="00A02080">
            <w:pPr>
              <w:rPr>
                <w:color w:val="333333"/>
              </w:rPr>
            </w:pPr>
          </w:p>
        </w:tc>
        <w:tc>
          <w:tcPr>
            <w:tcW w:w="277" w:type="pct"/>
          </w:tcPr>
          <w:p w14:paraId="1235AA50" w14:textId="77777777" w:rsidR="00120824" w:rsidRDefault="00120824" w:rsidP="00A02080">
            <w:pPr>
              <w:rPr>
                <w:color w:val="333333"/>
              </w:rPr>
            </w:pPr>
          </w:p>
        </w:tc>
        <w:tc>
          <w:tcPr>
            <w:tcW w:w="336" w:type="pct"/>
          </w:tcPr>
          <w:p w14:paraId="2FD3722A" w14:textId="77777777" w:rsidR="00120824" w:rsidRDefault="00120824" w:rsidP="00A02080">
            <w:pPr>
              <w:rPr>
                <w:color w:val="333333"/>
              </w:rPr>
            </w:pPr>
          </w:p>
        </w:tc>
      </w:tr>
      <w:tr w:rsidR="006A21B2" w14:paraId="3801B6C1" w14:textId="77777777" w:rsidTr="00A02080">
        <w:trPr>
          <w:tblHeader/>
        </w:trPr>
        <w:tc>
          <w:tcPr>
            <w:tcW w:w="4082" w:type="pct"/>
          </w:tcPr>
          <w:p w14:paraId="050A6CE5" w14:textId="714A3E55" w:rsidR="00FB493D" w:rsidRPr="002B699A" w:rsidRDefault="00D36B69" w:rsidP="00120824">
            <w:pPr>
              <w:pStyle w:val="BodyText"/>
              <w:ind w:right="681"/>
            </w:pPr>
            <w:r>
              <w:rPr>
                <w:lang w:val="cy-GB"/>
              </w:rPr>
              <w:t>(c) llythyr o gefnogaeth gan eich Uned Treialon Clinigol, wedi'i lofnodi gan y cyfarwyddwr neu reolwr yr uned</w:t>
            </w:r>
          </w:p>
        </w:tc>
        <w:tc>
          <w:tcPr>
            <w:tcW w:w="305" w:type="pct"/>
          </w:tcPr>
          <w:p w14:paraId="7C002EE8" w14:textId="77777777" w:rsidR="00FB493D" w:rsidRDefault="00FB493D" w:rsidP="00A02080">
            <w:pPr>
              <w:rPr>
                <w:color w:val="333333"/>
              </w:rPr>
            </w:pPr>
          </w:p>
        </w:tc>
        <w:tc>
          <w:tcPr>
            <w:tcW w:w="277" w:type="pct"/>
          </w:tcPr>
          <w:p w14:paraId="2E147072" w14:textId="77777777" w:rsidR="00FB493D" w:rsidRDefault="00FB493D" w:rsidP="00A02080">
            <w:pPr>
              <w:rPr>
                <w:color w:val="333333"/>
              </w:rPr>
            </w:pPr>
          </w:p>
        </w:tc>
        <w:tc>
          <w:tcPr>
            <w:tcW w:w="336" w:type="pct"/>
          </w:tcPr>
          <w:p w14:paraId="612A8A1F" w14:textId="77777777" w:rsidR="00FB493D" w:rsidRDefault="00FB493D" w:rsidP="00A02080">
            <w:pPr>
              <w:rPr>
                <w:color w:val="333333"/>
              </w:rPr>
            </w:pPr>
          </w:p>
        </w:tc>
      </w:tr>
      <w:tr w:rsidR="006A21B2" w14:paraId="441B80B0" w14:textId="77777777" w:rsidTr="00A02080">
        <w:trPr>
          <w:tblHeader/>
        </w:trPr>
        <w:tc>
          <w:tcPr>
            <w:tcW w:w="4082" w:type="pct"/>
          </w:tcPr>
          <w:p w14:paraId="202B9CFB" w14:textId="37030C1C" w:rsidR="00120824" w:rsidRDefault="00D36B69" w:rsidP="00120824">
            <w:pPr>
              <w:pStyle w:val="BodyText"/>
              <w:ind w:right="681"/>
            </w:pPr>
            <w:r>
              <w:rPr>
                <w:lang w:val="cy-GB"/>
              </w:rPr>
              <w:t xml:space="preserve">(d) unrhyw gofrestriad hanfodol gyda’r </w:t>
            </w:r>
            <w:r>
              <w:rPr>
                <w:lang w:val="cy-GB"/>
              </w:rPr>
              <w:t>MHRA neu ohebiaeth angenrheidiol â’r MHRA</w:t>
            </w:r>
          </w:p>
        </w:tc>
        <w:tc>
          <w:tcPr>
            <w:tcW w:w="305" w:type="pct"/>
          </w:tcPr>
          <w:p w14:paraId="443201C1" w14:textId="77777777" w:rsidR="00120824" w:rsidRDefault="00120824" w:rsidP="00A02080">
            <w:pPr>
              <w:rPr>
                <w:color w:val="333333"/>
              </w:rPr>
            </w:pPr>
          </w:p>
        </w:tc>
        <w:tc>
          <w:tcPr>
            <w:tcW w:w="277" w:type="pct"/>
          </w:tcPr>
          <w:p w14:paraId="4D7A2846" w14:textId="77777777" w:rsidR="00120824" w:rsidRDefault="00120824" w:rsidP="00A02080">
            <w:pPr>
              <w:rPr>
                <w:color w:val="333333"/>
              </w:rPr>
            </w:pPr>
          </w:p>
        </w:tc>
        <w:tc>
          <w:tcPr>
            <w:tcW w:w="336" w:type="pct"/>
          </w:tcPr>
          <w:p w14:paraId="6267D321" w14:textId="77777777" w:rsidR="00120824" w:rsidRDefault="00120824" w:rsidP="00A02080">
            <w:pPr>
              <w:rPr>
                <w:color w:val="333333"/>
              </w:rPr>
            </w:pPr>
          </w:p>
        </w:tc>
      </w:tr>
      <w:tr w:rsidR="006A21B2" w14:paraId="66DBC630" w14:textId="77777777" w:rsidTr="00A02080">
        <w:trPr>
          <w:tblHeader/>
        </w:trPr>
        <w:tc>
          <w:tcPr>
            <w:tcW w:w="4082" w:type="pct"/>
          </w:tcPr>
          <w:p w14:paraId="5765ED05" w14:textId="57F4DFEF" w:rsidR="00120824" w:rsidRDefault="00D36B69" w:rsidP="00120824">
            <w:pPr>
              <w:pStyle w:val="BodyText"/>
              <w:ind w:right="681"/>
            </w:pPr>
            <w:r>
              <w:rPr>
                <w:lang w:val="cy-GB"/>
              </w:rPr>
              <w:t>(e) cytundebau cydweithio</w:t>
            </w:r>
          </w:p>
        </w:tc>
        <w:tc>
          <w:tcPr>
            <w:tcW w:w="305" w:type="pct"/>
          </w:tcPr>
          <w:p w14:paraId="7C42C95B" w14:textId="77777777" w:rsidR="00120824" w:rsidRDefault="00120824" w:rsidP="00A02080">
            <w:pPr>
              <w:rPr>
                <w:color w:val="333333"/>
              </w:rPr>
            </w:pPr>
          </w:p>
        </w:tc>
        <w:tc>
          <w:tcPr>
            <w:tcW w:w="277" w:type="pct"/>
          </w:tcPr>
          <w:p w14:paraId="2933A185" w14:textId="77777777" w:rsidR="00120824" w:rsidRDefault="00120824" w:rsidP="00A02080">
            <w:pPr>
              <w:rPr>
                <w:color w:val="333333"/>
              </w:rPr>
            </w:pPr>
          </w:p>
        </w:tc>
        <w:tc>
          <w:tcPr>
            <w:tcW w:w="336" w:type="pct"/>
          </w:tcPr>
          <w:p w14:paraId="3CC82FBA" w14:textId="77777777" w:rsidR="00120824" w:rsidRDefault="00120824" w:rsidP="00A02080">
            <w:pPr>
              <w:rPr>
                <w:color w:val="333333"/>
              </w:rPr>
            </w:pPr>
          </w:p>
        </w:tc>
      </w:tr>
      <w:tr w:rsidR="006A21B2" w14:paraId="119484F7" w14:textId="77777777" w:rsidTr="00A02080">
        <w:trPr>
          <w:tblHeader/>
        </w:trPr>
        <w:tc>
          <w:tcPr>
            <w:tcW w:w="4082" w:type="pct"/>
          </w:tcPr>
          <w:p w14:paraId="73CA910B" w14:textId="13A58FBD" w:rsidR="00120824" w:rsidRPr="002B699A" w:rsidRDefault="00D36B69" w:rsidP="00120824">
            <w:pPr>
              <w:pStyle w:val="BodyText"/>
              <w:ind w:right="681"/>
            </w:pPr>
            <w:r>
              <w:rPr>
                <w:lang w:val="cy-GB"/>
              </w:rPr>
              <w:t xml:space="preserve">(f) cytundebau rhannu data </w:t>
            </w:r>
          </w:p>
        </w:tc>
        <w:tc>
          <w:tcPr>
            <w:tcW w:w="305" w:type="pct"/>
          </w:tcPr>
          <w:p w14:paraId="3D2B5838" w14:textId="77777777" w:rsidR="00120824" w:rsidRDefault="00120824" w:rsidP="00A02080">
            <w:pPr>
              <w:rPr>
                <w:color w:val="333333"/>
              </w:rPr>
            </w:pPr>
          </w:p>
        </w:tc>
        <w:tc>
          <w:tcPr>
            <w:tcW w:w="277" w:type="pct"/>
          </w:tcPr>
          <w:p w14:paraId="42E434AF" w14:textId="77777777" w:rsidR="00120824" w:rsidRDefault="00120824" w:rsidP="00A02080">
            <w:pPr>
              <w:rPr>
                <w:color w:val="333333"/>
              </w:rPr>
            </w:pPr>
          </w:p>
        </w:tc>
        <w:tc>
          <w:tcPr>
            <w:tcW w:w="336" w:type="pct"/>
          </w:tcPr>
          <w:p w14:paraId="47C5FD55" w14:textId="77777777" w:rsidR="00120824" w:rsidRDefault="00120824" w:rsidP="00A02080">
            <w:pPr>
              <w:rPr>
                <w:color w:val="333333"/>
              </w:rPr>
            </w:pPr>
          </w:p>
        </w:tc>
      </w:tr>
      <w:tr w:rsidR="006A21B2" w14:paraId="44A800FB" w14:textId="77777777" w:rsidTr="00A02080">
        <w:trPr>
          <w:tblHeader/>
        </w:trPr>
        <w:tc>
          <w:tcPr>
            <w:tcW w:w="4082" w:type="pct"/>
          </w:tcPr>
          <w:p w14:paraId="12AB3380" w14:textId="744C4D21" w:rsidR="00120824" w:rsidRDefault="00D36B69" w:rsidP="00120824">
            <w:pPr>
              <w:pStyle w:val="BodyText"/>
              <w:ind w:right="681"/>
            </w:pPr>
            <w:r>
              <w:rPr>
                <w:lang w:val="cy-GB"/>
              </w:rPr>
              <w:t>(g) costau ariannol (neu dystiolaeth o gyllid wedi'i sicrhau);</w:t>
            </w:r>
          </w:p>
        </w:tc>
        <w:tc>
          <w:tcPr>
            <w:tcW w:w="305" w:type="pct"/>
          </w:tcPr>
          <w:p w14:paraId="4CE36634" w14:textId="77777777" w:rsidR="00120824" w:rsidRDefault="00120824" w:rsidP="00A02080">
            <w:pPr>
              <w:rPr>
                <w:color w:val="333333"/>
              </w:rPr>
            </w:pPr>
          </w:p>
        </w:tc>
        <w:tc>
          <w:tcPr>
            <w:tcW w:w="277" w:type="pct"/>
          </w:tcPr>
          <w:p w14:paraId="4AD4B547" w14:textId="77777777" w:rsidR="00120824" w:rsidRDefault="00120824" w:rsidP="00A02080">
            <w:pPr>
              <w:rPr>
                <w:color w:val="333333"/>
              </w:rPr>
            </w:pPr>
          </w:p>
        </w:tc>
        <w:tc>
          <w:tcPr>
            <w:tcW w:w="336" w:type="pct"/>
          </w:tcPr>
          <w:p w14:paraId="5D3B3D35" w14:textId="77777777" w:rsidR="00120824" w:rsidRDefault="00120824" w:rsidP="00A02080">
            <w:pPr>
              <w:rPr>
                <w:color w:val="333333"/>
              </w:rPr>
            </w:pPr>
          </w:p>
        </w:tc>
      </w:tr>
      <w:tr w:rsidR="006A21B2" w14:paraId="43C8B3B1" w14:textId="77777777" w:rsidTr="00A02080">
        <w:trPr>
          <w:tblHeader/>
        </w:trPr>
        <w:tc>
          <w:tcPr>
            <w:tcW w:w="4082" w:type="pct"/>
          </w:tcPr>
          <w:p w14:paraId="3291BCDC" w14:textId="662D81EB" w:rsidR="00120824" w:rsidRDefault="00D36B69" w:rsidP="00120824">
            <w:pPr>
              <w:pStyle w:val="BodyText"/>
              <w:ind w:right="681"/>
            </w:pPr>
            <w:r>
              <w:rPr>
                <w:lang w:val="cy-GB"/>
              </w:rPr>
              <w:t>(h) tystysgrif yswiriant</w:t>
            </w:r>
          </w:p>
        </w:tc>
        <w:tc>
          <w:tcPr>
            <w:tcW w:w="305" w:type="pct"/>
          </w:tcPr>
          <w:p w14:paraId="1C070A48" w14:textId="77777777" w:rsidR="00120824" w:rsidRDefault="00120824" w:rsidP="00A02080">
            <w:pPr>
              <w:rPr>
                <w:color w:val="333333"/>
              </w:rPr>
            </w:pPr>
          </w:p>
        </w:tc>
        <w:tc>
          <w:tcPr>
            <w:tcW w:w="277" w:type="pct"/>
          </w:tcPr>
          <w:p w14:paraId="55223523" w14:textId="77777777" w:rsidR="00120824" w:rsidRDefault="00120824" w:rsidP="00A02080">
            <w:pPr>
              <w:rPr>
                <w:color w:val="333333"/>
              </w:rPr>
            </w:pPr>
          </w:p>
        </w:tc>
        <w:tc>
          <w:tcPr>
            <w:tcW w:w="336" w:type="pct"/>
          </w:tcPr>
          <w:p w14:paraId="1C5D5669" w14:textId="77777777" w:rsidR="00120824" w:rsidRDefault="00120824" w:rsidP="00A02080">
            <w:pPr>
              <w:rPr>
                <w:color w:val="333333"/>
              </w:rPr>
            </w:pPr>
          </w:p>
        </w:tc>
      </w:tr>
      <w:tr w:rsidR="006A21B2" w14:paraId="5AD235D2" w14:textId="77777777" w:rsidTr="00A02080">
        <w:trPr>
          <w:tblHeader/>
        </w:trPr>
        <w:tc>
          <w:tcPr>
            <w:tcW w:w="4082" w:type="pct"/>
          </w:tcPr>
          <w:p w14:paraId="4712A0A0" w14:textId="7C9E8C95" w:rsidR="00120824" w:rsidRDefault="00D36B69" w:rsidP="00120824">
            <w:pPr>
              <w:pStyle w:val="BodyText"/>
              <w:ind w:right="681"/>
            </w:pPr>
            <w:r>
              <w:rPr>
                <w:lang w:val="cy-GB"/>
              </w:rPr>
              <w:t>(i) asesiad risg</w:t>
            </w:r>
          </w:p>
        </w:tc>
        <w:tc>
          <w:tcPr>
            <w:tcW w:w="305" w:type="pct"/>
          </w:tcPr>
          <w:p w14:paraId="30A8F949" w14:textId="77777777" w:rsidR="00120824" w:rsidRDefault="00120824" w:rsidP="00A02080">
            <w:pPr>
              <w:rPr>
                <w:color w:val="333333"/>
              </w:rPr>
            </w:pPr>
          </w:p>
        </w:tc>
        <w:tc>
          <w:tcPr>
            <w:tcW w:w="277" w:type="pct"/>
          </w:tcPr>
          <w:p w14:paraId="5D703338" w14:textId="77777777" w:rsidR="00120824" w:rsidRDefault="00120824" w:rsidP="00A02080">
            <w:pPr>
              <w:rPr>
                <w:color w:val="333333"/>
              </w:rPr>
            </w:pPr>
          </w:p>
        </w:tc>
        <w:tc>
          <w:tcPr>
            <w:tcW w:w="336" w:type="pct"/>
          </w:tcPr>
          <w:p w14:paraId="3469D30C" w14:textId="77777777" w:rsidR="00120824" w:rsidRDefault="00120824" w:rsidP="00A02080">
            <w:pPr>
              <w:rPr>
                <w:color w:val="333333"/>
              </w:rPr>
            </w:pPr>
          </w:p>
        </w:tc>
      </w:tr>
    </w:tbl>
    <w:p w14:paraId="53320857" w14:textId="77777777" w:rsidR="00BB7A32" w:rsidRDefault="00BB7A32" w:rsidP="006E0A26">
      <w:pPr>
        <w:pStyle w:val="BodyText"/>
        <w:ind w:right="681"/>
      </w:pPr>
    </w:p>
    <w:tbl>
      <w:tblPr>
        <w:tblStyle w:val="TableGrid"/>
        <w:tblW w:w="5000" w:type="pct"/>
        <w:tblBorders>
          <w:insideH w:val="none" w:sz="0" w:space="0" w:color="auto"/>
        </w:tblBorders>
        <w:tblLook w:val="04A0" w:firstRow="1" w:lastRow="0" w:firstColumn="1" w:lastColumn="0" w:noHBand="0" w:noVBand="1"/>
      </w:tblPr>
      <w:tblGrid>
        <w:gridCol w:w="8980"/>
      </w:tblGrid>
      <w:tr w:rsidR="006A21B2" w14:paraId="31561326" w14:textId="77777777" w:rsidTr="005B0679">
        <w:trPr>
          <w:tblHeader/>
        </w:trPr>
        <w:tc>
          <w:tcPr>
            <w:tcW w:w="5000" w:type="pct"/>
          </w:tcPr>
          <w:p w14:paraId="3B6874D0" w14:textId="4EA04869" w:rsidR="007A2CEF" w:rsidRDefault="00D36B69" w:rsidP="004B19F1">
            <w:pPr>
              <w:spacing w:line="480" w:lineRule="auto"/>
              <w:rPr>
                <w:color w:val="333333"/>
              </w:rPr>
            </w:pPr>
            <w:r>
              <w:rPr>
                <w:lang w:val="cy-GB"/>
              </w:rPr>
              <w:t>Ymgeisydd/Pen-ymchwilydd</w:t>
            </w:r>
          </w:p>
        </w:tc>
      </w:tr>
      <w:tr w:rsidR="006A21B2" w14:paraId="1CE64E26" w14:textId="77777777" w:rsidTr="005B0679">
        <w:trPr>
          <w:tblHeader/>
        </w:trPr>
        <w:tc>
          <w:tcPr>
            <w:tcW w:w="5000" w:type="pct"/>
          </w:tcPr>
          <w:p w14:paraId="6A1AB032" w14:textId="5B4FC7A2" w:rsidR="007A2CEF" w:rsidRDefault="00D36B69" w:rsidP="004B19F1">
            <w:pPr>
              <w:spacing w:line="480" w:lineRule="auto"/>
              <w:rPr>
                <w:color w:val="333333"/>
              </w:rPr>
            </w:pPr>
            <w:r>
              <w:rPr>
                <w:sz w:val="22"/>
                <w:szCs w:val="22"/>
                <w:lang w:val="cy-GB"/>
              </w:rPr>
              <w:t xml:space="preserve">Enw: </w:t>
            </w:r>
          </w:p>
        </w:tc>
      </w:tr>
      <w:tr w:rsidR="006A21B2" w14:paraId="1DDCC843" w14:textId="77777777" w:rsidTr="005B0679">
        <w:trPr>
          <w:tblHeader/>
        </w:trPr>
        <w:tc>
          <w:tcPr>
            <w:tcW w:w="5000" w:type="pct"/>
          </w:tcPr>
          <w:p w14:paraId="17727AC6" w14:textId="30BC23EE" w:rsidR="007A2CEF" w:rsidRDefault="00D36B69" w:rsidP="004B19F1">
            <w:pPr>
              <w:spacing w:line="480" w:lineRule="auto"/>
              <w:rPr>
                <w:color w:val="333333"/>
              </w:rPr>
            </w:pPr>
            <w:r>
              <w:rPr>
                <w:sz w:val="22"/>
                <w:szCs w:val="22"/>
                <w:lang w:val="cy-GB"/>
              </w:rPr>
              <w:t>Ysgol/Coleg:</w:t>
            </w:r>
          </w:p>
        </w:tc>
      </w:tr>
      <w:tr w:rsidR="006A21B2" w14:paraId="5CB98079" w14:textId="77777777" w:rsidTr="005B0679">
        <w:trPr>
          <w:tblHeader/>
        </w:trPr>
        <w:tc>
          <w:tcPr>
            <w:tcW w:w="5000" w:type="pct"/>
          </w:tcPr>
          <w:p w14:paraId="7D91C82E" w14:textId="440B4DE4" w:rsidR="007A2CEF" w:rsidRDefault="00D36B69" w:rsidP="004B19F1">
            <w:pPr>
              <w:spacing w:line="480" w:lineRule="auto"/>
              <w:rPr>
                <w:color w:val="333333"/>
              </w:rPr>
            </w:pPr>
            <w:r>
              <w:rPr>
                <w:sz w:val="22"/>
                <w:szCs w:val="22"/>
                <w:lang w:val="cy-GB"/>
              </w:rPr>
              <w:t>Llofnod:……………………………………………………</w:t>
            </w:r>
          </w:p>
        </w:tc>
      </w:tr>
      <w:tr w:rsidR="006A21B2" w14:paraId="3DFCB68A" w14:textId="77777777" w:rsidTr="005B0679">
        <w:trPr>
          <w:tblHeader/>
        </w:trPr>
        <w:tc>
          <w:tcPr>
            <w:tcW w:w="5000" w:type="pct"/>
          </w:tcPr>
          <w:p w14:paraId="34C328B0" w14:textId="1CAA0E7A" w:rsidR="007A2CEF" w:rsidRDefault="00D36B69" w:rsidP="004B19F1">
            <w:pPr>
              <w:spacing w:line="480" w:lineRule="auto"/>
              <w:rPr>
                <w:color w:val="333333"/>
              </w:rPr>
            </w:pPr>
            <w:r>
              <w:rPr>
                <w:sz w:val="22"/>
                <w:szCs w:val="22"/>
                <w:lang w:val="cy-GB"/>
              </w:rPr>
              <w:t xml:space="preserve">                                                                                    Dyddiad: </w:t>
            </w:r>
          </w:p>
        </w:tc>
      </w:tr>
    </w:tbl>
    <w:p w14:paraId="2608BECB" w14:textId="032C9B76" w:rsidR="007A2CEF" w:rsidRDefault="007A2CEF" w:rsidP="006E0A26">
      <w:pPr>
        <w:pStyle w:val="BodyText"/>
        <w:ind w:right="681"/>
      </w:pPr>
    </w:p>
    <w:p w14:paraId="6E141420" w14:textId="5F2B89F3" w:rsidR="000113F5" w:rsidRDefault="00D36B69">
      <w:r>
        <w:br w:type="page"/>
      </w:r>
    </w:p>
    <w:p w14:paraId="24582584" w14:textId="77777777" w:rsidR="00153172" w:rsidRDefault="00153172" w:rsidP="009A487D">
      <w:pPr>
        <w:pStyle w:val="BodyText"/>
        <w:ind w:right="681"/>
      </w:pPr>
    </w:p>
    <w:tbl>
      <w:tblPr>
        <w:tblStyle w:val="TableGrid"/>
        <w:tblW w:w="5000" w:type="pct"/>
        <w:tblLook w:val="04A0" w:firstRow="1" w:lastRow="0" w:firstColumn="1" w:lastColumn="0" w:noHBand="0" w:noVBand="1"/>
      </w:tblPr>
      <w:tblGrid>
        <w:gridCol w:w="8980"/>
      </w:tblGrid>
      <w:tr w:rsidR="006A21B2" w14:paraId="7C3FA0DD" w14:textId="77777777" w:rsidTr="002F38BC">
        <w:trPr>
          <w:tblHeader/>
        </w:trPr>
        <w:tc>
          <w:tcPr>
            <w:tcW w:w="5000" w:type="pct"/>
          </w:tcPr>
          <w:p w14:paraId="0D61CE9A" w14:textId="3B0E635A" w:rsidR="00DA6754" w:rsidRPr="00D2662E" w:rsidRDefault="00D36B69" w:rsidP="002F38BC">
            <w:pPr>
              <w:rPr>
                <w:b/>
                <w:bCs/>
              </w:rPr>
            </w:pPr>
            <w:r>
              <w:rPr>
                <w:b/>
                <w:bCs/>
                <w:lang w:val="cy-GB"/>
              </w:rPr>
              <w:t>Adran C (ar gyfer cyfarwyddwyr ymchwil)</w:t>
            </w:r>
          </w:p>
        </w:tc>
      </w:tr>
      <w:tr w:rsidR="006A21B2" w:rsidRPr="00D36B69" w14:paraId="3B3AE9A4" w14:textId="77777777" w:rsidTr="002F38BC">
        <w:trPr>
          <w:tblHeader/>
        </w:trPr>
        <w:tc>
          <w:tcPr>
            <w:tcW w:w="5000" w:type="pct"/>
          </w:tcPr>
          <w:p w14:paraId="300B43F5" w14:textId="24F58BBA" w:rsidR="000113F5" w:rsidRPr="00D36B69" w:rsidRDefault="00D36B69" w:rsidP="002F38BC">
            <w:pPr>
              <w:rPr>
                <w:lang w:val="cy-GB"/>
              </w:rPr>
            </w:pPr>
            <w:r>
              <w:rPr>
                <w:lang w:val="cy-GB"/>
              </w:rPr>
              <w:t xml:space="preserve">Asesiad ar sail risg ar gyfer nawdd. Aseswch y cais am nawdd yn erbyn cyfrifoldebau’r noddwr a restrir uchod yn </w:t>
            </w:r>
            <w:r>
              <w:rPr>
                <w:lang w:val="cy-GB"/>
              </w:rPr>
              <w:t>2(a) hyd at (i). Cofiwch y dylai'r asesiad adlewyrchu (a) y tebygolrwydd y gellir cwblhau'r astudiaeth yn llwyddiannus fel y cynigir a (b) y dylai'r asesiad fod yn gymesur â difrifoldeb unrhyw bryderon ynghylch diogelwch, amser neu gost.</w:t>
            </w:r>
          </w:p>
        </w:tc>
      </w:tr>
    </w:tbl>
    <w:p w14:paraId="1DFBF833" w14:textId="666D7698" w:rsidR="00153172" w:rsidRPr="00D36B69" w:rsidRDefault="00153172" w:rsidP="009A487D">
      <w:pPr>
        <w:pStyle w:val="BodyText"/>
        <w:ind w:right="681"/>
        <w:rPr>
          <w:lang w:val="cy-GB"/>
        </w:rPr>
      </w:pPr>
    </w:p>
    <w:p w14:paraId="106B9CA8" w14:textId="0B65A10A" w:rsidR="00153172" w:rsidRPr="00D36B69" w:rsidRDefault="00153172" w:rsidP="009A487D">
      <w:pPr>
        <w:pStyle w:val="BodyText"/>
        <w:ind w:right="681"/>
        <w:rPr>
          <w:lang w:val="cy-GB"/>
        </w:rPr>
      </w:pPr>
    </w:p>
    <w:tbl>
      <w:tblPr>
        <w:tblStyle w:val="TableGrid"/>
        <w:tblW w:w="5000" w:type="pct"/>
        <w:tblLook w:val="04A0" w:firstRow="1" w:lastRow="0" w:firstColumn="1" w:lastColumn="0" w:noHBand="0" w:noVBand="1"/>
      </w:tblPr>
      <w:tblGrid>
        <w:gridCol w:w="8980"/>
      </w:tblGrid>
      <w:tr w:rsidR="006A21B2" w:rsidRPr="00D36B69" w14:paraId="5BB1E3F2" w14:textId="77777777" w:rsidTr="002F38BC">
        <w:trPr>
          <w:tblHeader/>
        </w:trPr>
        <w:tc>
          <w:tcPr>
            <w:tcW w:w="5000" w:type="pct"/>
          </w:tcPr>
          <w:p w14:paraId="1BEFDB04" w14:textId="5CB3DCD9" w:rsidR="00153172" w:rsidRPr="00D36B69" w:rsidRDefault="00D36B69" w:rsidP="002F38BC">
            <w:pPr>
              <w:rPr>
                <w:color w:val="333333"/>
                <w:lang w:val="cy-GB"/>
              </w:rPr>
            </w:pPr>
            <w:r>
              <w:rPr>
                <w:lang w:val="cy-GB"/>
              </w:rPr>
              <w:t>Cwestiwn Ymchwi</w:t>
            </w:r>
            <w:r>
              <w:rPr>
                <w:lang w:val="cy-GB"/>
              </w:rPr>
              <w:t>l A yw'r astudiaeth/treial yn mynd i'r afael â chwestiwn pwysig y gellir ei ateb? A yw'n mynd i'r afael â bwlch amlwg yn y sylfaen dystiolaeth? A fydd ei ganlyniad yn cael effaith sylweddol mewn termau gwyddonol neu glinigol? (Os yw'r cais yn ymwneud â phr</w:t>
            </w:r>
            <w:r>
              <w:rPr>
                <w:lang w:val="cy-GB"/>
              </w:rPr>
              <w:t xml:space="preserve">oject myfyriwr </w:t>
            </w:r>
            <w:proofErr w:type="spellStart"/>
            <w:r>
              <w:rPr>
                <w:lang w:val="cy-GB"/>
              </w:rPr>
              <w:t>MSc</w:t>
            </w:r>
            <w:proofErr w:type="spellEnd"/>
            <w:r>
              <w:rPr>
                <w:lang w:val="cy-GB"/>
              </w:rPr>
              <w:t xml:space="preserve"> PGT, mae'n ddilys cynnwys y buddion addysgol/hyfforddiant cadarnhaol (neu negyddol).) </w:t>
            </w:r>
          </w:p>
        </w:tc>
      </w:tr>
      <w:tr w:rsidR="006A21B2" w:rsidRPr="00D36B69" w14:paraId="27A9C8D8" w14:textId="77777777" w:rsidTr="002F38BC">
        <w:trPr>
          <w:tblHeader/>
        </w:trPr>
        <w:tc>
          <w:tcPr>
            <w:tcW w:w="5000" w:type="pct"/>
          </w:tcPr>
          <w:p w14:paraId="52829D4B" w14:textId="0A215FAE" w:rsidR="00153172" w:rsidRPr="00D36B69" w:rsidRDefault="00153172" w:rsidP="002F38BC">
            <w:pPr>
              <w:rPr>
                <w:color w:val="333333"/>
                <w:lang w:val="cy-GB"/>
              </w:rPr>
            </w:pPr>
          </w:p>
          <w:p w14:paraId="3D60474A" w14:textId="77777777" w:rsidR="00AC3951" w:rsidRPr="00D36B69" w:rsidRDefault="00AC3951" w:rsidP="002F38BC">
            <w:pPr>
              <w:rPr>
                <w:color w:val="333333"/>
                <w:lang w:val="cy-GB"/>
              </w:rPr>
            </w:pPr>
          </w:p>
          <w:p w14:paraId="77D9330A" w14:textId="77777777" w:rsidR="00153172" w:rsidRPr="00D36B69" w:rsidRDefault="00153172" w:rsidP="002F38BC">
            <w:pPr>
              <w:rPr>
                <w:color w:val="333333"/>
                <w:lang w:val="cy-GB"/>
              </w:rPr>
            </w:pPr>
          </w:p>
          <w:p w14:paraId="6287FCF1" w14:textId="77777777" w:rsidR="00153172" w:rsidRPr="00D36B69" w:rsidRDefault="00153172" w:rsidP="002F38BC">
            <w:pPr>
              <w:rPr>
                <w:color w:val="333333"/>
                <w:lang w:val="cy-GB"/>
              </w:rPr>
            </w:pPr>
          </w:p>
          <w:p w14:paraId="0B0C2F34" w14:textId="77777777" w:rsidR="00153172" w:rsidRPr="00D36B69" w:rsidRDefault="00153172" w:rsidP="002F38BC">
            <w:pPr>
              <w:rPr>
                <w:color w:val="333333"/>
                <w:lang w:val="cy-GB"/>
              </w:rPr>
            </w:pPr>
          </w:p>
          <w:p w14:paraId="6D7B9CE7" w14:textId="77777777" w:rsidR="00153172" w:rsidRPr="00D36B69" w:rsidRDefault="00153172" w:rsidP="002F38BC">
            <w:pPr>
              <w:rPr>
                <w:color w:val="333333"/>
                <w:lang w:val="cy-GB"/>
              </w:rPr>
            </w:pPr>
          </w:p>
          <w:p w14:paraId="3A3F40E8" w14:textId="77777777" w:rsidR="00153172" w:rsidRPr="00D36B69" w:rsidRDefault="00153172" w:rsidP="002F38BC">
            <w:pPr>
              <w:rPr>
                <w:color w:val="333333"/>
                <w:lang w:val="cy-GB"/>
              </w:rPr>
            </w:pPr>
          </w:p>
        </w:tc>
      </w:tr>
    </w:tbl>
    <w:p w14:paraId="53C261B2" w14:textId="660CA9AA" w:rsidR="00153172" w:rsidRPr="00D36B69" w:rsidRDefault="00153172" w:rsidP="009A487D">
      <w:pPr>
        <w:pStyle w:val="BodyText"/>
        <w:ind w:right="681"/>
        <w:rPr>
          <w:lang w:val="cy-GB"/>
        </w:rPr>
      </w:pPr>
    </w:p>
    <w:p w14:paraId="0ED5DA18" w14:textId="77777777" w:rsidR="00C2441D" w:rsidRPr="00D36B69" w:rsidRDefault="00C2441D" w:rsidP="009A487D">
      <w:pPr>
        <w:pStyle w:val="BodyText"/>
        <w:ind w:right="681"/>
        <w:rPr>
          <w:lang w:val="cy-GB"/>
        </w:rPr>
      </w:pPr>
    </w:p>
    <w:tbl>
      <w:tblPr>
        <w:tblStyle w:val="TableGrid"/>
        <w:tblW w:w="5000" w:type="pct"/>
        <w:tblLook w:val="04A0" w:firstRow="1" w:lastRow="0" w:firstColumn="1" w:lastColumn="0" w:noHBand="0" w:noVBand="1"/>
      </w:tblPr>
      <w:tblGrid>
        <w:gridCol w:w="8980"/>
      </w:tblGrid>
      <w:tr w:rsidR="006A21B2" w:rsidRPr="00D36B69" w14:paraId="6E510E16" w14:textId="77777777" w:rsidTr="002F38BC">
        <w:trPr>
          <w:tblHeader/>
        </w:trPr>
        <w:tc>
          <w:tcPr>
            <w:tcW w:w="5000" w:type="pct"/>
          </w:tcPr>
          <w:p w14:paraId="06AB2257" w14:textId="761EEC85" w:rsidR="00153172" w:rsidRPr="00D36B69" w:rsidRDefault="00D36B69" w:rsidP="00400601">
            <w:pPr>
              <w:pStyle w:val="BodyText"/>
              <w:ind w:right="681"/>
              <w:rPr>
                <w:lang w:val="cy-GB"/>
              </w:rPr>
            </w:pPr>
            <w:r>
              <w:rPr>
                <w:lang w:val="cy-GB"/>
              </w:rPr>
              <w:t xml:space="preserve">Tîm:  A oes tîm ymchwil priodol wedi'i sefydlu? A oes </w:t>
            </w:r>
            <w:proofErr w:type="spellStart"/>
            <w:r>
              <w:rPr>
                <w:lang w:val="cy-GB"/>
              </w:rPr>
              <w:t>ganddo'r</w:t>
            </w:r>
            <w:proofErr w:type="spellEnd"/>
            <w:r>
              <w:rPr>
                <w:lang w:val="cy-GB"/>
              </w:rPr>
              <w:t xml:space="preserve"> arbenigedd, cyfuniad sgiliau a </w:t>
            </w:r>
            <w:proofErr w:type="spellStart"/>
            <w:r>
              <w:rPr>
                <w:lang w:val="cy-GB"/>
              </w:rPr>
              <w:t>chapasiti</w:t>
            </w:r>
            <w:proofErr w:type="spellEnd"/>
            <w:r>
              <w:rPr>
                <w:lang w:val="cy-GB"/>
              </w:rPr>
              <w:t xml:space="preserve"> priodol i gwblhau'r astudiaeth/trei</w:t>
            </w:r>
            <w:r>
              <w:rPr>
                <w:lang w:val="cy-GB"/>
              </w:rPr>
              <w:t>al fel y cynlluniwyd? Os yw’r cais yn ymwneud â threial clinigol, a benodwyd rhywun i gynrychioli’r noddwr?</w:t>
            </w:r>
          </w:p>
        </w:tc>
      </w:tr>
      <w:tr w:rsidR="006A21B2" w:rsidRPr="00D36B69" w14:paraId="566EC933" w14:textId="77777777" w:rsidTr="002F38BC">
        <w:trPr>
          <w:tblHeader/>
        </w:trPr>
        <w:tc>
          <w:tcPr>
            <w:tcW w:w="5000" w:type="pct"/>
          </w:tcPr>
          <w:p w14:paraId="369661D2" w14:textId="410E29D3" w:rsidR="00153172" w:rsidRPr="00D36B69" w:rsidRDefault="00153172" w:rsidP="002F38BC">
            <w:pPr>
              <w:rPr>
                <w:color w:val="333333"/>
                <w:lang w:val="cy-GB"/>
              </w:rPr>
            </w:pPr>
          </w:p>
          <w:p w14:paraId="57675519" w14:textId="32388AEE" w:rsidR="00AC3951" w:rsidRPr="00D36B69" w:rsidRDefault="00AC3951" w:rsidP="002F38BC">
            <w:pPr>
              <w:rPr>
                <w:color w:val="333333"/>
                <w:lang w:val="cy-GB"/>
              </w:rPr>
            </w:pPr>
          </w:p>
          <w:p w14:paraId="3E36A70D" w14:textId="51B3685A" w:rsidR="00AC3951" w:rsidRPr="00D36B69" w:rsidRDefault="00AC3951" w:rsidP="002F38BC">
            <w:pPr>
              <w:rPr>
                <w:color w:val="333333"/>
                <w:lang w:val="cy-GB"/>
              </w:rPr>
            </w:pPr>
          </w:p>
          <w:p w14:paraId="6AB71B3C" w14:textId="0D9CC523" w:rsidR="00AC3951" w:rsidRPr="00D36B69" w:rsidRDefault="00AC3951" w:rsidP="002F38BC">
            <w:pPr>
              <w:rPr>
                <w:color w:val="333333"/>
                <w:lang w:val="cy-GB"/>
              </w:rPr>
            </w:pPr>
          </w:p>
          <w:p w14:paraId="52437840" w14:textId="0169135C" w:rsidR="00AC3951" w:rsidRPr="00D36B69" w:rsidRDefault="00AC3951" w:rsidP="002F38BC">
            <w:pPr>
              <w:rPr>
                <w:color w:val="333333"/>
                <w:lang w:val="cy-GB"/>
              </w:rPr>
            </w:pPr>
          </w:p>
          <w:p w14:paraId="3718574F" w14:textId="3BDA55F4" w:rsidR="00AC3951" w:rsidRPr="00D36B69" w:rsidRDefault="00AC3951" w:rsidP="002F38BC">
            <w:pPr>
              <w:rPr>
                <w:color w:val="333333"/>
                <w:lang w:val="cy-GB"/>
              </w:rPr>
            </w:pPr>
          </w:p>
          <w:p w14:paraId="35AA042C" w14:textId="319BBAC0" w:rsidR="00AC3951" w:rsidRPr="00D36B69" w:rsidRDefault="00AC3951" w:rsidP="002F38BC">
            <w:pPr>
              <w:rPr>
                <w:color w:val="333333"/>
                <w:lang w:val="cy-GB"/>
              </w:rPr>
            </w:pPr>
          </w:p>
        </w:tc>
      </w:tr>
    </w:tbl>
    <w:p w14:paraId="7D5E1DB8" w14:textId="16AB319A" w:rsidR="00153172" w:rsidRPr="00D36B69" w:rsidRDefault="00153172" w:rsidP="009A487D">
      <w:pPr>
        <w:pStyle w:val="BodyText"/>
        <w:ind w:right="681"/>
        <w:rPr>
          <w:lang w:val="cy-GB"/>
        </w:rPr>
      </w:pPr>
    </w:p>
    <w:p w14:paraId="409A988B" w14:textId="77777777" w:rsidR="00970EAC" w:rsidRPr="00D36B69" w:rsidRDefault="00970EAC" w:rsidP="009A487D">
      <w:pPr>
        <w:pStyle w:val="BodyText"/>
        <w:ind w:right="681"/>
        <w:rPr>
          <w:lang w:val="cy-GB"/>
        </w:rPr>
      </w:pPr>
    </w:p>
    <w:tbl>
      <w:tblPr>
        <w:tblStyle w:val="TableGrid"/>
        <w:tblW w:w="5000" w:type="pct"/>
        <w:tblLook w:val="04A0" w:firstRow="1" w:lastRow="0" w:firstColumn="1" w:lastColumn="0" w:noHBand="0" w:noVBand="1"/>
      </w:tblPr>
      <w:tblGrid>
        <w:gridCol w:w="8980"/>
      </w:tblGrid>
      <w:tr w:rsidR="006A21B2" w:rsidRPr="00D36B69" w14:paraId="42DD1BA9" w14:textId="77777777" w:rsidTr="002F38BC">
        <w:trPr>
          <w:tblHeader/>
        </w:trPr>
        <w:tc>
          <w:tcPr>
            <w:tcW w:w="5000" w:type="pct"/>
          </w:tcPr>
          <w:p w14:paraId="4E73930C" w14:textId="428A2379" w:rsidR="00400601" w:rsidRPr="00D36B69" w:rsidRDefault="00D36B69" w:rsidP="002F38BC">
            <w:pPr>
              <w:pStyle w:val="BodyText"/>
              <w:ind w:right="681"/>
              <w:rPr>
                <w:lang w:val="cy-GB"/>
              </w:rPr>
            </w:pPr>
            <w:r>
              <w:rPr>
                <w:lang w:val="cy-GB"/>
              </w:rPr>
              <w:t xml:space="preserve">Ymarferoldeb. Pa mor ymarferol yw'r astudiaeth/treial? A yw'r fethodoleg, nifer y safleoedd (os yw'n dreial clinigol), yr </w:t>
            </w:r>
            <w:r>
              <w:rPr>
                <w:lang w:val="cy-GB"/>
              </w:rPr>
              <w:t>amserlen, a'r cynllun recriwtio yn briodol? A oes unrhyw waith peilot eisoes wedi'i wneud? A oes angen cwblhau unrhyw waith peilot?</w:t>
            </w:r>
          </w:p>
        </w:tc>
      </w:tr>
      <w:tr w:rsidR="006A21B2" w:rsidRPr="00D36B69" w14:paraId="147B86BB" w14:textId="77777777" w:rsidTr="002F38BC">
        <w:trPr>
          <w:tblHeader/>
        </w:trPr>
        <w:tc>
          <w:tcPr>
            <w:tcW w:w="5000" w:type="pct"/>
          </w:tcPr>
          <w:p w14:paraId="377AF63D" w14:textId="77777777" w:rsidR="00400601" w:rsidRPr="00D36B69" w:rsidRDefault="00400601" w:rsidP="002F38BC">
            <w:pPr>
              <w:rPr>
                <w:color w:val="333333"/>
                <w:lang w:val="cy-GB"/>
              </w:rPr>
            </w:pPr>
          </w:p>
          <w:p w14:paraId="034565D2" w14:textId="77777777" w:rsidR="00400601" w:rsidRPr="00D36B69" w:rsidRDefault="00400601" w:rsidP="002F38BC">
            <w:pPr>
              <w:rPr>
                <w:color w:val="333333"/>
                <w:lang w:val="cy-GB"/>
              </w:rPr>
            </w:pPr>
          </w:p>
          <w:p w14:paraId="185FCCBC" w14:textId="77777777" w:rsidR="00400601" w:rsidRPr="00D36B69" w:rsidRDefault="00400601" w:rsidP="002F38BC">
            <w:pPr>
              <w:rPr>
                <w:color w:val="333333"/>
                <w:lang w:val="cy-GB"/>
              </w:rPr>
            </w:pPr>
          </w:p>
          <w:p w14:paraId="2E3DF88E" w14:textId="77777777" w:rsidR="00400601" w:rsidRPr="00D36B69" w:rsidRDefault="00400601" w:rsidP="002F38BC">
            <w:pPr>
              <w:rPr>
                <w:color w:val="333333"/>
                <w:lang w:val="cy-GB"/>
              </w:rPr>
            </w:pPr>
          </w:p>
          <w:p w14:paraId="1A75292B" w14:textId="77777777" w:rsidR="00400601" w:rsidRPr="00D36B69" w:rsidRDefault="00400601" w:rsidP="002F38BC">
            <w:pPr>
              <w:rPr>
                <w:color w:val="333333"/>
                <w:lang w:val="cy-GB"/>
              </w:rPr>
            </w:pPr>
          </w:p>
          <w:p w14:paraId="79B75AC0" w14:textId="77777777" w:rsidR="00400601" w:rsidRPr="00D36B69" w:rsidRDefault="00400601" w:rsidP="002F38BC">
            <w:pPr>
              <w:rPr>
                <w:color w:val="333333"/>
                <w:lang w:val="cy-GB"/>
              </w:rPr>
            </w:pPr>
          </w:p>
          <w:p w14:paraId="26E75A2F" w14:textId="6DE8093D" w:rsidR="00AC3951" w:rsidRPr="00D36B69" w:rsidRDefault="00AC3951" w:rsidP="002F38BC">
            <w:pPr>
              <w:rPr>
                <w:color w:val="333333"/>
                <w:lang w:val="cy-GB"/>
              </w:rPr>
            </w:pPr>
          </w:p>
        </w:tc>
      </w:tr>
    </w:tbl>
    <w:p w14:paraId="7A23B999" w14:textId="70379FC6" w:rsidR="00153172" w:rsidRPr="00D36B69" w:rsidRDefault="00153172" w:rsidP="009A487D">
      <w:pPr>
        <w:pStyle w:val="BodyText"/>
        <w:ind w:right="681"/>
        <w:rPr>
          <w:lang w:val="cy-GB"/>
        </w:rPr>
      </w:pPr>
    </w:p>
    <w:p w14:paraId="20F9702F" w14:textId="77777777" w:rsidR="00400601" w:rsidRPr="00D36B69" w:rsidRDefault="00400601" w:rsidP="009A487D">
      <w:pPr>
        <w:pStyle w:val="BodyText"/>
        <w:ind w:right="681"/>
        <w:rPr>
          <w:lang w:val="cy-GB"/>
        </w:rPr>
      </w:pPr>
    </w:p>
    <w:tbl>
      <w:tblPr>
        <w:tblStyle w:val="TableGrid"/>
        <w:tblW w:w="5000" w:type="pct"/>
        <w:tblLook w:val="04A0" w:firstRow="1" w:lastRow="0" w:firstColumn="1" w:lastColumn="0" w:noHBand="0" w:noVBand="1"/>
      </w:tblPr>
      <w:tblGrid>
        <w:gridCol w:w="8980"/>
      </w:tblGrid>
      <w:tr w:rsidR="006A21B2" w:rsidRPr="00D36B69" w14:paraId="6651C3EE" w14:textId="77777777" w:rsidTr="002F38BC">
        <w:trPr>
          <w:tblHeader/>
        </w:trPr>
        <w:tc>
          <w:tcPr>
            <w:tcW w:w="5000" w:type="pct"/>
          </w:tcPr>
          <w:p w14:paraId="655E1B7F" w14:textId="24B39758" w:rsidR="00C2441D" w:rsidRPr="00D36B69" w:rsidRDefault="00D36B69" w:rsidP="00E30FB7">
            <w:pPr>
              <w:pStyle w:val="BodyText"/>
              <w:ind w:right="681"/>
              <w:rPr>
                <w:lang w:val="cy-GB"/>
              </w:rPr>
            </w:pPr>
            <w:r>
              <w:rPr>
                <w:lang w:val="cy-GB"/>
              </w:rPr>
              <w:lastRenderedPageBreak/>
              <w:t>Ariannu/cyllid – a oes cyllid digonol i gwblhau'r astudiaeth? Os yw’r cais yn ymwneud â threial clinigol cyn gwneud cais am gyllid, pa mor dda y mae’r cynnig yn cyd-fynd â’r cynllun ariannu arfaethedig? A oes ffynhonnell gyllid wedi'i nodi a beth yw'r siaw</w:t>
            </w:r>
            <w:r>
              <w:rPr>
                <w:lang w:val="cy-GB"/>
              </w:rPr>
              <w:t xml:space="preserve">ns o lwyddo? A oes tystiolaeth bod gan yr Uned Treialon Clinigol (NWORTH neu allanol) yr adnoddau i gefnogi'r astudiaeth? </w:t>
            </w:r>
          </w:p>
        </w:tc>
      </w:tr>
      <w:tr w:rsidR="006A21B2" w:rsidRPr="00D36B69" w14:paraId="34AE2AC9" w14:textId="77777777" w:rsidTr="002F38BC">
        <w:trPr>
          <w:tblHeader/>
        </w:trPr>
        <w:tc>
          <w:tcPr>
            <w:tcW w:w="5000" w:type="pct"/>
          </w:tcPr>
          <w:p w14:paraId="69D677C5" w14:textId="10EC0D14" w:rsidR="00C2441D" w:rsidRPr="00D36B69" w:rsidRDefault="00C2441D" w:rsidP="002F38BC">
            <w:pPr>
              <w:rPr>
                <w:color w:val="333333"/>
                <w:lang w:val="cy-GB"/>
              </w:rPr>
            </w:pPr>
          </w:p>
          <w:p w14:paraId="4ABE763B" w14:textId="07CA9798" w:rsidR="002F2D5D" w:rsidRPr="00D36B69" w:rsidRDefault="002F2D5D" w:rsidP="002F38BC">
            <w:pPr>
              <w:rPr>
                <w:color w:val="333333"/>
                <w:lang w:val="cy-GB"/>
              </w:rPr>
            </w:pPr>
          </w:p>
          <w:p w14:paraId="022653C0" w14:textId="77777777" w:rsidR="002F2D5D" w:rsidRPr="00D36B69" w:rsidRDefault="002F2D5D" w:rsidP="002F38BC">
            <w:pPr>
              <w:rPr>
                <w:color w:val="333333"/>
                <w:lang w:val="cy-GB"/>
              </w:rPr>
            </w:pPr>
          </w:p>
          <w:p w14:paraId="63BDB980" w14:textId="77777777" w:rsidR="00C2441D" w:rsidRPr="00D36B69" w:rsidRDefault="00C2441D" w:rsidP="002F38BC">
            <w:pPr>
              <w:rPr>
                <w:color w:val="333333"/>
                <w:lang w:val="cy-GB"/>
              </w:rPr>
            </w:pPr>
          </w:p>
          <w:p w14:paraId="008243C9" w14:textId="77777777" w:rsidR="00C2441D" w:rsidRPr="00D36B69" w:rsidRDefault="00C2441D" w:rsidP="002F38BC">
            <w:pPr>
              <w:rPr>
                <w:color w:val="333333"/>
                <w:lang w:val="cy-GB"/>
              </w:rPr>
            </w:pPr>
          </w:p>
          <w:p w14:paraId="206F3928" w14:textId="77777777" w:rsidR="00C2441D" w:rsidRPr="00D36B69" w:rsidRDefault="00C2441D" w:rsidP="002F38BC">
            <w:pPr>
              <w:rPr>
                <w:color w:val="333333"/>
                <w:lang w:val="cy-GB"/>
              </w:rPr>
            </w:pPr>
          </w:p>
          <w:p w14:paraId="2B77F992" w14:textId="77777777" w:rsidR="00C2441D" w:rsidRPr="00D36B69" w:rsidRDefault="00C2441D" w:rsidP="002F38BC">
            <w:pPr>
              <w:rPr>
                <w:color w:val="333333"/>
                <w:lang w:val="cy-GB"/>
              </w:rPr>
            </w:pPr>
          </w:p>
        </w:tc>
      </w:tr>
    </w:tbl>
    <w:p w14:paraId="1186B6EE" w14:textId="77777777" w:rsidR="00C2441D" w:rsidRPr="00D36B69" w:rsidRDefault="00C2441D" w:rsidP="009A487D">
      <w:pPr>
        <w:pStyle w:val="BodyText"/>
        <w:ind w:right="681"/>
        <w:rPr>
          <w:lang w:val="cy-GB"/>
        </w:rPr>
      </w:pPr>
    </w:p>
    <w:p w14:paraId="485264BF" w14:textId="430A0006" w:rsidR="00153172" w:rsidRPr="00D36B69" w:rsidRDefault="00153172" w:rsidP="009A487D">
      <w:pPr>
        <w:pStyle w:val="BodyText"/>
        <w:ind w:right="681"/>
        <w:rPr>
          <w:lang w:val="cy-GB"/>
        </w:rPr>
      </w:pPr>
    </w:p>
    <w:tbl>
      <w:tblPr>
        <w:tblStyle w:val="TableGrid"/>
        <w:tblW w:w="5000" w:type="pct"/>
        <w:tblLook w:val="04A0" w:firstRow="1" w:lastRow="0" w:firstColumn="1" w:lastColumn="0" w:noHBand="0" w:noVBand="1"/>
      </w:tblPr>
      <w:tblGrid>
        <w:gridCol w:w="8980"/>
      </w:tblGrid>
      <w:tr w:rsidR="006A21B2" w14:paraId="097A7E72" w14:textId="77777777" w:rsidTr="002F38BC">
        <w:trPr>
          <w:tblHeader/>
        </w:trPr>
        <w:tc>
          <w:tcPr>
            <w:tcW w:w="5000" w:type="pct"/>
          </w:tcPr>
          <w:p w14:paraId="7BABD0E9" w14:textId="050F07C7" w:rsidR="001C7462" w:rsidRPr="00F54FEC" w:rsidRDefault="00D36B69" w:rsidP="00747A3D">
            <w:pPr>
              <w:pStyle w:val="BodyText"/>
              <w:ind w:right="681"/>
            </w:pPr>
            <w:bookmarkStart w:id="2" w:name="_Hlk129876657"/>
            <w:r>
              <w:rPr>
                <w:lang w:val="cy-GB"/>
              </w:rPr>
              <w:t>Caniatâd/cytundebau ac ati. A gafwyd y caniatâd angenrheidiol? A oes tystiolaeth ddigonol o gydymffurfio â pholisïau, canl</w:t>
            </w:r>
            <w:r>
              <w:rPr>
                <w:lang w:val="cy-GB"/>
              </w:rPr>
              <w:t>lawiau neu reoliadau rheoleiddio perthnasol? Os yw'r cais yn cynnwys treial clinigol, a yw'r cytundebau gyda chydweithwyr, gwasanaethau neu weithgynhyrchwyr yn briodol? A oes unrhyw faterion o ran hawliau eiddo deallusol?</w:t>
            </w:r>
          </w:p>
        </w:tc>
      </w:tr>
      <w:tr w:rsidR="006A21B2" w14:paraId="14A4E21E" w14:textId="77777777" w:rsidTr="002F38BC">
        <w:trPr>
          <w:tblHeader/>
        </w:trPr>
        <w:tc>
          <w:tcPr>
            <w:tcW w:w="5000" w:type="pct"/>
          </w:tcPr>
          <w:p w14:paraId="3B51A25F" w14:textId="77777777" w:rsidR="001C7462" w:rsidRDefault="001C7462" w:rsidP="002F38BC">
            <w:pPr>
              <w:rPr>
                <w:color w:val="333333"/>
              </w:rPr>
            </w:pPr>
          </w:p>
          <w:p w14:paraId="45CEF0E0" w14:textId="082FB8D5" w:rsidR="001C7462" w:rsidRDefault="001C7462" w:rsidP="002F38BC">
            <w:pPr>
              <w:rPr>
                <w:color w:val="333333"/>
              </w:rPr>
            </w:pPr>
          </w:p>
          <w:p w14:paraId="29D27788" w14:textId="0A406012" w:rsidR="00FA1F80" w:rsidRDefault="00FA1F80" w:rsidP="002F38BC">
            <w:pPr>
              <w:rPr>
                <w:color w:val="333333"/>
              </w:rPr>
            </w:pPr>
          </w:p>
          <w:p w14:paraId="62B246D6" w14:textId="77777777" w:rsidR="00FA1F80" w:rsidRDefault="00FA1F80" w:rsidP="002F38BC">
            <w:pPr>
              <w:rPr>
                <w:color w:val="333333"/>
              </w:rPr>
            </w:pPr>
          </w:p>
          <w:p w14:paraId="2EFB9D77" w14:textId="77777777" w:rsidR="001C7462" w:rsidRDefault="001C7462" w:rsidP="002F38BC">
            <w:pPr>
              <w:rPr>
                <w:color w:val="333333"/>
              </w:rPr>
            </w:pPr>
          </w:p>
          <w:p w14:paraId="05D49AC7" w14:textId="77777777" w:rsidR="001C7462" w:rsidRDefault="001C7462" w:rsidP="002F38BC">
            <w:pPr>
              <w:rPr>
                <w:color w:val="333333"/>
              </w:rPr>
            </w:pPr>
          </w:p>
          <w:p w14:paraId="286A64AC" w14:textId="77777777" w:rsidR="001C7462" w:rsidRPr="00315FC7" w:rsidRDefault="001C7462" w:rsidP="002F38BC">
            <w:pPr>
              <w:rPr>
                <w:color w:val="333333"/>
              </w:rPr>
            </w:pPr>
          </w:p>
        </w:tc>
      </w:tr>
      <w:bookmarkEnd w:id="2"/>
    </w:tbl>
    <w:p w14:paraId="71AFADCF" w14:textId="13076ABE" w:rsidR="001C7462" w:rsidRDefault="001C7462" w:rsidP="009A487D">
      <w:pPr>
        <w:pStyle w:val="BodyText"/>
        <w:ind w:right="681"/>
      </w:pPr>
    </w:p>
    <w:p w14:paraId="135D813A" w14:textId="77777777" w:rsidR="00004523" w:rsidRDefault="00004523" w:rsidP="00B44ED7"/>
    <w:tbl>
      <w:tblPr>
        <w:tblStyle w:val="TableGrid"/>
        <w:tblW w:w="5000" w:type="pct"/>
        <w:tblLook w:val="04A0" w:firstRow="1" w:lastRow="0" w:firstColumn="1" w:lastColumn="0" w:noHBand="0" w:noVBand="1"/>
      </w:tblPr>
      <w:tblGrid>
        <w:gridCol w:w="8980"/>
      </w:tblGrid>
      <w:tr w:rsidR="006A21B2" w14:paraId="42461FBD" w14:textId="77777777" w:rsidTr="002F38BC">
        <w:trPr>
          <w:tblHeader/>
        </w:trPr>
        <w:tc>
          <w:tcPr>
            <w:tcW w:w="5000" w:type="pct"/>
          </w:tcPr>
          <w:p w14:paraId="68528F08" w14:textId="147C25EA" w:rsidR="00004523" w:rsidRPr="00F54FEC" w:rsidRDefault="00D36B69" w:rsidP="00881FD6">
            <w:r>
              <w:rPr>
                <w:lang w:val="cy-GB"/>
              </w:rPr>
              <w:t xml:space="preserve">Moeseg. A yw'r </w:t>
            </w:r>
            <w:r>
              <w:rPr>
                <w:lang w:val="cy-GB"/>
              </w:rPr>
              <w:t>cynlluniau ar gyfer adolygiad moesegol yn briodol? A oes unrhyw resymau i dybio efallai na fyddai'r cais yn cael barn ffafriol (e.e. gan Bwyllgor Moeseg Ymchwil y GIG/Gofal Cymdeithasol)? A oes unrhyw risgiau sylweddol o niwed difrifol i gyfranogwyr neu st</w:t>
            </w:r>
            <w:r>
              <w:rPr>
                <w:lang w:val="cy-GB"/>
              </w:rPr>
              <w:t>aff? Os oes treial clinigol, a oes Tystysgrif Yswiriant ar gael?</w:t>
            </w:r>
          </w:p>
        </w:tc>
      </w:tr>
      <w:tr w:rsidR="006A21B2" w14:paraId="59340F38" w14:textId="77777777" w:rsidTr="002F38BC">
        <w:trPr>
          <w:tblHeader/>
        </w:trPr>
        <w:tc>
          <w:tcPr>
            <w:tcW w:w="5000" w:type="pct"/>
          </w:tcPr>
          <w:p w14:paraId="63E0C7FB" w14:textId="77777777" w:rsidR="004E64C8" w:rsidRDefault="004E64C8" w:rsidP="002F38BC">
            <w:pPr>
              <w:rPr>
                <w:color w:val="333333"/>
              </w:rPr>
            </w:pPr>
          </w:p>
          <w:p w14:paraId="0341248A" w14:textId="77777777" w:rsidR="00456BEE" w:rsidRDefault="00456BEE" w:rsidP="002F38BC">
            <w:pPr>
              <w:rPr>
                <w:color w:val="333333"/>
              </w:rPr>
            </w:pPr>
          </w:p>
          <w:p w14:paraId="100F38EA" w14:textId="77777777" w:rsidR="00004523" w:rsidRDefault="00004523" w:rsidP="002F38BC">
            <w:pPr>
              <w:rPr>
                <w:color w:val="333333"/>
              </w:rPr>
            </w:pPr>
          </w:p>
          <w:p w14:paraId="33072D32" w14:textId="77777777" w:rsidR="00004523" w:rsidRDefault="00004523" w:rsidP="002F38BC">
            <w:pPr>
              <w:rPr>
                <w:color w:val="333333"/>
              </w:rPr>
            </w:pPr>
          </w:p>
          <w:p w14:paraId="355D95E1" w14:textId="77777777" w:rsidR="00004523" w:rsidRDefault="00004523" w:rsidP="002F38BC">
            <w:pPr>
              <w:rPr>
                <w:color w:val="333333"/>
              </w:rPr>
            </w:pPr>
          </w:p>
          <w:p w14:paraId="0D3F873E" w14:textId="77777777" w:rsidR="00004523" w:rsidRPr="00315FC7" w:rsidRDefault="00004523" w:rsidP="002F38BC">
            <w:pPr>
              <w:rPr>
                <w:color w:val="333333"/>
              </w:rPr>
            </w:pPr>
          </w:p>
        </w:tc>
      </w:tr>
    </w:tbl>
    <w:p w14:paraId="1E96A729" w14:textId="149782D9" w:rsidR="00B44ED7" w:rsidRDefault="00B44ED7" w:rsidP="009A487D">
      <w:pPr>
        <w:pStyle w:val="BodyText"/>
        <w:ind w:right="681"/>
      </w:pPr>
    </w:p>
    <w:p w14:paraId="13838618" w14:textId="1343E5E6" w:rsidR="00B44ED7" w:rsidRDefault="00B44ED7" w:rsidP="009A487D">
      <w:pPr>
        <w:pStyle w:val="BodyText"/>
        <w:ind w:right="681"/>
      </w:pPr>
    </w:p>
    <w:tbl>
      <w:tblPr>
        <w:tblStyle w:val="TableGrid"/>
        <w:tblW w:w="5000" w:type="pct"/>
        <w:tblLook w:val="04A0" w:firstRow="1" w:lastRow="0" w:firstColumn="1" w:lastColumn="0" w:noHBand="0" w:noVBand="1"/>
      </w:tblPr>
      <w:tblGrid>
        <w:gridCol w:w="8980"/>
      </w:tblGrid>
      <w:tr w:rsidR="006A21B2" w:rsidRPr="00D36B69" w14:paraId="64B941E8" w14:textId="77777777" w:rsidTr="00A457A6">
        <w:trPr>
          <w:tblHeader/>
        </w:trPr>
        <w:tc>
          <w:tcPr>
            <w:tcW w:w="5000" w:type="pct"/>
          </w:tcPr>
          <w:p w14:paraId="09A39C8B" w14:textId="77777777" w:rsidR="00831ABB" w:rsidRPr="00D36B69" w:rsidRDefault="00D36B69" w:rsidP="00A457A6">
            <w:pPr>
              <w:rPr>
                <w:lang w:val="cy-GB"/>
              </w:rPr>
            </w:pPr>
            <w:r>
              <w:rPr>
                <w:lang w:val="cy-GB"/>
              </w:rPr>
              <w:lastRenderedPageBreak/>
              <w:t>Rheoli data. A yw'r trefniadau ar gyfer cyfrinachedd data a rheoli data yn briodol? Os yw'r astudiaeth yn cynnwys mynediad at ddata'r GIG, a yw'r astudiaeth yn defnyddio’r pecyn cym</w:t>
            </w:r>
            <w:r>
              <w:rPr>
                <w:lang w:val="cy-GB"/>
              </w:rPr>
              <w:t xml:space="preserve">orth Prosesu Signalau Digidol? Os yw'r cais yn ymwneud â rhannu data (e.e. yng nghyd-destun treial clinigol), a yw'r cytundebau rhannu data sydd ar waith gyda chydweithwyr neu bartneriaid allanol yn briodol? A gytunwyd ar y cytundeb rhannu data gyda'r tîm </w:t>
            </w:r>
            <w:r>
              <w:rPr>
                <w:lang w:val="cy-GB"/>
              </w:rPr>
              <w:t>llywodraethu?</w:t>
            </w:r>
          </w:p>
        </w:tc>
      </w:tr>
      <w:tr w:rsidR="006A21B2" w:rsidRPr="00D36B69" w14:paraId="766E826A" w14:textId="77777777" w:rsidTr="00A457A6">
        <w:trPr>
          <w:tblHeader/>
        </w:trPr>
        <w:tc>
          <w:tcPr>
            <w:tcW w:w="5000" w:type="pct"/>
          </w:tcPr>
          <w:p w14:paraId="32225113" w14:textId="77777777" w:rsidR="00831ABB" w:rsidRPr="00D36B69" w:rsidRDefault="00831ABB" w:rsidP="00A457A6">
            <w:pPr>
              <w:rPr>
                <w:color w:val="333333"/>
                <w:lang w:val="cy-GB"/>
              </w:rPr>
            </w:pPr>
          </w:p>
          <w:p w14:paraId="698D200A" w14:textId="77777777" w:rsidR="00831ABB" w:rsidRPr="00D36B69" w:rsidRDefault="00831ABB" w:rsidP="00A457A6">
            <w:pPr>
              <w:rPr>
                <w:color w:val="333333"/>
                <w:lang w:val="cy-GB"/>
              </w:rPr>
            </w:pPr>
          </w:p>
          <w:p w14:paraId="03ED669F" w14:textId="77777777" w:rsidR="00831ABB" w:rsidRPr="00D36B69" w:rsidRDefault="00831ABB" w:rsidP="00A457A6">
            <w:pPr>
              <w:rPr>
                <w:color w:val="333333"/>
                <w:lang w:val="cy-GB"/>
              </w:rPr>
            </w:pPr>
          </w:p>
          <w:p w14:paraId="45868B1F" w14:textId="77777777" w:rsidR="00831ABB" w:rsidRPr="00D36B69" w:rsidRDefault="00831ABB" w:rsidP="00A457A6">
            <w:pPr>
              <w:rPr>
                <w:color w:val="333333"/>
                <w:lang w:val="cy-GB"/>
              </w:rPr>
            </w:pPr>
          </w:p>
          <w:p w14:paraId="5594084A" w14:textId="77777777" w:rsidR="00831ABB" w:rsidRPr="00D36B69" w:rsidRDefault="00831ABB" w:rsidP="00A457A6">
            <w:pPr>
              <w:rPr>
                <w:color w:val="333333"/>
                <w:lang w:val="cy-GB"/>
              </w:rPr>
            </w:pPr>
          </w:p>
          <w:p w14:paraId="2B0EEB88" w14:textId="77777777" w:rsidR="00831ABB" w:rsidRPr="00D36B69" w:rsidRDefault="00831ABB" w:rsidP="00A457A6">
            <w:pPr>
              <w:rPr>
                <w:color w:val="333333"/>
                <w:lang w:val="cy-GB"/>
              </w:rPr>
            </w:pPr>
          </w:p>
        </w:tc>
      </w:tr>
    </w:tbl>
    <w:p w14:paraId="2ED76AF2" w14:textId="1CBF7784" w:rsidR="00831ABB" w:rsidRPr="00D36B69" w:rsidRDefault="00831ABB" w:rsidP="009A487D">
      <w:pPr>
        <w:pStyle w:val="BodyText"/>
        <w:ind w:right="681"/>
        <w:rPr>
          <w:lang w:val="cy-GB"/>
        </w:rPr>
      </w:pPr>
    </w:p>
    <w:p w14:paraId="7858CC61" w14:textId="77777777" w:rsidR="00831ABB" w:rsidRPr="00D36B69" w:rsidRDefault="00831ABB" w:rsidP="009A487D">
      <w:pPr>
        <w:pStyle w:val="BodyText"/>
        <w:ind w:right="681"/>
        <w:rPr>
          <w:lang w:val="cy-GB"/>
        </w:rPr>
      </w:pPr>
    </w:p>
    <w:tbl>
      <w:tblPr>
        <w:tblStyle w:val="TableGrid"/>
        <w:tblW w:w="5000" w:type="pct"/>
        <w:tblLook w:val="04A0" w:firstRow="1" w:lastRow="0" w:firstColumn="1" w:lastColumn="0" w:noHBand="0" w:noVBand="1"/>
      </w:tblPr>
      <w:tblGrid>
        <w:gridCol w:w="8980"/>
      </w:tblGrid>
      <w:tr w:rsidR="006A21B2" w:rsidRPr="00D36B69" w14:paraId="70E00274" w14:textId="77777777" w:rsidTr="002F38BC">
        <w:trPr>
          <w:tblHeader/>
        </w:trPr>
        <w:tc>
          <w:tcPr>
            <w:tcW w:w="5000" w:type="pct"/>
          </w:tcPr>
          <w:p w14:paraId="55AD353B" w14:textId="7B45F292" w:rsidR="00E1596A" w:rsidRPr="00D36B69" w:rsidRDefault="00D36B69" w:rsidP="002F38BC">
            <w:pPr>
              <w:rPr>
                <w:lang w:val="cy-GB"/>
              </w:rPr>
            </w:pPr>
            <w:r>
              <w:rPr>
                <w:lang w:val="cy-GB"/>
              </w:rPr>
              <w:t>Risgiau. A ydych yn ddigon hyderus y gellir cwblhau'r astudiaeth yn ddiogel fel y bwriedir? A aethpwyd i'r afael yn ddigonol â'r risgiau a nodwyd? A ydych wedi nodi unrhyw rai newydd y mae angen rhoi sylw iddynt? A oes risg o niwed sylweddol i enw da’r bri</w:t>
            </w:r>
            <w:r>
              <w:rPr>
                <w:lang w:val="cy-GB"/>
              </w:rPr>
              <w:t xml:space="preserve">fysgol os bydd yr astudiaeth/treial yn methu neu os bydd oedi sylweddol? Yn olaf, a oes unrhyw bryderon defnydd deuol/diogelwch? Os yw'r cais yn cynnwys treial clinigol, a yw'r asesiad risg yn ddigonol? </w:t>
            </w:r>
          </w:p>
        </w:tc>
      </w:tr>
      <w:tr w:rsidR="006A21B2" w:rsidRPr="00D36B69" w14:paraId="593F60A6" w14:textId="77777777" w:rsidTr="002F38BC">
        <w:trPr>
          <w:tblHeader/>
        </w:trPr>
        <w:tc>
          <w:tcPr>
            <w:tcW w:w="5000" w:type="pct"/>
          </w:tcPr>
          <w:p w14:paraId="5CCB1D2A" w14:textId="77777777" w:rsidR="00E1596A" w:rsidRPr="00D36B69" w:rsidRDefault="00E1596A" w:rsidP="002F38BC">
            <w:pPr>
              <w:rPr>
                <w:color w:val="333333"/>
                <w:lang w:val="cy-GB"/>
              </w:rPr>
            </w:pPr>
          </w:p>
          <w:p w14:paraId="51A5CF7B" w14:textId="77777777" w:rsidR="00E1596A" w:rsidRPr="00D36B69" w:rsidRDefault="00E1596A" w:rsidP="002F38BC">
            <w:pPr>
              <w:rPr>
                <w:color w:val="333333"/>
                <w:lang w:val="cy-GB"/>
              </w:rPr>
            </w:pPr>
          </w:p>
          <w:p w14:paraId="61157BBF" w14:textId="77777777" w:rsidR="00E1596A" w:rsidRPr="00D36B69" w:rsidRDefault="00E1596A" w:rsidP="002F38BC">
            <w:pPr>
              <w:rPr>
                <w:color w:val="333333"/>
                <w:lang w:val="cy-GB"/>
              </w:rPr>
            </w:pPr>
          </w:p>
          <w:p w14:paraId="103934F7" w14:textId="77777777" w:rsidR="00E1596A" w:rsidRPr="00D36B69" w:rsidRDefault="00E1596A" w:rsidP="002F38BC">
            <w:pPr>
              <w:rPr>
                <w:color w:val="333333"/>
                <w:lang w:val="cy-GB"/>
              </w:rPr>
            </w:pPr>
          </w:p>
          <w:p w14:paraId="7DB1B4C1" w14:textId="77777777" w:rsidR="00E1596A" w:rsidRPr="00D36B69" w:rsidRDefault="00E1596A" w:rsidP="002F38BC">
            <w:pPr>
              <w:rPr>
                <w:color w:val="333333"/>
                <w:lang w:val="cy-GB"/>
              </w:rPr>
            </w:pPr>
          </w:p>
          <w:p w14:paraId="257045D4" w14:textId="77777777" w:rsidR="00E1596A" w:rsidRPr="00D36B69" w:rsidRDefault="00E1596A" w:rsidP="002F38BC">
            <w:pPr>
              <w:rPr>
                <w:color w:val="333333"/>
                <w:lang w:val="cy-GB"/>
              </w:rPr>
            </w:pPr>
          </w:p>
          <w:p w14:paraId="5F339747" w14:textId="77777777" w:rsidR="00E1596A" w:rsidRPr="00D36B69" w:rsidRDefault="00E1596A" w:rsidP="002F38BC">
            <w:pPr>
              <w:rPr>
                <w:color w:val="333333"/>
                <w:lang w:val="cy-GB"/>
              </w:rPr>
            </w:pPr>
          </w:p>
        </w:tc>
      </w:tr>
    </w:tbl>
    <w:p w14:paraId="7A74AABA" w14:textId="68C6A30B" w:rsidR="00BB7A32" w:rsidRPr="00D36B69" w:rsidRDefault="00BB7A32" w:rsidP="006E0A26">
      <w:pPr>
        <w:pStyle w:val="BodyText"/>
        <w:ind w:right="681"/>
        <w:rPr>
          <w:lang w:val="cy-GB"/>
        </w:rPr>
      </w:pPr>
    </w:p>
    <w:p w14:paraId="7F7C1FEB" w14:textId="77777777" w:rsidR="00A0202A" w:rsidRPr="00D36B69" w:rsidRDefault="00A0202A" w:rsidP="006E0A26">
      <w:pPr>
        <w:pStyle w:val="BodyText"/>
        <w:ind w:right="681"/>
        <w:rPr>
          <w:lang w:val="cy-GB"/>
        </w:rPr>
      </w:pPr>
    </w:p>
    <w:tbl>
      <w:tblPr>
        <w:tblStyle w:val="TableGrid"/>
        <w:tblW w:w="5000" w:type="pct"/>
        <w:tblBorders>
          <w:insideH w:val="none" w:sz="0" w:space="0" w:color="auto"/>
        </w:tblBorders>
        <w:tblLook w:val="04A0" w:firstRow="1" w:lastRow="0" w:firstColumn="1" w:lastColumn="0" w:noHBand="0" w:noVBand="1"/>
      </w:tblPr>
      <w:tblGrid>
        <w:gridCol w:w="8980"/>
      </w:tblGrid>
      <w:tr w:rsidR="006A21B2" w:rsidRPr="00D36B69" w14:paraId="620B46A2" w14:textId="77777777" w:rsidTr="002F38BC">
        <w:trPr>
          <w:tblHeader/>
        </w:trPr>
        <w:tc>
          <w:tcPr>
            <w:tcW w:w="5000" w:type="pct"/>
          </w:tcPr>
          <w:p w14:paraId="1B9BFD27" w14:textId="1A744E1C" w:rsidR="00BB7A32" w:rsidRPr="00D36B69" w:rsidRDefault="00D36B69" w:rsidP="002F38BC">
            <w:pPr>
              <w:spacing w:line="480" w:lineRule="auto"/>
              <w:rPr>
                <w:lang w:val="cy-GB"/>
              </w:rPr>
            </w:pPr>
            <w:r>
              <w:rPr>
                <w:lang w:val="cy-GB"/>
              </w:rPr>
              <w:t>Cyfarwyddwr Ymchwil yr Ysgol</w:t>
            </w:r>
          </w:p>
          <w:p w14:paraId="16D0C466" w14:textId="4A4E3FCD" w:rsidR="008C36EB" w:rsidRPr="00D36B69" w:rsidRDefault="00D36B69" w:rsidP="008C36EB">
            <w:pPr>
              <w:spacing w:line="480" w:lineRule="auto"/>
              <w:jc w:val="center"/>
              <w:rPr>
                <w:color w:val="333333"/>
                <w:lang w:val="cy-GB"/>
              </w:rPr>
            </w:pPr>
            <w:r>
              <w:rPr>
                <w:color w:val="333333"/>
                <w:lang w:val="cy-GB"/>
              </w:rPr>
              <w:t xml:space="preserve">Cymeradwyo (Prifysgol Bangor fydd yn noddi)/Gwrthod </w:t>
            </w:r>
            <w:r>
              <w:rPr>
                <w:lang w:val="cy-GB"/>
              </w:rPr>
              <w:t>(dilëwch fel y bo'n briodol)</w:t>
            </w:r>
          </w:p>
        </w:tc>
      </w:tr>
      <w:tr w:rsidR="006A21B2" w14:paraId="040E1568" w14:textId="77777777" w:rsidTr="002F38BC">
        <w:trPr>
          <w:tblHeader/>
        </w:trPr>
        <w:tc>
          <w:tcPr>
            <w:tcW w:w="5000" w:type="pct"/>
          </w:tcPr>
          <w:p w14:paraId="65A19CED" w14:textId="5EE2D3E3" w:rsidR="00BB7A32" w:rsidRDefault="00D36B69" w:rsidP="002F38BC">
            <w:pPr>
              <w:spacing w:line="480" w:lineRule="auto"/>
              <w:rPr>
                <w:color w:val="333333"/>
              </w:rPr>
            </w:pPr>
            <w:r>
              <w:rPr>
                <w:sz w:val="22"/>
                <w:szCs w:val="22"/>
                <w:lang w:val="cy-GB"/>
              </w:rPr>
              <w:t xml:space="preserve">Enw: </w:t>
            </w:r>
          </w:p>
        </w:tc>
      </w:tr>
      <w:tr w:rsidR="006A21B2" w14:paraId="6455D395" w14:textId="77777777" w:rsidTr="002F38BC">
        <w:trPr>
          <w:tblHeader/>
        </w:trPr>
        <w:tc>
          <w:tcPr>
            <w:tcW w:w="5000" w:type="pct"/>
          </w:tcPr>
          <w:p w14:paraId="2B57DA13" w14:textId="77777777" w:rsidR="00BB7A32" w:rsidRDefault="00D36B69" w:rsidP="002F38BC">
            <w:pPr>
              <w:spacing w:line="480" w:lineRule="auto"/>
              <w:rPr>
                <w:color w:val="333333"/>
              </w:rPr>
            </w:pPr>
            <w:r>
              <w:rPr>
                <w:sz w:val="22"/>
                <w:szCs w:val="22"/>
                <w:lang w:val="cy-GB"/>
              </w:rPr>
              <w:t>Ysgol/Coleg:</w:t>
            </w:r>
          </w:p>
        </w:tc>
      </w:tr>
      <w:tr w:rsidR="006A21B2" w14:paraId="41EAB318" w14:textId="77777777" w:rsidTr="002F38BC">
        <w:trPr>
          <w:tblHeader/>
        </w:trPr>
        <w:tc>
          <w:tcPr>
            <w:tcW w:w="5000" w:type="pct"/>
          </w:tcPr>
          <w:p w14:paraId="4BA2DC4F" w14:textId="70A1AEDD" w:rsidR="00BB7A32" w:rsidRDefault="00D36B69" w:rsidP="002F38BC">
            <w:pPr>
              <w:spacing w:line="480" w:lineRule="auto"/>
              <w:rPr>
                <w:color w:val="333333"/>
              </w:rPr>
            </w:pPr>
            <w:r>
              <w:rPr>
                <w:sz w:val="22"/>
                <w:szCs w:val="22"/>
                <w:lang w:val="cy-GB"/>
              </w:rPr>
              <w:t>Llofnod:……………………………………………………                            Dyddiad:</w:t>
            </w:r>
          </w:p>
        </w:tc>
      </w:tr>
      <w:tr w:rsidR="006A21B2" w14:paraId="725BD850" w14:textId="77777777" w:rsidTr="002F38BC">
        <w:trPr>
          <w:tblHeader/>
        </w:trPr>
        <w:tc>
          <w:tcPr>
            <w:tcW w:w="5000" w:type="pct"/>
          </w:tcPr>
          <w:p w14:paraId="63E564E0" w14:textId="41385B4B" w:rsidR="00DD6F25" w:rsidRDefault="00D36B69" w:rsidP="00DD6F25">
            <w:pPr>
              <w:spacing w:line="480" w:lineRule="auto"/>
              <w:rPr>
                <w:color w:val="333333"/>
              </w:rPr>
            </w:pPr>
            <w:r>
              <w:rPr>
                <w:color w:val="333333"/>
                <w:lang w:val="cy-GB"/>
              </w:rPr>
              <w:t>Ar gyfer treialon clinigol, cynrychiolydd y Noddwr:</w:t>
            </w:r>
          </w:p>
        </w:tc>
      </w:tr>
      <w:tr w:rsidR="006A21B2" w14:paraId="16B638B2" w14:textId="77777777" w:rsidTr="002F38BC">
        <w:trPr>
          <w:tblHeader/>
        </w:trPr>
        <w:tc>
          <w:tcPr>
            <w:tcW w:w="5000" w:type="pct"/>
          </w:tcPr>
          <w:p w14:paraId="59225F7E" w14:textId="67A9C8EC" w:rsidR="00DD6F25" w:rsidRDefault="00D36B69" w:rsidP="00DD6F25">
            <w:pPr>
              <w:spacing w:line="480" w:lineRule="auto"/>
            </w:pPr>
            <w:r>
              <w:rPr>
                <w:sz w:val="22"/>
                <w:szCs w:val="22"/>
                <w:lang w:val="cy-GB"/>
              </w:rPr>
              <w:t xml:space="preserve">Enw: </w:t>
            </w:r>
          </w:p>
        </w:tc>
      </w:tr>
      <w:tr w:rsidR="006A21B2" w14:paraId="4CCC21CC" w14:textId="77777777" w:rsidTr="002F38BC">
        <w:trPr>
          <w:tblHeader/>
        </w:trPr>
        <w:tc>
          <w:tcPr>
            <w:tcW w:w="5000" w:type="pct"/>
          </w:tcPr>
          <w:p w14:paraId="1B815CA7" w14:textId="4E39729D" w:rsidR="00DD6F25" w:rsidRDefault="00D36B69" w:rsidP="00DD6F25">
            <w:pPr>
              <w:spacing w:line="480" w:lineRule="auto"/>
            </w:pPr>
            <w:r>
              <w:rPr>
                <w:sz w:val="22"/>
                <w:szCs w:val="22"/>
                <w:lang w:val="cy-GB"/>
              </w:rPr>
              <w:t>Ysgol/Coleg:</w:t>
            </w:r>
          </w:p>
        </w:tc>
      </w:tr>
      <w:tr w:rsidR="006A21B2" w14:paraId="45078A81" w14:textId="77777777" w:rsidTr="002F38BC">
        <w:trPr>
          <w:tblHeader/>
        </w:trPr>
        <w:tc>
          <w:tcPr>
            <w:tcW w:w="5000" w:type="pct"/>
          </w:tcPr>
          <w:p w14:paraId="412BB690" w14:textId="650F5345" w:rsidR="00DD6F25" w:rsidRDefault="00D36B69" w:rsidP="00DD6F25">
            <w:pPr>
              <w:spacing w:line="480" w:lineRule="auto"/>
            </w:pPr>
            <w:r>
              <w:rPr>
                <w:sz w:val="22"/>
                <w:szCs w:val="22"/>
                <w:lang w:val="cy-GB"/>
              </w:rPr>
              <w:t>Llofnod:……………………………………………………                            Dyddiad:</w:t>
            </w:r>
          </w:p>
        </w:tc>
      </w:tr>
      <w:tr w:rsidR="006A21B2" w14:paraId="336EE992" w14:textId="77777777" w:rsidTr="002F38BC">
        <w:trPr>
          <w:tblHeader/>
        </w:trPr>
        <w:tc>
          <w:tcPr>
            <w:tcW w:w="5000" w:type="pct"/>
          </w:tcPr>
          <w:p w14:paraId="24678BE7" w14:textId="200FBED4" w:rsidR="00DD6F25" w:rsidRPr="00DD6F25" w:rsidRDefault="00DD6F25" w:rsidP="00DD6F25">
            <w:pPr>
              <w:spacing w:line="480" w:lineRule="auto"/>
              <w:rPr>
                <w:sz w:val="22"/>
                <w:szCs w:val="22"/>
              </w:rPr>
            </w:pPr>
          </w:p>
        </w:tc>
      </w:tr>
    </w:tbl>
    <w:p w14:paraId="29A1FEFA" w14:textId="69AADE6B" w:rsidR="00A0202A" w:rsidRDefault="00A0202A" w:rsidP="006E0A26">
      <w:pPr>
        <w:pStyle w:val="BodyText"/>
        <w:ind w:right="681"/>
      </w:pPr>
    </w:p>
    <w:p w14:paraId="7FA1E45E" w14:textId="0DCD25BA" w:rsidR="00C65B9E" w:rsidRDefault="00D36B69" w:rsidP="00C65B9E">
      <w:r>
        <w:rPr>
          <w:lang w:val="cy-GB"/>
        </w:rPr>
        <w:t xml:space="preserve">Robert Rogers, Colin </w:t>
      </w:r>
      <w:proofErr w:type="spellStart"/>
      <w:r>
        <w:rPr>
          <w:lang w:val="cy-GB"/>
        </w:rPr>
        <w:t>Ridyard</w:t>
      </w:r>
      <w:proofErr w:type="spellEnd"/>
      <w:r>
        <w:rPr>
          <w:lang w:val="cy-GB"/>
        </w:rPr>
        <w:t xml:space="preserve">, Zoe </w:t>
      </w:r>
      <w:proofErr w:type="spellStart"/>
      <w:r>
        <w:rPr>
          <w:lang w:val="cy-GB"/>
        </w:rPr>
        <w:t>Hoare</w:t>
      </w:r>
      <w:proofErr w:type="spellEnd"/>
      <w:r>
        <w:rPr>
          <w:lang w:val="cy-GB"/>
        </w:rPr>
        <w:t xml:space="preserve">, </w:t>
      </w:r>
      <w:proofErr w:type="spellStart"/>
      <w:r>
        <w:rPr>
          <w:lang w:val="cy-GB"/>
        </w:rPr>
        <w:t>Kirstie</w:t>
      </w:r>
      <w:proofErr w:type="spellEnd"/>
      <w:r>
        <w:rPr>
          <w:lang w:val="cy-GB"/>
        </w:rPr>
        <w:t xml:space="preserve"> Pye</w:t>
      </w:r>
    </w:p>
    <w:p w14:paraId="5B239898" w14:textId="487F7C85" w:rsidR="00C65B9E" w:rsidRDefault="00D36B69" w:rsidP="00846480">
      <w:r>
        <w:rPr>
          <w:lang w:val="cy-GB"/>
        </w:rPr>
        <w:t>20 Mawrth 2023</w:t>
      </w:r>
    </w:p>
    <w:sectPr w:rsidR="00C65B9E" w:rsidSect="003B299D">
      <w:pgSz w:w="11910" w:h="16840"/>
      <w:pgMar w:top="880" w:right="1600" w:bottom="940" w:left="1320" w:header="0" w:footer="758"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9FE9F" w14:textId="77777777" w:rsidR="00676BDD" w:rsidRDefault="00676BDD">
      <w:r>
        <w:separator/>
      </w:r>
    </w:p>
  </w:endnote>
  <w:endnote w:type="continuationSeparator" w:id="0">
    <w:p w14:paraId="5451D896" w14:textId="77777777" w:rsidR="00676BDD" w:rsidRDefault="00676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40765034"/>
      <w:docPartObj>
        <w:docPartGallery w:val="Page Numbers (Bottom of Page)"/>
        <w:docPartUnique/>
      </w:docPartObj>
    </w:sdtPr>
    <w:sdtEndPr>
      <w:rPr>
        <w:rStyle w:val="PageNumber"/>
      </w:rPr>
    </w:sdtEndPr>
    <w:sdtContent>
      <w:p w14:paraId="0C2F73A9" w14:textId="52D357A6" w:rsidR="002F38BC" w:rsidRDefault="00D36B69" w:rsidP="002F38B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sdtContent>
  </w:sdt>
  <w:p w14:paraId="0BA9CD23" w14:textId="77777777" w:rsidR="002F38BC" w:rsidRDefault="002F38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527532"/>
      <w:docPartObj>
        <w:docPartGallery w:val="Page Numbers (Bottom of Page)"/>
        <w:docPartUnique/>
      </w:docPartObj>
    </w:sdtPr>
    <w:sdtEndPr/>
    <w:sdtContent>
      <w:p w14:paraId="50211175" w14:textId="2C672991" w:rsidR="002F38BC" w:rsidRDefault="00D36B69">
        <w:pPr>
          <w:pStyle w:val="Footer"/>
          <w:jc w:val="center"/>
        </w:pPr>
        <w:r>
          <w:fldChar w:fldCharType="begin"/>
        </w:r>
        <w:r>
          <w:instrText>PAGE   \* MERGEFORMAT</w:instrText>
        </w:r>
        <w:r>
          <w:fldChar w:fldCharType="separate"/>
        </w:r>
        <w:r w:rsidR="00FB493D">
          <w:rPr>
            <w:noProof/>
          </w:rPr>
          <w:t>4</w:t>
        </w:r>
        <w:r>
          <w:fldChar w:fldCharType="end"/>
        </w:r>
      </w:p>
    </w:sdtContent>
  </w:sdt>
  <w:p w14:paraId="55906B22" w14:textId="1F934344" w:rsidR="002F38BC" w:rsidRDefault="002F38B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5D717" w14:textId="77777777" w:rsidR="00676BDD" w:rsidRDefault="00676BDD">
      <w:r>
        <w:separator/>
      </w:r>
    </w:p>
  </w:footnote>
  <w:footnote w:type="continuationSeparator" w:id="0">
    <w:p w14:paraId="21339CD6" w14:textId="77777777" w:rsidR="00676BDD" w:rsidRDefault="00676B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5840"/>
    <w:multiLevelType w:val="hybridMultilevel"/>
    <w:tmpl w:val="BC2A172A"/>
    <w:lvl w:ilvl="0" w:tplc="27E868CA">
      <w:start w:val="1"/>
      <w:numFmt w:val="decimal"/>
      <w:lvlText w:val="%1."/>
      <w:lvlJc w:val="left"/>
      <w:pPr>
        <w:ind w:left="720" w:hanging="360"/>
      </w:pPr>
      <w:rPr>
        <w:rFonts w:hint="default"/>
        <w:color w:val="333333"/>
      </w:rPr>
    </w:lvl>
    <w:lvl w:ilvl="1" w:tplc="822C6360" w:tentative="1">
      <w:start w:val="1"/>
      <w:numFmt w:val="lowerLetter"/>
      <w:lvlText w:val="%2."/>
      <w:lvlJc w:val="left"/>
      <w:pPr>
        <w:ind w:left="1440" w:hanging="360"/>
      </w:pPr>
    </w:lvl>
    <w:lvl w:ilvl="2" w:tplc="E9F2688E" w:tentative="1">
      <w:start w:val="1"/>
      <w:numFmt w:val="lowerRoman"/>
      <w:lvlText w:val="%3."/>
      <w:lvlJc w:val="right"/>
      <w:pPr>
        <w:ind w:left="2160" w:hanging="180"/>
      </w:pPr>
    </w:lvl>
    <w:lvl w:ilvl="3" w:tplc="9DA2E332" w:tentative="1">
      <w:start w:val="1"/>
      <w:numFmt w:val="decimal"/>
      <w:lvlText w:val="%4."/>
      <w:lvlJc w:val="left"/>
      <w:pPr>
        <w:ind w:left="2880" w:hanging="360"/>
      </w:pPr>
    </w:lvl>
    <w:lvl w:ilvl="4" w:tplc="9D428FF6" w:tentative="1">
      <w:start w:val="1"/>
      <w:numFmt w:val="lowerLetter"/>
      <w:lvlText w:val="%5."/>
      <w:lvlJc w:val="left"/>
      <w:pPr>
        <w:ind w:left="3600" w:hanging="360"/>
      </w:pPr>
    </w:lvl>
    <w:lvl w:ilvl="5" w:tplc="731A19F6" w:tentative="1">
      <w:start w:val="1"/>
      <w:numFmt w:val="lowerRoman"/>
      <w:lvlText w:val="%6."/>
      <w:lvlJc w:val="right"/>
      <w:pPr>
        <w:ind w:left="4320" w:hanging="180"/>
      </w:pPr>
    </w:lvl>
    <w:lvl w:ilvl="6" w:tplc="6406D31C" w:tentative="1">
      <w:start w:val="1"/>
      <w:numFmt w:val="decimal"/>
      <w:lvlText w:val="%7."/>
      <w:lvlJc w:val="left"/>
      <w:pPr>
        <w:ind w:left="5040" w:hanging="360"/>
      </w:pPr>
    </w:lvl>
    <w:lvl w:ilvl="7" w:tplc="6F58FB1C" w:tentative="1">
      <w:start w:val="1"/>
      <w:numFmt w:val="lowerLetter"/>
      <w:lvlText w:val="%8."/>
      <w:lvlJc w:val="left"/>
      <w:pPr>
        <w:ind w:left="5760" w:hanging="360"/>
      </w:pPr>
    </w:lvl>
    <w:lvl w:ilvl="8" w:tplc="05944B5A" w:tentative="1">
      <w:start w:val="1"/>
      <w:numFmt w:val="lowerRoman"/>
      <w:lvlText w:val="%9."/>
      <w:lvlJc w:val="right"/>
      <w:pPr>
        <w:ind w:left="6480" w:hanging="180"/>
      </w:pPr>
    </w:lvl>
  </w:abstractNum>
  <w:abstractNum w:abstractNumId="1" w15:restartNumberingAfterBreak="0">
    <w:nsid w:val="08740089"/>
    <w:multiLevelType w:val="hybridMultilevel"/>
    <w:tmpl w:val="A134CCE0"/>
    <w:lvl w:ilvl="0" w:tplc="4CB4051E">
      <w:start w:val="5"/>
      <w:numFmt w:val="lowerRoman"/>
      <w:lvlText w:val="(%1)"/>
      <w:lvlJc w:val="left"/>
      <w:pPr>
        <w:ind w:left="1560" w:hanging="720"/>
      </w:pPr>
      <w:rPr>
        <w:rFonts w:hint="default"/>
      </w:rPr>
    </w:lvl>
    <w:lvl w:ilvl="1" w:tplc="8EE09E6E" w:tentative="1">
      <w:start w:val="1"/>
      <w:numFmt w:val="lowerLetter"/>
      <w:lvlText w:val="%2."/>
      <w:lvlJc w:val="left"/>
      <w:pPr>
        <w:ind w:left="1920" w:hanging="360"/>
      </w:pPr>
    </w:lvl>
    <w:lvl w:ilvl="2" w:tplc="5EB606FA" w:tentative="1">
      <w:start w:val="1"/>
      <w:numFmt w:val="lowerRoman"/>
      <w:lvlText w:val="%3."/>
      <w:lvlJc w:val="right"/>
      <w:pPr>
        <w:ind w:left="2640" w:hanging="180"/>
      </w:pPr>
    </w:lvl>
    <w:lvl w:ilvl="3" w:tplc="DE6A27EA" w:tentative="1">
      <w:start w:val="1"/>
      <w:numFmt w:val="decimal"/>
      <w:lvlText w:val="%4."/>
      <w:lvlJc w:val="left"/>
      <w:pPr>
        <w:ind w:left="3360" w:hanging="360"/>
      </w:pPr>
    </w:lvl>
    <w:lvl w:ilvl="4" w:tplc="8CE24248" w:tentative="1">
      <w:start w:val="1"/>
      <w:numFmt w:val="lowerLetter"/>
      <w:lvlText w:val="%5."/>
      <w:lvlJc w:val="left"/>
      <w:pPr>
        <w:ind w:left="4080" w:hanging="360"/>
      </w:pPr>
    </w:lvl>
    <w:lvl w:ilvl="5" w:tplc="4950D70C" w:tentative="1">
      <w:start w:val="1"/>
      <w:numFmt w:val="lowerRoman"/>
      <w:lvlText w:val="%6."/>
      <w:lvlJc w:val="right"/>
      <w:pPr>
        <w:ind w:left="4800" w:hanging="180"/>
      </w:pPr>
    </w:lvl>
    <w:lvl w:ilvl="6" w:tplc="960480AC" w:tentative="1">
      <w:start w:val="1"/>
      <w:numFmt w:val="decimal"/>
      <w:lvlText w:val="%7."/>
      <w:lvlJc w:val="left"/>
      <w:pPr>
        <w:ind w:left="5520" w:hanging="360"/>
      </w:pPr>
    </w:lvl>
    <w:lvl w:ilvl="7" w:tplc="E668BD38" w:tentative="1">
      <w:start w:val="1"/>
      <w:numFmt w:val="lowerLetter"/>
      <w:lvlText w:val="%8."/>
      <w:lvlJc w:val="left"/>
      <w:pPr>
        <w:ind w:left="6240" w:hanging="360"/>
      </w:pPr>
    </w:lvl>
    <w:lvl w:ilvl="8" w:tplc="C1C2EB26" w:tentative="1">
      <w:start w:val="1"/>
      <w:numFmt w:val="lowerRoman"/>
      <w:lvlText w:val="%9."/>
      <w:lvlJc w:val="right"/>
      <w:pPr>
        <w:ind w:left="6960" w:hanging="180"/>
      </w:pPr>
    </w:lvl>
  </w:abstractNum>
  <w:abstractNum w:abstractNumId="2" w15:restartNumberingAfterBreak="0">
    <w:nsid w:val="159C2D6C"/>
    <w:multiLevelType w:val="multilevel"/>
    <w:tmpl w:val="AE6AA998"/>
    <w:lvl w:ilvl="0">
      <w:start w:val="5"/>
      <w:numFmt w:val="decimal"/>
      <w:lvlText w:val="%1"/>
      <w:lvlJc w:val="left"/>
      <w:pPr>
        <w:ind w:left="840" w:hanging="721"/>
      </w:pPr>
      <w:rPr>
        <w:rFonts w:hint="default"/>
      </w:rPr>
    </w:lvl>
    <w:lvl w:ilvl="1">
      <w:start w:val="1"/>
      <w:numFmt w:val="decimal"/>
      <w:lvlText w:val="%1.%2"/>
      <w:lvlJc w:val="left"/>
      <w:pPr>
        <w:ind w:left="840" w:hanging="721"/>
      </w:pPr>
      <w:rPr>
        <w:rFonts w:ascii="Calibri" w:eastAsia="Calibri" w:hAnsi="Calibri" w:cs="Calibri" w:hint="default"/>
        <w:b/>
        <w:bCs/>
        <w:spacing w:val="-2"/>
        <w:w w:val="100"/>
        <w:sz w:val="22"/>
        <w:szCs w:val="22"/>
      </w:rPr>
    </w:lvl>
    <w:lvl w:ilvl="2">
      <w:numFmt w:val="bullet"/>
      <w:lvlText w:val="•"/>
      <w:lvlJc w:val="left"/>
      <w:pPr>
        <w:ind w:left="2521" w:hanging="721"/>
      </w:pPr>
      <w:rPr>
        <w:rFonts w:hint="default"/>
      </w:rPr>
    </w:lvl>
    <w:lvl w:ilvl="3">
      <w:numFmt w:val="bullet"/>
      <w:lvlText w:val="•"/>
      <w:lvlJc w:val="left"/>
      <w:pPr>
        <w:ind w:left="3361" w:hanging="721"/>
      </w:pPr>
      <w:rPr>
        <w:rFonts w:hint="default"/>
      </w:rPr>
    </w:lvl>
    <w:lvl w:ilvl="4">
      <w:numFmt w:val="bullet"/>
      <w:lvlText w:val="•"/>
      <w:lvlJc w:val="left"/>
      <w:pPr>
        <w:ind w:left="4202" w:hanging="721"/>
      </w:pPr>
      <w:rPr>
        <w:rFonts w:hint="default"/>
      </w:rPr>
    </w:lvl>
    <w:lvl w:ilvl="5">
      <w:numFmt w:val="bullet"/>
      <w:lvlText w:val="•"/>
      <w:lvlJc w:val="left"/>
      <w:pPr>
        <w:ind w:left="5043" w:hanging="721"/>
      </w:pPr>
      <w:rPr>
        <w:rFonts w:hint="default"/>
      </w:rPr>
    </w:lvl>
    <w:lvl w:ilvl="6">
      <w:numFmt w:val="bullet"/>
      <w:lvlText w:val="•"/>
      <w:lvlJc w:val="left"/>
      <w:pPr>
        <w:ind w:left="5883" w:hanging="721"/>
      </w:pPr>
      <w:rPr>
        <w:rFonts w:hint="default"/>
      </w:rPr>
    </w:lvl>
    <w:lvl w:ilvl="7">
      <w:numFmt w:val="bullet"/>
      <w:lvlText w:val="•"/>
      <w:lvlJc w:val="left"/>
      <w:pPr>
        <w:ind w:left="6724" w:hanging="721"/>
      </w:pPr>
      <w:rPr>
        <w:rFonts w:hint="default"/>
      </w:rPr>
    </w:lvl>
    <w:lvl w:ilvl="8">
      <w:numFmt w:val="bullet"/>
      <w:lvlText w:val="•"/>
      <w:lvlJc w:val="left"/>
      <w:pPr>
        <w:ind w:left="7565" w:hanging="721"/>
      </w:pPr>
      <w:rPr>
        <w:rFonts w:hint="default"/>
      </w:rPr>
    </w:lvl>
  </w:abstractNum>
  <w:abstractNum w:abstractNumId="3" w15:restartNumberingAfterBreak="0">
    <w:nsid w:val="16B96D6E"/>
    <w:multiLevelType w:val="hybridMultilevel"/>
    <w:tmpl w:val="8C10B122"/>
    <w:lvl w:ilvl="0" w:tplc="6E30A30A">
      <w:start w:val="1"/>
      <w:numFmt w:val="decimal"/>
      <w:lvlText w:val="%1."/>
      <w:lvlJc w:val="left"/>
      <w:pPr>
        <w:ind w:left="360" w:hanging="360"/>
      </w:pPr>
      <w:rPr>
        <w:rFonts w:hint="default"/>
      </w:rPr>
    </w:lvl>
    <w:lvl w:ilvl="1" w:tplc="48766A90" w:tentative="1">
      <w:start w:val="1"/>
      <w:numFmt w:val="lowerLetter"/>
      <w:lvlText w:val="%2."/>
      <w:lvlJc w:val="left"/>
      <w:pPr>
        <w:ind w:left="1080" w:hanging="360"/>
      </w:pPr>
    </w:lvl>
    <w:lvl w:ilvl="2" w:tplc="8D58CD5A" w:tentative="1">
      <w:start w:val="1"/>
      <w:numFmt w:val="lowerRoman"/>
      <w:lvlText w:val="%3."/>
      <w:lvlJc w:val="right"/>
      <w:pPr>
        <w:ind w:left="1800" w:hanging="180"/>
      </w:pPr>
    </w:lvl>
    <w:lvl w:ilvl="3" w:tplc="6B0E7C52" w:tentative="1">
      <w:start w:val="1"/>
      <w:numFmt w:val="decimal"/>
      <w:lvlText w:val="%4."/>
      <w:lvlJc w:val="left"/>
      <w:pPr>
        <w:ind w:left="2520" w:hanging="360"/>
      </w:pPr>
    </w:lvl>
    <w:lvl w:ilvl="4" w:tplc="E990CB94" w:tentative="1">
      <w:start w:val="1"/>
      <w:numFmt w:val="lowerLetter"/>
      <w:lvlText w:val="%5."/>
      <w:lvlJc w:val="left"/>
      <w:pPr>
        <w:ind w:left="3240" w:hanging="360"/>
      </w:pPr>
    </w:lvl>
    <w:lvl w:ilvl="5" w:tplc="8ADEDC94" w:tentative="1">
      <w:start w:val="1"/>
      <w:numFmt w:val="lowerRoman"/>
      <w:lvlText w:val="%6."/>
      <w:lvlJc w:val="right"/>
      <w:pPr>
        <w:ind w:left="3960" w:hanging="180"/>
      </w:pPr>
    </w:lvl>
    <w:lvl w:ilvl="6" w:tplc="D460E01E" w:tentative="1">
      <w:start w:val="1"/>
      <w:numFmt w:val="decimal"/>
      <w:lvlText w:val="%7."/>
      <w:lvlJc w:val="left"/>
      <w:pPr>
        <w:ind w:left="4680" w:hanging="360"/>
      </w:pPr>
    </w:lvl>
    <w:lvl w:ilvl="7" w:tplc="749A950E" w:tentative="1">
      <w:start w:val="1"/>
      <w:numFmt w:val="lowerLetter"/>
      <w:lvlText w:val="%8."/>
      <w:lvlJc w:val="left"/>
      <w:pPr>
        <w:ind w:left="5400" w:hanging="360"/>
      </w:pPr>
    </w:lvl>
    <w:lvl w:ilvl="8" w:tplc="9EA6B008" w:tentative="1">
      <w:start w:val="1"/>
      <w:numFmt w:val="lowerRoman"/>
      <w:lvlText w:val="%9."/>
      <w:lvlJc w:val="right"/>
      <w:pPr>
        <w:ind w:left="6120" w:hanging="180"/>
      </w:pPr>
    </w:lvl>
  </w:abstractNum>
  <w:abstractNum w:abstractNumId="4" w15:restartNumberingAfterBreak="0">
    <w:nsid w:val="1A2834F7"/>
    <w:multiLevelType w:val="hybridMultilevel"/>
    <w:tmpl w:val="3B885950"/>
    <w:lvl w:ilvl="0" w:tplc="B7CA35EC">
      <w:start w:val="1"/>
      <w:numFmt w:val="lowerLetter"/>
      <w:lvlText w:val="[%1]"/>
      <w:lvlJc w:val="left"/>
      <w:pPr>
        <w:ind w:left="840" w:hanging="721"/>
      </w:pPr>
      <w:rPr>
        <w:rFonts w:ascii="Calibri" w:eastAsia="Calibri" w:hAnsi="Calibri" w:cs="Calibri" w:hint="default"/>
        <w:b/>
        <w:bCs/>
        <w:spacing w:val="-1"/>
        <w:w w:val="100"/>
        <w:sz w:val="22"/>
        <w:szCs w:val="22"/>
      </w:rPr>
    </w:lvl>
    <w:lvl w:ilvl="1" w:tplc="0AD61EDC">
      <w:numFmt w:val="bullet"/>
      <w:lvlText w:val="•"/>
      <w:lvlJc w:val="left"/>
      <w:pPr>
        <w:ind w:left="1680" w:hanging="721"/>
      </w:pPr>
      <w:rPr>
        <w:rFonts w:hint="default"/>
      </w:rPr>
    </w:lvl>
    <w:lvl w:ilvl="2" w:tplc="548269B8">
      <w:numFmt w:val="bullet"/>
      <w:lvlText w:val="•"/>
      <w:lvlJc w:val="left"/>
      <w:pPr>
        <w:ind w:left="2521" w:hanging="721"/>
      </w:pPr>
      <w:rPr>
        <w:rFonts w:hint="default"/>
      </w:rPr>
    </w:lvl>
    <w:lvl w:ilvl="3" w:tplc="53205D70">
      <w:numFmt w:val="bullet"/>
      <w:lvlText w:val="•"/>
      <w:lvlJc w:val="left"/>
      <w:pPr>
        <w:ind w:left="3361" w:hanging="721"/>
      </w:pPr>
      <w:rPr>
        <w:rFonts w:hint="default"/>
      </w:rPr>
    </w:lvl>
    <w:lvl w:ilvl="4" w:tplc="193E9E74">
      <w:numFmt w:val="bullet"/>
      <w:lvlText w:val="•"/>
      <w:lvlJc w:val="left"/>
      <w:pPr>
        <w:ind w:left="4202" w:hanging="721"/>
      </w:pPr>
      <w:rPr>
        <w:rFonts w:hint="default"/>
      </w:rPr>
    </w:lvl>
    <w:lvl w:ilvl="5" w:tplc="4620BC22">
      <w:numFmt w:val="bullet"/>
      <w:lvlText w:val="•"/>
      <w:lvlJc w:val="left"/>
      <w:pPr>
        <w:ind w:left="5043" w:hanging="721"/>
      </w:pPr>
      <w:rPr>
        <w:rFonts w:hint="default"/>
      </w:rPr>
    </w:lvl>
    <w:lvl w:ilvl="6" w:tplc="0E60F3B4">
      <w:numFmt w:val="bullet"/>
      <w:lvlText w:val="•"/>
      <w:lvlJc w:val="left"/>
      <w:pPr>
        <w:ind w:left="5883" w:hanging="721"/>
      </w:pPr>
      <w:rPr>
        <w:rFonts w:hint="default"/>
      </w:rPr>
    </w:lvl>
    <w:lvl w:ilvl="7" w:tplc="C3121A80">
      <w:numFmt w:val="bullet"/>
      <w:lvlText w:val="•"/>
      <w:lvlJc w:val="left"/>
      <w:pPr>
        <w:ind w:left="6724" w:hanging="721"/>
      </w:pPr>
      <w:rPr>
        <w:rFonts w:hint="default"/>
      </w:rPr>
    </w:lvl>
    <w:lvl w:ilvl="8" w:tplc="F274DB48">
      <w:numFmt w:val="bullet"/>
      <w:lvlText w:val="•"/>
      <w:lvlJc w:val="left"/>
      <w:pPr>
        <w:ind w:left="7565" w:hanging="721"/>
      </w:pPr>
      <w:rPr>
        <w:rFonts w:hint="default"/>
      </w:rPr>
    </w:lvl>
  </w:abstractNum>
  <w:abstractNum w:abstractNumId="5" w15:restartNumberingAfterBreak="0">
    <w:nsid w:val="1A8A5DA8"/>
    <w:multiLevelType w:val="multilevel"/>
    <w:tmpl w:val="DCCADDBA"/>
    <w:lvl w:ilvl="0">
      <w:start w:val="4"/>
      <w:numFmt w:val="decimal"/>
      <w:lvlText w:val="%1"/>
      <w:lvlJc w:val="left"/>
      <w:pPr>
        <w:ind w:left="840" w:hanging="721"/>
      </w:pPr>
      <w:rPr>
        <w:rFonts w:hint="default"/>
      </w:rPr>
    </w:lvl>
    <w:lvl w:ilvl="1">
      <w:start w:val="1"/>
      <w:numFmt w:val="decimal"/>
      <w:lvlText w:val="%1.%2"/>
      <w:lvlJc w:val="left"/>
      <w:pPr>
        <w:ind w:left="840" w:hanging="721"/>
      </w:pPr>
      <w:rPr>
        <w:rFonts w:ascii="Calibri" w:eastAsia="Calibri" w:hAnsi="Calibri" w:cs="Calibri" w:hint="default"/>
        <w:b/>
        <w:bCs/>
        <w:spacing w:val="-2"/>
        <w:w w:val="100"/>
        <w:sz w:val="22"/>
        <w:szCs w:val="22"/>
      </w:rPr>
    </w:lvl>
    <w:lvl w:ilvl="2">
      <w:numFmt w:val="bullet"/>
      <w:lvlText w:val="•"/>
      <w:lvlJc w:val="left"/>
      <w:pPr>
        <w:ind w:left="2521" w:hanging="721"/>
      </w:pPr>
      <w:rPr>
        <w:rFonts w:hint="default"/>
      </w:rPr>
    </w:lvl>
    <w:lvl w:ilvl="3">
      <w:numFmt w:val="bullet"/>
      <w:lvlText w:val="•"/>
      <w:lvlJc w:val="left"/>
      <w:pPr>
        <w:ind w:left="3361" w:hanging="721"/>
      </w:pPr>
      <w:rPr>
        <w:rFonts w:hint="default"/>
      </w:rPr>
    </w:lvl>
    <w:lvl w:ilvl="4">
      <w:numFmt w:val="bullet"/>
      <w:lvlText w:val="•"/>
      <w:lvlJc w:val="left"/>
      <w:pPr>
        <w:ind w:left="4202" w:hanging="721"/>
      </w:pPr>
      <w:rPr>
        <w:rFonts w:hint="default"/>
      </w:rPr>
    </w:lvl>
    <w:lvl w:ilvl="5">
      <w:numFmt w:val="bullet"/>
      <w:lvlText w:val="•"/>
      <w:lvlJc w:val="left"/>
      <w:pPr>
        <w:ind w:left="5043" w:hanging="721"/>
      </w:pPr>
      <w:rPr>
        <w:rFonts w:hint="default"/>
      </w:rPr>
    </w:lvl>
    <w:lvl w:ilvl="6">
      <w:numFmt w:val="bullet"/>
      <w:lvlText w:val="•"/>
      <w:lvlJc w:val="left"/>
      <w:pPr>
        <w:ind w:left="5883" w:hanging="721"/>
      </w:pPr>
      <w:rPr>
        <w:rFonts w:hint="default"/>
      </w:rPr>
    </w:lvl>
    <w:lvl w:ilvl="7">
      <w:numFmt w:val="bullet"/>
      <w:lvlText w:val="•"/>
      <w:lvlJc w:val="left"/>
      <w:pPr>
        <w:ind w:left="6724" w:hanging="721"/>
      </w:pPr>
      <w:rPr>
        <w:rFonts w:hint="default"/>
      </w:rPr>
    </w:lvl>
    <w:lvl w:ilvl="8">
      <w:numFmt w:val="bullet"/>
      <w:lvlText w:val="•"/>
      <w:lvlJc w:val="left"/>
      <w:pPr>
        <w:ind w:left="7565" w:hanging="721"/>
      </w:pPr>
      <w:rPr>
        <w:rFonts w:hint="default"/>
      </w:rPr>
    </w:lvl>
  </w:abstractNum>
  <w:abstractNum w:abstractNumId="6" w15:restartNumberingAfterBreak="0">
    <w:nsid w:val="201C12BC"/>
    <w:multiLevelType w:val="hybridMultilevel"/>
    <w:tmpl w:val="809A118C"/>
    <w:lvl w:ilvl="0" w:tplc="FE1867C4">
      <w:start w:val="5"/>
      <w:numFmt w:val="lowerLetter"/>
      <w:lvlText w:val="[%1]"/>
      <w:lvlJc w:val="left"/>
      <w:pPr>
        <w:ind w:left="840" w:hanging="721"/>
      </w:pPr>
      <w:rPr>
        <w:rFonts w:ascii="Calibri" w:eastAsia="Calibri" w:hAnsi="Calibri" w:cs="Calibri" w:hint="default"/>
        <w:b/>
        <w:bCs/>
        <w:spacing w:val="-1"/>
        <w:w w:val="100"/>
        <w:sz w:val="22"/>
        <w:szCs w:val="22"/>
      </w:rPr>
    </w:lvl>
    <w:lvl w:ilvl="1" w:tplc="59B62F3A">
      <w:numFmt w:val="bullet"/>
      <w:lvlText w:val="•"/>
      <w:lvlJc w:val="left"/>
      <w:pPr>
        <w:ind w:left="1680" w:hanging="721"/>
      </w:pPr>
      <w:rPr>
        <w:rFonts w:hint="default"/>
      </w:rPr>
    </w:lvl>
    <w:lvl w:ilvl="2" w:tplc="1D48C658">
      <w:numFmt w:val="bullet"/>
      <w:lvlText w:val="•"/>
      <w:lvlJc w:val="left"/>
      <w:pPr>
        <w:ind w:left="2521" w:hanging="721"/>
      </w:pPr>
      <w:rPr>
        <w:rFonts w:hint="default"/>
      </w:rPr>
    </w:lvl>
    <w:lvl w:ilvl="3" w:tplc="D004A400">
      <w:numFmt w:val="bullet"/>
      <w:lvlText w:val="•"/>
      <w:lvlJc w:val="left"/>
      <w:pPr>
        <w:ind w:left="3361" w:hanging="721"/>
      </w:pPr>
      <w:rPr>
        <w:rFonts w:hint="default"/>
      </w:rPr>
    </w:lvl>
    <w:lvl w:ilvl="4" w:tplc="0FB63A2A">
      <w:numFmt w:val="bullet"/>
      <w:lvlText w:val="•"/>
      <w:lvlJc w:val="left"/>
      <w:pPr>
        <w:ind w:left="4202" w:hanging="721"/>
      </w:pPr>
      <w:rPr>
        <w:rFonts w:hint="default"/>
      </w:rPr>
    </w:lvl>
    <w:lvl w:ilvl="5" w:tplc="D164621E">
      <w:numFmt w:val="bullet"/>
      <w:lvlText w:val="•"/>
      <w:lvlJc w:val="left"/>
      <w:pPr>
        <w:ind w:left="5043" w:hanging="721"/>
      </w:pPr>
      <w:rPr>
        <w:rFonts w:hint="default"/>
      </w:rPr>
    </w:lvl>
    <w:lvl w:ilvl="6" w:tplc="98A2ED5C">
      <w:numFmt w:val="bullet"/>
      <w:lvlText w:val="•"/>
      <w:lvlJc w:val="left"/>
      <w:pPr>
        <w:ind w:left="5883" w:hanging="721"/>
      </w:pPr>
      <w:rPr>
        <w:rFonts w:hint="default"/>
      </w:rPr>
    </w:lvl>
    <w:lvl w:ilvl="7" w:tplc="A586A5A0">
      <w:numFmt w:val="bullet"/>
      <w:lvlText w:val="•"/>
      <w:lvlJc w:val="left"/>
      <w:pPr>
        <w:ind w:left="6724" w:hanging="721"/>
      </w:pPr>
      <w:rPr>
        <w:rFonts w:hint="default"/>
      </w:rPr>
    </w:lvl>
    <w:lvl w:ilvl="8" w:tplc="7EB68D08">
      <w:numFmt w:val="bullet"/>
      <w:lvlText w:val="•"/>
      <w:lvlJc w:val="left"/>
      <w:pPr>
        <w:ind w:left="7565" w:hanging="721"/>
      </w:pPr>
      <w:rPr>
        <w:rFonts w:hint="default"/>
      </w:rPr>
    </w:lvl>
  </w:abstractNum>
  <w:abstractNum w:abstractNumId="7" w15:restartNumberingAfterBreak="0">
    <w:nsid w:val="211E2B24"/>
    <w:multiLevelType w:val="multilevel"/>
    <w:tmpl w:val="5B403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AC224D"/>
    <w:multiLevelType w:val="hybridMultilevel"/>
    <w:tmpl w:val="4692BAD8"/>
    <w:lvl w:ilvl="0" w:tplc="C4849A34">
      <w:start w:val="1"/>
      <w:numFmt w:val="lowerLetter"/>
      <w:lvlText w:val="[%1]"/>
      <w:lvlJc w:val="left"/>
      <w:pPr>
        <w:ind w:left="3555" w:hanging="721"/>
      </w:pPr>
      <w:rPr>
        <w:rFonts w:ascii="Calibri" w:eastAsia="Calibri" w:hAnsi="Calibri" w:cs="Calibri" w:hint="default"/>
        <w:spacing w:val="-1"/>
        <w:w w:val="100"/>
        <w:sz w:val="22"/>
        <w:szCs w:val="22"/>
      </w:rPr>
    </w:lvl>
    <w:lvl w:ilvl="1" w:tplc="3D265046">
      <w:start w:val="1"/>
      <w:numFmt w:val="lowerRoman"/>
      <w:lvlText w:val="%2)"/>
      <w:lvlJc w:val="left"/>
      <w:pPr>
        <w:ind w:left="4275" w:hanging="721"/>
      </w:pPr>
      <w:rPr>
        <w:rFonts w:ascii="Calibri" w:eastAsia="Calibri" w:hAnsi="Calibri" w:cs="Calibri" w:hint="default"/>
        <w:spacing w:val="-1"/>
        <w:w w:val="100"/>
        <w:sz w:val="22"/>
        <w:szCs w:val="22"/>
      </w:rPr>
    </w:lvl>
    <w:lvl w:ilvl="2" w:tplc="267A8332">
      <w:numFmt w:val="bullet"/>
      <w:lvlText w:val="•"/>
      <w:lvlJc w:val="left"/>
      <w:pPr>
        <w:ind w:left="5130" w:hanging="721"/>
      </w:pPr>
      <w:rPr>
        <w:rFonts w:hint="default"/>
      </w:rPr>
    </w:lvl>
    <w:lvl w:ilvl="3" w:tplc="7D20C3F2">
      <w:numFmt w:val="bullet"/>
      <w:lvlText w:val="•"/>
      <w:lvlJc w:val="left"/>
      <w:pPr>
        <w:ind w:left="5984" w:hanging="721"/>
      </w:pPr>
      <w:rPr>
        <w:rFonts w:hint="default"/>
      </w:rPr>
    </w:lvl>
    <w:lvl w:ilvl="4" w:tplc="A1D87588">
      <w:numFmt w:val="bullet"/>
      <w:lvlText w:val="•"/>
      <w:lvlJc w:val="left"/>
      <w:pPr>
        <w:ind w:left="6838" w:hanging="721"/>
      </w:pPr>
      <w:rPr>
        <w:rFonts w:hint="default"/>
      </w:rPr>
    </w:lvl>
    <w:lvl w:ilvl="5" w:tplc="4F7C9C24">
      <w:numFmt w:val="bullet"/>
      <w:lvlText w:val="•"/>
      <w:lvlJc w:val="left"/>
      <w:pPr>
        <w:ind w:left="7692" w:hanging="721"/>
      </w:pPr>
      <w:rPr>
        <w:rFonts w:hint="default"/>
      </w:rPr>
    </w:lvl>
    <w:lvl w:ilvl="6" w:tplc="AF70E210">
      <w:numFmt w:val="bullet"/>
      <w:lvlText w:val="•"/>
      <w:lvlJc w:val="left"/>
      <w:pPr>
        <w:ind w:left="8546" w:hanging="721"/>
      </w:pPr>
      <w:rPr>
        <w:rFonts w:hint="default"/>
      </w:rPr>
    </w:lvl>
    <w:lvl w:ilvl="7" w:tplc="21480E30">
      <w:numFmt w:val="bullet"/>
      <w:lvlText w:val="•"/>
      <w:lvlJc w:val="left"/>
      <w:pPr>
        <w:ind w:left="9400" w:hanging="721"/>
      </w:pPr>
      <w:rPr>
        <w:rFonts w:hint="default"/>
      </w:rPr>
    </w:lvl>
    <w:lvl w:ilvl="8" w:tplc="ADC29832">
      <w:numFmt w:val="bullet"/>
      <w:lvlText w:val="•"/>
      <w:lvlJc w:val="left"/>
      <w:pPr>
        <w:ind w:left="10254" w:hanging="721"/>
      </w:pPr>
      <w:rPr>
        <w:rFonts w:hint="default"/>
      </w:rPr>
    </w:lvl>
  </w:abstractNum>
  <w:abstractNum w:abstractNumId="9" w15:restartNumberingAfterBreak="0">
    <w:nsid w:val="268E6181"/>
    <w:multiLevelType w:val="hybridMultilevel"/>
    <w:tmpl w:val="C3148C62"/>
    <w:lvl w:ilvl="0" w:tplc="9BE40B6A">
      <w:start w:val="1"/>
      <w:numFmt w:val="bullet"/>
      <w:lvlText w:val=""/>
      <w:lvlJc w:val="left"/>
      <w:pPr>
        <w:ind w:left="720" w:hanging="360"/>
      </w:pPr>
      <w:rPr>
        <w:rFonts w:ascii="Symbol" w:hAnsi="Symbol" w:hint="default"/>
      </w:rPr>
    </w:lvl>
    <w:lvl w:ilvl="1" w:tplc="40AC525E" w:tentative="1">
      <w:start w:val="1"/>
      <w:numFmt w:val="bullet"/>
      <w:lvlText w:val="o"/>
      <w:lvlJc w:val="left"/>
      <w:pPr>
        <w:ind w:left="1440" w:hanging="360"/>
      </w:pPr>
      <w:rPr>
        <w:rFonts w:ascii="Courier New" w:hAnsi="Courier New" w:cs="Courier New" w:hint="default"/>
      </w:rPr>
    </w:lvl>
    <w:lvl w:ilvl="2" w:tplc="5C8E1FE0" w:tentative="1">
      <w:start w:val="1"/>
      <w:numFmt w:val="bullet"/>
      <w:lvlText w:val=""/>
      <w:lvlJc w:val="left"/>
      <w:pPr>
        <w:ind w:left="2160" w:hanging="360"/>
      </w:pPr>
      <w:rPr>
        <w:rFonts w:ascii="Wingdings" w:hAnsi="Wingdings" w:hint="default"/>
      </w:rPr>
    </w:lvl>
    <w:lvl w:ilvl="3" w:tplc="33ACB7F2" w:tentative="1">
      <w:start w:val="1"/>
      <w:numFmt w:val="bullet"/>
      <w:lvlText w:val=""/>
      <w:lvlJc w:val="left"/>
      <w:pPr>
        <w:ind w:left="2880" w:hanging="360"/>
      </w:pPr>
      <w:rPr>
        <w:rFonts w:ascii="Symbol" w:hAnsi="Symbol" w:hint="default"/>
      </w:rPr>
    </w:lvl>
    <w:lvl w:ilvl="4" w:tplc="5F64F692" w:tentative="1">
      <w:start w:val="1"/>
      <w:numFmt w:val="bullet"/>
      <w:lvlText w:val="o"/>
      <w:lvlJc w:val="left"/>
      <w:pPr>
        <w:ind w:left="3600" w:hanging="360"/>
      </w:pPr>
      <w:rPr>
        <w:rFonts w:ascii="Courier New" w:hAnsi="Courier New" w:cs="Courier New" w:hint="default"/>
      </w:rPr>
    </w:lvl>
    <w:lvl w:ilvl="5" w:tplc="049E5A48" w:tentative="1">
      <w:start w:val="1"/>
      <w:numFmt w:val="bullet"/>
      <w:lvlText w:val=""/>
      <w:lvlJc w:val="left"/>
      <w:pPr>
        <w:ind w:left="4320" w:hanging="360"/>
      </w:pPr>
      <w:rPr>
        <w:rFonts w:ascii="Wingdings" w:hAnsi="Wingdings" w:hint="default"/>
      </w:rPr>
    </w:lvl>
    <w:lvl w:ilvl="6" w:tplc="13D405B0" w:tentative="1">
      <w:start w:val="1"/>
      <w:numFmt w:val="bullet"/>
      <w:lvlText w:val=""/>
      <w:lvlJc w:val="left"/>
      <w:pPr>
        <w:ind w:left="5040" w:hanging="360"/>
      </w:pPr>
      <w:rPr>
        <w:rFonts w:ascii="Symbol" w:hAnsi="Symbol" w:hint="default"/>
      </w:rPr>
    </w:lvl>
    <w:lvl w:ilvl="7" w:tplc="6C904BFC" w:tentative="1">
      <w:start w:val="1"/>
      <w:numFmt w:val="bullet"/>
      <w:lvlText w:val="o"/>
      <w:lvlJc w:val="left"/>
      <w:pPr>
        <w:ind w:left="5760" w:hanging="360"/>
      </w:pPr>
      <w:rPr>
        <w:rFonts w:ascii="Courier New" w:hAnsi="Courier New" w:cs="Courier New" w:hint="default"/>
      </w:rPr>
    </w:lvl>
    <w:lvl w:ilvl="8" w:tplc="73A62B0E" w:tentative="1">
      <w:start w:val="1"/>
      <w:numFmt w:val="bullet"/>
      <w:lvlText w:val=""/>
      <w:lvlJc w:val="left"/>
      <w:pPr>
        <w:ind w:left="6480" w:hanging="360"/>
      </w:pPr>
      <w:rPr>
        <w:rFonts w:ascii="Wingdings" w:hAnsi="Wingdings" w:hint="default"/>
      </w:rPr>
    </w:lvl>
  </w:abstractNum>
  <w:abstractNum w:abstractNumId="10" w15:restartNumberingAfterBreak="0">
    <w:nsid w:val="32D13FC8"/>
    <w:multiLevelType w:val="hybridMultilevel"/>
    <w:tmpl w:val="27F68EEA"/>
    <w:lvl w:ilvl="0" w:tplc="62F2531A">
      <w:start w:val="1"/>
      <w:numFmt w:val="decimal"/>
      <w:lvlText w:val="%1."/>
      <w:lvlJc w:val="left"/>
      <w:pPr>
        <w:ind w:left="840" w:hanging="721"/>
      </w:pPr>
      <w:rPr>
        <w:rFonts w:ascii="Calibri" w:eastAsia="Calibri" w:hAnsi="Calibri" w:cs="Calibri" w:hint="default"/>
        <w:b/>
        <w:bCs/>
        <w:w w:val="100"/>
        <w:sz w:val="22"/>
        <w:szCs w:val="22"/>
      </w:rPr>
    </w:lvl>
    <w:lvl w:ilvl="1" w:tplc="72AA4948">
      <w:start w:val="1"/>
      <w:numFmt w:val="lowerRoman"/>
      <w:lvlText w:val="%2."/>
      <w:lvlJc w:val="left"/>
      <w:pPr>
        <w:ind w:left="839" w:hanging="721"/>
      </w:pPr>
      <w:rPr>
        <w:rFonts w:ascii="Calibri" w:eastAsia="Calibri" w:hAnsi="Calibri" w:cs="Calibri" w:hint="default"/>
        <w:spacing w:val="-1"/>
        <w:w w:val="100"/>
        <w:sz w:val="22"/>
        <w:szCs w:val="22"/>
      </w:rPr>
    </w:lvl>
    <w:lvl w:ilvl="2" w:tplc="E65C1E46">
      <w:numFmt w:val="bullet"/>
      <w:lvlText w:val="•"/>
      <w:lvlJc w:val="left"/>
      <w:pPr>
        <w:ind w:left="2521" w:hanging="721"/>
      </w:pPr>
      <w:rPr>
        <w:rFonts w:hint="default"/>
      </w:rPr>
    </w:lvl>
    <w:lvl w:ilvl="3" w:tplc="D9A632B8">
      <w:numFmt w:val="bullet"/>
      <w:lvlText w:val="•"/>
      <w:lvlJc w:val="left"/>
      <w:pPr>
        <w:ind w:left="3361" w:hanging="721"/>
      </w:pPr>
      <w:rPr>
        <w:rFonts w:hint="default"/>
      </w:rPr>
    </w:lvl>
    <w:lvl w:ilvl="4" w:tplc="0748A99C">
      <w:numFmt w:val="bullet"/>
      <w:lvlText w:val="•"/>
      <w:lvlJc w:val="left"/>
      <w:pPr>
        <w:ind w:left="4202" w:hanging="721"/>
      </w:pPr>
      <w:rPr>
        <w:rFonts w:hint="default"/>
      </w:rPr>
    </w:lvl>
    <w:lvl w:ilvl="5" w:tplc="55169B9E">
      <w:numFmt w:val="bullet"/>
      <w:lvlText w:val="•"/>
      <w:lvlJc w:val="left"/>
      <w:pPr>
        <w:ind w:left="5043" w:hanging="721"/>
      </w:pPr>
      <w:rPr>
        <w:rFonts w:hint="default"/>
      </w:rPr>
    </w:lvl>
    <w:lvl w:ilvl="6" w:tplc="A68E0924">
      <w:numFmt w:val="bullet"/>
      <w:lvlText w:val="•"/>
      <w:lvlJc w:val="left"/>
      <w:pPr>
        <w:ind w:left="5883" w:hanging="721"/>
      </w:pPr>
      <w:rPr>
        <w:rFonts w:hint="default"/>
      </w:rPr>
    </w:lvl>
    <w:lvl w:ilvl="7" w:tplc="E58CA9E8">
      <w:numFmt w:val="bullet"/>
      <w:lvlText w:val="•"/>
      <w:lvlJc w:val="left"/>
      <w:pPr>
        <w:ind w:left="6724" w:hanging="721"/>
      </w:pPr>
      <w:rPr>
        <w:rFonts w:hint="default"/>
      </w:rPr>
    </w:lvl>
    <w:lvl w:ilvl="8" w:tplc="D158B1AE">
      <w:numFmt w:val="bullet"/>
      <w:lvlText w:val="•"/>
      <w:lvlJc w:val="left"/>
      <w:pPr>
        <w:ind w:left="7565" w:hanging="721"/>
      </w:pPr>
      <w:rPr>
        <w:rFonts w:hint="default"/>
      </w:rPr>
    </w:lvl>
  </w:abstractNum>
  <w:abstractNum w:abstractNumId="11" w15:restartNumberingAfterBreak="0">
    <w:nsid w:val="33527D89"/>
    <w:multiLevelType w:val="hybridMultilevel"/>
    <w:tmpl w:val="A0BCDACA"/>
    <w:lvl w:ilvl="0" w:tplc="F65CE05C">
      <w:start w:val="6"/>
      <w:numFmt w:val="lowerLetter"/>
      <w:lvlText w:val="[%1]"/>
      <w:lvlJc w:val="left"/>
      <w:pPr>
        <w:ind w:left="840" w:hanging="721"/>
      </w:pPr>
      <w:rPr>
        <w:rFonts w:ascii="Calibri" w:eastAsia="Calibri" w:hAnsi="Calibri" w:cs="Calibri" w:hint="default"/>
        <w:b/>
        <w:bCs/>
        <w:spacing w:val="-1"/>
        <w:w w:val="100"/>
        <w:sz w:val="22"/>
        <w:szCs w:val="22"/>
      </w:rPr>
    </w:lvl>
    <w:lvl w:ilvl="1" w:tplc="CEFC1B68">
      <w:numFmt w:val="bullet"/>
      <w:lvlText w:val="•"/>
      <w:lvlJc w:val="left"/>
      <w:pPr>
        <w:ind w:left="1680" w:hanging="721"/>
      </w:pPr>
      <w:rPr>
        <w:rFonts w:hint="default"/>
      </w:rPr>
    </w:lvl>
    <w:lvl w:ilvl="2" w:tplc="A524D1A4">
      <w:numFmt w:val="bullet"/>
      <w:lvlText w:val="•"/>
      <w:lvlJc w:val="left"/>
      <w:pPr>
        <w:ind w:left="2521" w:hanging="721"/>
      </w:pPr>
      <w:rPr>
        <w:rFonts w:hint="default"/>
      </w:rPr>
    </w:lvl>
    <w:lvl w:ilvl="3" w:tplc="FF0C11AC">
      <w:numFmt w:val="bullet"/>
      <w:lvlText w:val="•"/>
      <w:lvlJc w:val="left"/>
      <w:pPr>
        <w:ind w:left="3361" w:hanging="721"/>
      </w:pPr>
      <w:rPr>
        <w:rFonts w:hint="default"/>
      </w:rPr>
    </w:lvl>
    <w:lvl w:ilvl="4" w:tplc="35C89C12">
      <w:numFmt w:val="bullet"/>
      <w:lvlText w:val="•"/>
      <w:lvlJc w:val="left"/>
      <w:pPr>
        <w:ind w:left="4202" w:hanging="721"/>
      </w:pPr>
      <w:rPr>
        <w:rFonts w:hint="default"/>
      </w:rPr>
    </w:lvl>
    <w:lvl w:ilvl="5" w:tplc="D4DEEDCC">
      <w:numFmt w:val="bullet"/>
      <w:lvlText w:val="•"/>
      <w:lvlJc w:val="left"/>
      <w:pPr>
        <w:ind w:left="5043" w:hanging="721"/>
      </w:pPr>
      <w:rPr>
        <w:rFonts w:hint="default"/>
      </w:rPr>
    </w:lvl>
    <w:lvl w:ilvl="6" w:tplc="2AA681B4">
      <w:numFmt w:val="bullet"/>
      <w:lvlText w:val="•"/>
      <w:lvlJc w:val="left"/>
      <w:pPr>
        <w:ind w:left="5883" w:hanging="721"/>
      </w:pPr>
      <w:rPr>
        <w:rFonts w:hint="default"/>
      </w:rPr>
    </w:lvl>
    <w:lvl w:ilvl="7" w:tplc="72605FC6">
      <w:numFmt w:val="bullet"/>
      <w:lvlText w:val="•"/>
      <w:lvlJc w:val="left"/>
      <w:pPr>
        <w:ind w:left="6724" w:hanging="721"/>
      </w:pPr>
      <w:rPr>
        <w:rFonts w:hint="default"/>
      </w:rPr>
    </w:lvl>
    <w:lvl w:ilvl="8" w:tplc="AD8E9894">
      <w:numFmt w:val="bullet"/>
      <w:lvlText w:val="•"/>
      <w:lvlJc w:val="left"/>
      <w:pPr>
        <w:ind w:left="7565" w:hanging="721"/>
      </w:pPr>
      <w:rPr>
        <w:rFonts w:hint="default"/>
      </w:rPr>
    </w:lvl>
  </w:abstractNum>
  <w:abstractNum w:abstractNumId="12" w15:restartNumberingAfterBreak="0">
    <w:nsid w:val="350E13C5"/>
    <w:multiLevelType w:val="hybridMultilevel"/>
    <w:tmpl w:val="520E5124"/>
    <w:lvl w:ilvl="0" w:tplc="B8562DD4">
      <w:start w:val="2"/>
      <w:numFmt w:val="lowerRoman"/>
      <w:lvlText w:val="%1"/>
      <w:lvlJc w:val="left"/>
      <w:pPr>
        <w:ind w:left="839" w:hanging="721"/>
      </w:pPr>
      <w:rPr>
        <w:rFonts w:ascii="Calibri" w:eastAsia="Calibri" w:hAnsi="Calibri" w:cs="Calibri" w:hint="default"/>
        <w:spacing w:val="-1"/>
        <w:w w:val="100"/>
        <w:sz w:val="22"/>
        <w:szCs w:val="22"/>
      </w:rPr>
    </w:lvl>
    <w:lvl w:ilvl="1" w:tplc="744A9610">
      <w:numFmt w:val="bullet"/>
      <w:lvlText w:val="•"/>
      <w:lvlJc w:val="left"/>
      <w:pPr>
        <w:ind w:left="1680" w:hanging="721"/>
      </w:pPr>
      <w:rPr>
        <w:rFonts w:hint="default"/>
      </w:rPr>
    </w:lvl>
    <w:lvl w:ilvl="2" w:tplc="670251EC">
      <w:numFmt w:val="bullet"/>
      <w:lvlText w:val="•"/>
      <w:lvlJc w:val="left"/>
      <w:pPr>
        <w:ind w:left="2521" w:hanging="721"/>
      </w:pPr>
      <w:rPr>
        <w:rFonts w:hint="default"/>
      </w:rPr>
    </w:lvl>
    <w:lvl w:ilvl="3" w:tplc="43265F0E">
      <w:numFmt w:val="bullet"/>
      <w:lvlText w:val="•"/>
      <w:lvlJc w:val="left"/>
      <w:pPr>
        <w:ind w:left="3361" w:hanging="721"/>
      </w:pPr>
      <w:rPr>
        <w:rFonts w:hint="default"/>
      </w:rPr>
    </w:lvl>
    <w:lvl w:ilvl="4" w:tplc="202818C4">
      <w:numFmt w:val="bullet"/>
      <w:lvlText w:val="•"/>
      <w:lvlJc w:val="left"/>
      <w:pPr>
        <w:ind w:left="4202" w:hanging="721"/>
      </w:pPr>
      <w:rPr>
        <w:rFonts w:hint="default"/>
      </w:rPr>
    </w:lvl>
    <w:lvl w:ilvl="5" w:tplc="8884BC68">
      <w:numFmt w:val="bullet"/>
      <w:lvlText w:val="•"/>
      <w:lvlJc w:val="left"/>
      <w:pPr>
        <w:ind w:left="5043" w:hanging="721"/>
      </w:pPr>
      <w:rPr>
        <w:rFonts w:hint="default"/>
      </w:rPr>
    </w:lvl>
    <w:lvl w:ilvl="6" w:tplc="75FE196C">
      <w:numFmt w:val="bullet"/>
      <w:lvlText w:val="•"/>
      <w:lvlJc w:val="left"/>
      <w:pPr>
        <w:ind w:left="5883" w:hanging="721"/>
      </w:pPr>
      <w:rPr>
        <w:rFonts w:hint="default"/>
      </w:rPr>
    </w:lvl>
    <w:lvl w:ilvl="7" w:tplc="CB144C1A">
      <w:numFmt w:val="bullet"/>
      <w:lvlText w:val="•"/>
      <w:lvlJc w:val="left"/>
      <w:pPr>
        <w:ind w:left="6724" w:hanging="721"/>
      </w:pPr>
      <w:rPr>
        <w:rFonts w:hint="default"/>
      </w:rPr>
    </w:lvl>
    <w:lvl w:ilvl="8" w:tplc="F8F21586">
      <w:numFmt w:val="bullet"/>
      <w:lvlText w:val="•"/>
      <w:lvlJc w:val="left"/>
      <w:pPr>
        <w:ind w:left="7565" w:hanging="721"/>
      </w:pPr>
      <w:rPr>
        <w:rFonts w:hint="default"/>
      </w:rPr>
    </w:lvl>
  </w:abstractNum>
  <w:abstractNum w:abstractNumId="13" w15:restartNumberingAfterBreak="0">
    <w:nsid w:val="36180583"/>
    <w:multiLevelType w:val="hybridMultilevel"/>
    <w:tmpl w:val="1EECC650"/>
    <w:lvl w:ilvl="0" w:tplc="006EED38">
      <w:start w:val="2"/>
      <w:numFmt w:val="decimal"/>
      <w:lvlText w:val="%1."/>
      <w:lvlJc w:val="left"/>
      <w:pPr>
        <w:ind w:left="839" w:hanging="721"/>
      </w:pPr>
      <w:rPr>
        <w:rFonts w:ascii="Calibri" w:eastAsia="Calibri" w:hAnsi="Calibri" w:cs="Calibri" w:hint="default"/>
        <w:b/>
        <w:bCs/>
        <w:w w:val="100"/>
        <w:sz w:val="22"/>
        <w:szCs w:val="22"/>
      </w:rPr>
    </w:lvl>
    <w:lvl w:ilvl="1" w:tplc="41BAC9BA">
      <w:numFmt w:val="bullet"/>
      <w:lvlText w:val=""/>
      <w:lvlJc w:val="left"/>
      <w:pPr>
        <w:ind w:left="840" w:hanging="361"/>
      </w:pPr>
      <w:rPr>
        <w:rFonts w:ascii="Symbol" w:eastAsia="Symbol" w:hAnsi="Symbol" w:cs="Symbol" w:hint="default"/>
        <w:w w:val="100"/>
        <w:sz w:val="22"/>
        <w:szCs w:val="22"/>
      </w:rPr>
    </w:lvl>
    <w:lvl w:ilvl="2" w:tplc="936ADE4E">
      <w:numFmt w:val="bullet"/>
      <w:lvlText w:val="•"/>
      <w:lvlJc w:val="left"/>
      <w:pPr>
        <w:ind w:left="2521" w:hanging="361"/>
      </w:pPr>
      <w:rPr>
        <w:rFonts w:hint="default"/>
      </w:rPr>
    </w:lvl>
    <w:lvl w:ilvl="3" w:tplc="072ED0F4">
      <w:numFmt w:val="bullet"/>
      <w:lvlText w:val="•"/>
      <w:lvlJc w:val="left"/>
      <w:pPr>
        <w:ind w:left="3361" w:hanging="361"/>
      </w:pPr>
      <w:rPr>
        <w:rFonts w:hint="default"/>
      </w:rPr>
    </w:lvl>
    <w:lvl w:ilvl="4" w:tplc="D5BC4E3E">
      <w:numFmt w:val="bullet"/>
      <w:lvlText w:val="•"/>
      <w:lvlJc w:val="left"/>
      <w:pPr>
        <w:ind w:left="4202" w:hanging="361"/>
      </w:pPr>
      <w:rPr>
        <w:rFonts w:hint="default"/>
      </w:rPr>
    </w:lvl>
    <w:lvl w:ilvl="5" w:tplc="27FC7C6A">
      <w:numFmt w:val="bullet"/>
      <w:lvlText w:val="•"/>
      <w:lvlJc w:val="left"/>
      <w:pPr>
        <w:ind w:left="5043" w:hanging="361"/>
      </w:pPr>
      <w:rPr>
        <w:rFonts w:hint="default"/>
      </w:rPr>
    </w:lvl>
    <w:lvl w:ilvl="6" w:tplc="8DF46272">
      <w:numFmt w:val="bullet"/>
      <w:lvlText w:val="•"/>
      <w:lvlJc w:val="left"/>
      <w:pPr>
        <w:ind w:left="5883" w:hanging="361"/>
      </w:pPr>
      <w:rPr>
        <w:rFonts w:hint="default"/>
      </w:rPr>
    </w:lvl>
    <w:lvl w:ilvl="7" w:tplc="37B81D3A">
      <w:numFmt w:val="bullet"/>
      <w:lvlText w:val="•"/>
      <w:lvlJc w:val="left"/>
      <w:pPr>
        <w:ind w:left="6724" w:hanging="361"/>
      </w:pPr>
      <w:rPr>
        <w:rFonts w:hint="default"/>
      </w:rPr>
    </w:lvl>
    <w:lvl w:ilvl="8" w:tplc="914A2596">
      <w:numFmt w:val="bullet"/>
      <w:lvlText w:val="•"/>
      <w:lvlJc w:val="left"/>
      <w:pPr>
        <w:ind w:left="7565" w:hanging="361"/>
      </w:pPr>
      <w:rPr>
        <w:rFonts w:hint="default"/>
      </w:rPr>
    </w:lvl>
  </w:abstractNum>
  <w:abstractNum w:abstractNumId="14" w15:restartNumberingAfterBreak="0">
    <w:nsid w:val="41576AA0"/>
    <w:multiLevelType w:val="multilevel"/>
    <w:tmpl w:val="AB685056"/>
    <w:lvl w:ilvl="0">
      <w:start w:val="6"/>
      <w:numFmt w:val="decimal"/>
      <w:lvlText w:val="%1"/>
      <w:lvlJc w:val="left"/>
      <w:pPr>
        <w:ind w:left="838" w:hanging="721"/>
      </w:pPr>
      <w:rPr>
        <w:rFonts w:hint="default"/>
      </w:rPr>
    </w:lvl>
    <w:lvl w:ilvl="1">
      <w:start w:val="1"/>
      <w:numFmt w:val="decimal"/>
      <w:lvlText w:val="%1.%2"/>
      <w:lvlJc w:val="left"/>
      <w:pPr>
        <w:ind w:left="838" w:hanging="721"/>
      </w:pPr>
      <w:rPr>
        <w:rFonts w:ascii="Calibri" w:eastAsia="Calibri" w:hAnsi="Calibri" w:cs="Calibri" w:hint="default"/>
        <w:b/>
        <w:bCs/>
        <w:spacing w:val="-2"/>
        <w:w w:val="100"/>
        <w:sz w:val="22"/>
        <w:szCs w:val="22"/>
      </w:rPr>
    </w:lvl>
    <w:lvl w:ilvl="2">
      <w:numFmt w:val="bullet"/>
      <w:lvlText w:val="•"/>
      <w:lvlJc w:val="left"/>
      <w:pPr>
        <w:ind w:left="2521" w:hanging="721"/>
      </w:pPr>
      <w:rPr>
        <w:rFonts w:hint="default"/>
      </w:rPr>
    </w:lvl>
    <w:lvl w:ilvl="3">
      <w:numFmt w:val="bullet"/>
      <w:lvlText w:val="•"/>
      <w:lvlJc w:val="left"/>
      <w:pPr>
        <w:ind w:left="3361" w:hanging="721"/>
      </w:pPr>
      <w:rPr>
        <w:rFonts w:hint="default"/>
      </w:rPr>
    </w:lvl>
    <w:lvl w:ilvl="4">
      <w:numFmt w:val="bullet"/>
      <w:lvlText w:val="•"/>
      <w:lvlJc w:val="left"/>
      <w:pPr>
        <w:ind w:left="4202" w:hanging="721"/>
      </w:pPr>
      <w:rPr>
        <w:rFonts w:hint="default"/>
      </w:rPr>
    </w:lvl>
    <w:lvl w:ilvl="5">
      <w:numFmt w:val="bullet"/>
      <w:lvlText w:val="•"/>
      <w:lvlJc w:val="left"/>
      <w:pPr>
        <w:ind w:left="5043" w:hanging="721"/>
      </w:pPr>
      <w:rPr>
        <w:rFonts w:hint="default"/>
      </w:rPr>
    </w:lvl>
    <w:lvl w:ilvl="6">
      <w:numFmt w:val="bullet"/>
      <w:lvlText w:val="•"/>
      <w:lvlJc w:val="left"/>
      <w:pPr>
        <w:ind w:left="5883" w:hanging="721"/>
      </w:pPr>
      <w:rPr>
        <w:rFonts w:hint="default"/>
      </w:rPr>
    </w:lvl>
    <w:lvl w:ilvl="7">
      <w:numFmt w:val="bullet"/>
      <w:lvlText w:val="•"/>
      <w:lvlJc w:val="left"/>
      <w:pPr>
        <w:ind w:left="6724" w:hanging="721"/>
      </w:pPr>
      <w:rPr>
        <w:rFonts w:hint="default"/>
      </w:rPr>
    </w:lvl>
    <w:lvl w:ilvl="8">
      <w:numFmt w:val="bullet"/>
      <w:lvlText w:val="•"/>
      <w:lvlJc w:val="left"/>
      <w:pPr>
        <w:ind w:left="7565" w:hanging="721"/>
      </w:pPr>
      <w:rPr>
        <w:rFonts w:hint="default"/>
      </w:rPr>
    </w:lvl>
  </w:abstractNum>
  <w:abstractNum w:abstractNumId="15" w15:restartNumberingAfterBreak="0">
    <w:nsid w:val="42D222CE"/>
    <w:multiLevelType w:val="hybridMultilevel"/>
    <w:tmpl w:val="BE8EC746"/>
    <w:lvl w:ilvl="0" w:tplc="70A4C944">
      <w:start w:val="1"/>
      <w:numFmt w:val="lowerLetter"/>
      <w:lvlText w:val="[%1]"/>
      <w:lvlJc w:val="left"/>
      <w:pPr>
        <w:ind w:left="839" w:hanging="721"/>
      </w:pPr>
      <w:rPr>
        <w:rFonts w:ascii="Calibri" w:eastAsia="Calibri" w:hAnsi="Calibri" w:cs="Calibri" w:hint="default"/>
        <w:b/>
        <w:bCs/>
        <w:spacing w:val="-1"/>
        <w:w w:val="100"/>
        <w:sz w:val="22"/>
        <w:szCs w:val="22"/>
      </w:rPr>
    </w:lvl>
    <w:lvl w:ilvl="1" w:tplc="DBE69CB2">
      <w:start w:val="1"/>
      <w:numFmt w:val="lowerRoman"/>
      <w:lvlText w:val="%2."/>
      <w:lvlJc w:val="left"/>
      <w:pPr>
        <w:ind w:left="840" w:hanging="466"/>
        <w:jc w:val="right"/>
      </w:pPr>
      <w:rPr>
        <w:rFonts w:ascii="Calibri" w:eastAsia="Calibri" w:hAnsi="Calibri" w:cs="Calibri" w:hint="default"/>
        <w:spacing w:val="-1"/>
        <w:w w:val="100"/>
        <w:sz w:val="22"/>
        <w:szCs w:val="22"/>
      </w:rPr>
    </w:lvl>
    <w:lvl w:ilvl="2" w:tplc="D1A06F9C">
      <w:numFmt w:val="bullet"/>
      <w:lvlText w:val="•"/>
      <w:lvlJc w:val="left"/>
      <w:pPr>
        <w:ind w:left="2521" w:hanging="466"/>
      </w:pPr>
      <w:rPr>
        <w:rFonts w:hint="default"/>
      </w:rPr>
    </w:lvl>
    <w:lvl w:ilvl="3" w:tplc="4530C9EA">
      <w:numFmt w:val="bullet"/>
      <w:lvlText w:val="•"/>
      <w:lvlJc w:val="left"/>
      <w:pPr>
        <w:ind w:left="3361" w:hanging="466"/>
      </w:pPr>
      <w:rPr>
        <w:rFonts w:hint="default"/>
      </w:rPr>
    </w:lvl>
    <w:lvl w:ilvl="4" w:tplc="A52C3378">
      <w:numFmt w:val="bullet"/>
      <w:lvlText w:val="•"/>
      <w:lvlJc w:val="left"/>
      <w:pPr>
        <w:ind w:left="4202" w:hanging="466"/>
      </w:pPr>
      <w:rPr>
        <w:rFonts w:hint="default"/>
      </w:rPr>
    </w:lvl>
    <w:lvl w:ilvl="5" w:tplc="EA6A64CE">
      <w:numFmt w:val="bullet"/>
      <w:lvlText w:val="•"/>
      <w:lvlJc w:val="left"/>
      <w:pPr>
        <w:ind w:left="5043" w:hanging="466"/>
      </w:pPr>
      <w:rPr>
        <w:rFonts w:hint="default"/>
      </w:rPr>
    </w:lvl>
    <w:lvl w:ilvl="6" w:tplc="8C30B044">
      <w:numFmt w:val="bullet"/>
      <w:lvlText w:val="•"/>
      <w:lvlJc w:val="left"/>
      <w:pPr>
        <w:ind w:left="5883" w:hanging="466"/>
      </w:pPr>
      <w:rPr>
        <w:rFonts w:hint="default"/>
      </w:rPr>
    </w:lvl>
    <w:lvl w:ilvl="7" w:tplc="A1AE2FEC">
      <w:numFmt w:val="bullet"/>
      <w:lvlText w:val="•"/>
      <w:lvlJc w:val="left"/>
      <w:pPr>
        <w:ind w:left="6724" w:hanging="466"/>
      </w:pPr>
      <w:rPr>
        <w:rFonts w:hint="default"/>
      </w:rPr>
    </w:lvl>
    <w:lvl w:ilvl="8" w:tplc="D0DE80B4">
      <w:numFmt w:val="bullet"/>
      <w:lvlText w:val="•"/>
      <w:lvlJc w:val="left"/>
      <w:pPr>
        <w:ind w:left="7565" w:hanging="466"/>
      </w:pPr>
      <w:rPr>
        <w:rFonts w:hint="default"/>
      </w:rPr>
    </w:lvl>
  </w:abstractNum>
  <w:abstractNum w:abstractNumId="16" w15:restartNumberingAfterBreak="0">
    <w:nsid w:val="456F7013"/>
    <w:multiLevelType w:val="multilevel"/>
    <w:tmpl w:val="7E1A28F8"/>
    <w:lvl w:ilvl="0">
      <w:start w:val="3"/>
      <w:numFmt w:val="decimal"/>
      <w:lvlText w:val="%1"/>
      <w:lvlJc w:val="left"/>
      <w:pPr>
        <w:ind w:left="840" w:hanging="721"/>
      </w:pPr>
      <w:rPr>
        <w:rFonts w:hint="default"/>
      </w:rPr>
    </w:lvl>
    <w:lvl w:ilvl="1">
      <w:start w:val="1"/>
      <w:numFmt w:val="decimal"/>
      <w:lvlText w:val="%1.%2"/>
      <w:lvlJc w:val="left"/>
      <w:pPr>
        <w:ind w:left="840" w:hanging="721"/>
      </w:pPr>
      <w:rPr>
        <w:rFonts w:ascii="Calibri" w:eastAsia="Calibri" w:hAnsi="Calibri" w:cs="Calibri" w:hint="default"/>
        <w:b/>
        <w:bCs/>
        <w:spacing w:val="-2"/>
        <w:w w:val="100"/>
        <w:sz w:val="22"/>
        <w:szCs w:val="22"/>
      </w:rPr>
    </w:lvl>
    <w:lvl w:ilvl="2">
      <w:numFmt w:val="bullet"/>
      <w:lvlText w:val="•"/>
      <w:lvlJc w:val="left"/>
      <w:pPr>
        <w:ind w:left="2521" w:hanging="721"/>
      </w:pPr>
      <w:rPr>
        <w:rFonts w:hint="default"/>
      </w:rPr>
    </w:lvl>
    <w:lvl w:ilvl="3">
      <w:numFmt w:val="bullet"/>
      <w:lvlText w:val="•"/>
      <w:lvlJc w:val="left"/>
      <w:pPr>
        <w:ind w:left="3361" w:hanging="721"/>
      </w:pPr>
      <w:rPr>
        <w:rFonts w:hint="default"/>
      </w:rPr>
    </w:lvl>
    <w:lvl w:ilvl="4">
      <w:numFmt w:val="bullet"/>
      <w:lvlText w:val="•"/>
      <w:lvlJc w:val="left"/>
      <w:pPr>
        <w:ind w:left="4202" w:hanging="721"/>
      </w:pPr>
      <w:rPr>
        <w:rFonts w:hint="default"/>
      </w:rPr>
    </w:lvl>
    <w:lvl w:ilvl="5">
      <w:numFmt w:val="bullet"/>
      <w:lvlText w:val="•"/>
      <w:lvlJc w:val="left"/>
      <w:pPr>
        <w:ind w:left="5043" w:hanging="721"/>
      </w:pPr>
      <w:rPr>
        <w:rFonts w:hint="default"/>
      </w:rPr>
    </w:lvl>
    <w:lvl w:ilvl="6">
      <w:numFmt w:val="bullet"/>
      <w:lvlText w:val="•"/>
      <w:lvlJc w:val="left"/>
      <w:pPr>
        <w:ind w:left="5883" w:hanging="721"/>
      </w:pPr>
      <w:rPr>
        <w:rFonts w:hint="default"/>
      </w:rPr>
    </w:lvl>
    <w:lvl w:ilvl="7">
      <w:numFmt w:val="bullet"/>
      <w:lvlText w:val="•"/>
      <w:lvlJc w:val="left"/>
      <w:pPr>
        <w:ind w:left="6724" w:hanging="721"/>
      </w:pPr>
      <w:rPr>
        <w:rFonts w:hint="default"/>
      </w:rPr>
    </w:lvl>
    <w:lvl w:ilvl="8">
      <w:numFmt w:val="bullet"/>
      <w:lvlText w:val="•"/>
      <w:lvlJc w:val="left"/>
      <w:pPr>
        <w:ind w:left="7565" w:hanging="721"/>
      </w:pPr>
      <w:rPr>
        <w:rFonts w:hint="default"/>
      </w:rPr>
    </w:lvl>
  </w:abstractNum>
  <w:abstractNum w:abstractNumId="17" w15:restartNumberingAfterBreak="0">
    <w:nsid w:val="458839A3"/>
    <w:multiLevelType w:val="hybridMultilevel"/>
    <w:tmpl w:val="7F240BA0"/>
    <w:lvl w:ilvl="0" w:tplc="61FA166C">
      <w:start w:val="1"/>
      <w:numFmt w:val="decimal"/>
      <w:lvlText w:val="%1."/>
      <w:lvlJc w:val="left"/>
      <w:pPr>
        <w:ind w:left="1080" w:hanging="720"/>
      </w:pPr>
      <w:rPr>
        <w:rFonts w:hint="default"/>
        <w:b/>
      </w:rPr>
    </w:lvl>
    <w:lvl w:ilvl="1" w:tplc="8292824E" w:tentative="1">
      <w:start w:val="1"/>
      <w:numFmt w:val="lowerLetter"/>
      <w:lvlText w:val="%2."/>
      <w:lvlJc w:val="left"/>
      <w:pPr>
        <w:ind w:left="1440" w:hanging="360"/>
      </w:pPr>
    </w:lvl>
    <w:lvl w:ilvl="2" w:tplc="4EAA3686" w:tentative="1">
      <w:start w:val="1"/>
      <w:numFmt w:val="lowerRoman"/>
      <w:lvlText w:val="%3."/>
      <w:lvlJc w:val="right"/>
      <w:pPr>
        <w:ind w:left="2160" w:hanging="180"/>
      </w:pPr>
    </w:lvl>
    <w:lvl w:ilvl="3" w:tplc="4336E634" w:tentative="1">
      <w:start w:val="1"/>
      <w:numFmt w:val="decimal"/>
      <w:lvlText w:val="%4."/>
      <w:lvlJc w:val="left"/>
      <w:pPr>
        <w:ind w:left="2880" w:hanging="360"/>
      </w:pPr>
    </w:lvl>
    <w:lvl w:ilvl="4" w:tplc="1E5E4CB4" w:tentative="1">
      <w:start w:val="1"/>
      <w:numFmt w:val="lowerLetter"/>
      <w:lvlText w:val="%5."/>
      <w:lvlJc w:val="left"/>
      <w:pPr>
        <w:ind w:left="3600" w:hanging="360"/>
      </w:pPr>
    </w:lvl>
    <w:lvl w:ilvl="5" w:tplc="EC38D584" w:tentative="1">
      <w:start w:val="1"/>
      <w:numFmt w:val="lowerRoman"/>
      <w:lvlText w:val="%6."/>
      <w:lvlJc w:val="right"/>
      <w:pPr>
        <w:ind w:left="4320" w:hanging="180"/>
      </w:pPr>
    </w:lvl>
    <w:lvl w:ilvl="6" w:tplc="B9F448CC" w:tentative="1">
      <w:start w:val="1"/>
      <w:numFmt w:val="decimal"/>
      <w:lvlText w:val="%7."/>
      <w:lvlJc w:val="left"/>
      <w:pPr>
        <w:ind w:left="5040" w:hanging="360"/>
      </w:pPr>
    </w:lvl>
    <w:lvl w:ilvl="7" w:tplc="4A44933A" w:tentative="1">
      <w:start w:val="1"/>
      <w:numFmt w:val="lowerLetter"/>
      <w:lvlText w:val="%8."/>
      <w:lvlJc w:val="left"/>
      <w:pPr>
        <w:ind w:left="5760" w:hanging="360"/>
      </w:pPr>
    </w:lvl>
    <w:lvl w:ilvl="8" w:tplc="B8DA0686" w:tentative="1">
      <w:start w:val="1"/>
      <w:numFmt w:val="lowerRoman"/>
      <w:lvlText w:val="%9."/>
      <w:lvlJc w:val="right"/>
      <w:pPr>
        <w:ind w:left="6480" w:hanging="180"/>
      </w:pPr>
    </w:lvl>
  </w:abstractNum>
  <w:abstractNum w:abstractNumId="18" w15:restartNumberingAfterBreak="0">
    <w:nsid w:val="5722748D"/>
    <w:multiLevelType w:val="hybridMultilevel"/>
    <w:tmpl w:val="3CD6305A"/>
    <w:lvl w:ilvl="0" w:tplc="C8B2EBD6">
      <w:start w:val="4"/>
      <w:numFmt w:val="lowerLetter"/>
      <w:lvlText w:val="[%1]"/>
      <w:lvlJc w:val="left"/>
      <w:pPr>
        <w:ind w:left="840" w:hanging="721"/>
      </w:pPr>
      <w:rPr>
        <w:rFonts w:ascii="Calibri" w:eastAsia="Calibri" w:hAnsi="Calibri" w:cs="Calibri" w:hint="default"/>
        <w:b/>
        <w:bCs/>
        <w:spacing w:val="-1"/>
        <w:w w:val="100"/>
        <w:sz w:val="22"/>
        <w:szCs w:val="22"/>
      </w:rPr>
    </w:lvl>
    <w:lvl w:ilvl="1" w:tplc="19227A78" w:tentative="1">
      <w:start w:val="1"/>
      <w:numFmt w:val="lowerLetter"/>
      <w:lvlText w:val="%2."/>
      <w:lvlJc w:val="left"/>
      <w:pPr>
        <w:ind w:left="1440" w:hanging="360"/>
      </w:pPr>
    </w:lvl>
    <w:lvl w:ilvl="2" w:tplc="C78E0660" w:tentative="1">
      <w:start w:val="1"/>
      <w:numFmt w:val="lowerRoman"/>
      <w:lvlText w:val="%3."/>
      <w:lvlJc w:val="right"/>
      <w:pPr>
        <w:ind w:left="2160" w:hanging="180"/>
      </w:pPr>
    </w:lvl>
    <w:lvl w:ilvl="3" w:tplc="E2300AFC" w:tentative="1">
      <w:start w:val="1"/>
      <w:numFmt w:val="decimal"/>
      <w:lvlText w:val="%4."/>
      <w:lvlJc w:val="left"/>
      <w:pPr>
        <w:ind w:left="2880" w:hanging="360"/>
      </w:pPr>
    </w:lvl>
    <w:lvl w:ilvl="4" w:tplc="D5825C66" w:tentative="1">
      <w:start w:val="1"/>
      <w:numFmt w:val="lowerLetter"/>
      <w:lvlText w:val="%5."/>
      <w:lvlJc w:val="left"/>
      <w:pPr>
        <w:ind w:left="3600" w:hanging="360"/>
      </w:pPr>
    </w:lvl>
    <w:lvl w:ilvl="5" w:tplc="0F9E7D52" w:tentative="1">
      <w:start w:val="1"/>
      <w:numFmt w:val="lowerRoman"/>
      <w:lvlText w:val="%6."/>
      <w:lvlJc w:val="right"/>
      <w:pPr>
        <w:ind w:left="4320" w:hanging="180"/>
      </w:pPr>
    </w:lvl>
    <w:lvl w:ilvl="6" w:tplc="10BC7532" w:tentative="1">
      <w:start w:val="1"/>
      <w:numFmt w:val="decimal"/>
      <w:lvlText w:val="%7."/>
      <w:lvlJc w:val="left"/>
      <w:pPr>
        <w:ind w:left="5040" w:hanging="360"/>
      </w:pPr>
    </w:lvl>
    <w:lvl w:ilvl="7" w:tplc="97C4E44C" w:tentative="1">
      <w:start w:val="1"/>
      <w:numFmt w:val="lowerLetter"/>
      <w:lvlText w:val="%8."/>
      <w:lvlJc w:val="left"/>
      <w:pPr>
        <w:ind w:left="5760" w:hanging="360"/>
      </w:pPr>
    </w:lvl>
    <w:lvl w:ilvl="8" w:tplc="C64832C2" w:tentative="1">
      <w:start w:val="1"/>
      <w:numFmt w:val="lowerRoman"/>
      <w:lvlText w:val="%9."/>
      <w:lvlJc w:val="right"/>
      <w:pPr>
        <w:ind w:left="6480" w:hanging="180"/>
      </w:pPr>
    </w:lvl>
  </w:abstractNum>
  <w:abstractNum w:abstractNumId="19" w15:restartNumberingAfterBreak="0">
    <w:nsid w:val="59F1341C"/>
    <w:multiLevelType w:val="hybridMultilevel"/>
    <w:tmpl w:val="CA4AF52C"/>
    <w:lvl w:ilvl="0" w:tplc="467C8496">
      <w:start w:val="1"/>
      <w:numFmt w:val="decimal"/>
      <w:lvlText w:val="%1."/>
      <w:lvlJc w:val="left"/>
      <w:pPr>
        <w:ind w:left="839" w:hanging="721"/>
      </w:pPr>
      <w:rPr>
        <w:rFonts w:ascii="Calibri" w:eastAsia="Calibri" w:hAnsi="Calibri" w:cs="Calibri" w:hint="default"/>
        <w:b/>
        <w:bCs/>
        <w:w w:val="100"/>
        <w:sz w:val="22"/>
        <w:szCs w:val="22"/>
      </w:rPr>
    </w:lvl>
    <w:lvl w:ilvl="1" w:tplc="D3F62100">
      <w:numFmt w:val="bullet"/>
      <w:lvlText w:val="•"/>
      <w:lvlJc w:val="left"/>
      <w:pPr>
        <w:ind w:left="1680" w:hanging="721"/>
      </w:pPr>
      <w:rPr>
        <w:rFonts w:hint="default"/>
      </w:rPr>
    </w:lvl>
    <w:lvl w:ilvl="2" w:tplc="441C6A58">
      <w:numFmt w:val="bullet"/>
      <w:lvlText w:val="•"/>
      <w:lvlJc w:val="left"/>
      <w:pPr>
        <w:ind w:left="2521" w:hanging="721"/>
      </w:pPr>
      <w:rPr>
        <w:rFonts w:hint="default"/>
      </w:rPr>
    </w:lvl>
    <w:lvl w:ilvl="3" w:tplc="20D2986A">
      <w:numFmt w:val="bullet"/>
      <w:lvlText w:val="•"/>
      <w:lvlJc w:val="left"/>
      <w:pPr>
        <w:ind w:left="3361" w:hanging="721"/>
      </w:pPr>
      <w:rPr>
        <w:rFonts w:hint="default"/>
      </w:rPr>
    </w:lvl>
    <w:lvl w:ilvl="4" w:tplc="BF468ECC">
      <w:numFmt w:val="bullet"/>
      <w:lvlText w:val="•"/>
      <w:lvlJc w:val="left"/>
      <w:pPr>
        <w:ind w:left="4202" w:hanging="721"/>
      </w:pPr>
      <w:rPr>
        <w:rFonts w:hint="default"/>
      </w:rPr>
    </w:lvl>
    <w:lvl w:ilvl="5" w:tplc="AF6E837E">
      <w:numFmt w:val="bullet"/>
      <w:lvlText w:val="•"/>
      <w:lvlJc w:val="left"/>
      <w:pPr>
        <w:ind w:left="5043" w:hanging="721"/>
      </w:pPr>
      <w:rPr>
        <w:rFonts w:hint="default"/>
      </w:rPr>
    </w:lvl>
    <w:lvl w:ilvl="6" w:tplc="19368C4E">
      <w:numFmt w:val="bullet"/>
      <w:lvlText w:val="•"/>
      <w:lvlJc w:val="left"/>
      <w:pPr>
        <w:ind w:left="5883" w:hanging="721"/>
      </w:pPr>
      <w:rPr>
        <w:rFonts w:hint="default"/>
      </w:rPr>
    </w:lvl>
    <w:lvl w:ilvl="7" w:tplc="37D0A952">
      <w:numFmt w:val="bullet"/>
      <w:lvlText w:val="•"/>
      <w:lvlJc w:val="left"/>
      <w:pPr>
        <w:ind w:left="6724" w:hanging="721"/>
      </w:pPr>
      <w:rPr>
        <w:rFonts w:hint="default"/>
      </w:rPr>
    </w:lvl>
    <w:lvl w:ilvl="8" w:tplc="6438174C">
      <w:numFmt w:val="bullet"/>
      <w:lvlText w:val="•"/>
      <w:lvlJc w:val="left"/>
      <w:pPr>
        <w:ind w:left="7565" w:hanging="721"/>
      </w:pPr>
      <w:rPr>
        <w:rFonts w:hint="default"/>
      </w:rPr>
    </w:lvl>
  </w:abstractNum>
  <w:abstractNum w:abstractNumId="20" w15:restartNumberingAfterBreak="0">
    <w:nsid w:val="5AC2036D"/>
    <w:multiLevelType w:val="hybridMultilevel"/>
    <w:tmpl w:val="21DA11F6"/>
    <w:lvl w:ilvl="0" w:tplc="D58884E2">
      <w:start w:val="1"/>
      <w:numFmt w:val="lowerRoman"/>
      <w:lvlText w:val="%1."/>
      <w:lvlJc w:val="left"/>
      <w:pPr>
        <w:ind w:left="840" w:hanging="721"/>
      </w:pPr>
      <w:rPr>
        <w:rFonts w:ascii="Calibri" w:eastAsia="Calibri" w:hAnsi="Calibri" w:cs="Calibri" w:hint="default"/>
        <w:spacing w:val="-1"/>
        <w:w w:val="100"/>
        <w:sz w:val="22"/>
        <w:szCs w:val="22"/>
      </w:rPr>
    </w:lvl>
    <w:lvl w:ilvl="1" w:tplc="52863BB4">
      <w:numFmt w:val="bullet"/>
      <w:lvlText w:val="•"/>
      <w:lvlJc w:val="left"/>
      <w:pPr>
        <w:ind w:left="1680" w:hanging="721"/>
      </w:pPr>
      <w:rPr>
        <w:rFonts w:hint="default"/>
      </w:rPr>
    </w:lvl>
    <w:lvl w:ilvl="2" w:tplc="F266C492">
      <w:numFmt w:val="bullet"/>
      <w:lvlText w:val="•"/>
      <w:lvlJc w:val="left"/>
      <w:pPr>
        <w:ind w:left="2521" w:hanging="721"/>
      </w:pPr>
      <w:rPr>
        <w:rFonts w:hint="default"/>
      </w:rPr>
    </w:lvl>
    <w:lvl w:ilvl="3" w:tplc="8DA0D272">
      <w:numFmt w:val="bullet"/>
      <w:lvlText w:val="•"/>
      <w:lvlJc w:val="left"/>
      <w:pPr>
        <w:ind w:left="3361" w:hanging="721"/>
      </w:pPr>
      <w:rPr>
        <w:rFonts w:hint="default"/>
      </w:rPr>
    </w:lvl>
    <w:lvl w:ilvl="4" w:tplc="E4320F82">
      <w:numFmt w:val="bullet"/>
      <w:lvlText w:val="•"/>
      <w:lvlJc w:val="left"/>
      <w:pPr>
        <w:ind w:left="4202" w:hanging="721"/>
      </w:pPr>
      <w:rPr>
        <w:rFonts w:hint="default"/>
      </w:rPr>
    </w:lvl>
    <w:lvl w:ilvl="5" w:tplc="635C38E2">
      <w:numFmt w:val="bullet"/>
      <w:lvlText w:val="•"/>
      <w:lvlJc w:val="left"/>
      <w:pPr>
        <w:ind w:left="5043" w:hanging="721"/>
      </w:pPr>
      <w:rPr>
        <w:rFonts w:hint="default"/>
      </w:rPr>
    </w:lvl>
    <w:lvl w:ilvl="6" w:tplc="82706962">
      <w:numFmt w:val="bullet"/>
      <w:lvlText w:val="•"/>
      <w:lvlJc w:val="left"/>
      <w:pPr>
        <w:ind w:left="5883" w:hanging="721"/>
      </w:pPr>
      <w:rPr>
        <w:rFonts w:hint="default"/>
      </w:rPr>
    </w:lvl>
    <w:lvl w:ilvl="7" w:tplc="37BC998A">
      <w:numFmt w:val="bullet"/>
      <w:lvlText w:val="•"/>
      <w:lvlJc w:val="left"/>
      <w:pPr>
        <w:ind w:left="6724" w:hanging="721"/>
      </w:pPr>
      <w:rPr>
        <w:rFonts w:hint="default"/>
      </w:rPr>
    </w:lvl>
    <w:lvl w:ilvl="8" w:tplc="A904A3DE">
      <w:numFmt w:val="bullet"/>
      <w:lvlText w:val="•"/>
      <w:lvlJc w:val="left"/>
      <w:pPr>
        <w:ind w:left="7565" w:hanging="721"/>
      </w:pPr>
      <w:rPr>
        <w:rFonts w:hint="default"/>
      </w:rPr>
    </w:lvl>
  </w:abstractNum>
  <w:abstractNum w:abstractNumId="21" w15:restartNumberingAfterBreak="0">
    <w:nsid w:val="5B3245D4"/>
    <w:multiLevelType w:val="hybridMultilevel"/>
    <w:tmpl w:val="5712BA3E"/>
    <w:lvl w:ilvl="0" w:tplc="B1662348">
      <w:start w:val="1"/>
      <w:numFmt w:val="lowerLetter"/>
      <w:lvlText w:val="%1)"/>
      <w:lvlJc w:val="left"/>
      <w:pPr>
        <w:ind w:left="827" w:hanging="709"/>
      </w:pPr>
      <w:rPr>
        <w:rFonts w:ascii="Calibri" w:eastAsia="Calibri" w:hAnsi="Calibri" w:cs="Calibri" w:hint="default"/>
        <w:spacing w:val="-1"/>
        <w:w w:val="100"/>
        <w:sz w:val="22"/>
        <w:szCs w:val="22"/>
      </w:rPr>
    </w:lvl>
    <w:lvl w:ilvl="1" w:tplc="E718224E">
      <w:numFmt w:val="bullet"/>
      <w:lvlText w:val="•"/>
      <w:lvlJc w:val="left"/>
      <w:pPr>
        <w:ind w:left="1662" w:hanging="709"/>
      </w:pPr>
      <w:rPr>
        <w:rFonts w:hint="default"/>
      </w:rPr>
    </w:lvl>
    <w:lvl w:ilvl="2" w:tplc="5316D7A6">
      <w:numFmt w:val="bullet"/>
      <w:lvlText w:val="•"/>
      <w:lvlJc w:val="left"/>
      <w:pPr>
        <w:ind w:left="2505" w:hanging="709"/>
      </w:pPr>
      <w:rPr>
        <w:rFonts w:hint="default"/>
      </w:rPr>
    </w:lvl>
    <w:lvl w:ilvl="3" w:tplc="AD46EC0E">
      <w:numFmt w:val="bullet"/>
      <w:lvlText w:val="•"/>
      <w:lvlJc w:val="left"/>
      <w:pPr>
        <w:ind w:left="3347" w:hanging="709"/>
      </w:pPr>
      <w:rPr>
        <w:rFonts w:hint="default"/>
      </w:rPr>
    </w:lvl>
    <w:lvl w:ilvl="4" w:tplc="82BE56B8">
      <w:numFmt w:val="bullet"/>
      <w:lvlText w:val="•"/>
      <w:lvlJc w:val="left"/>
      <w:pPr>
        <w:ind w:left="4190" w:hanging="709"/>
      </w:pPr>
      <w:rPr>
        <w:rFonts w:hint="default"/>
      </w:rPr>
    </w:lvl>
    <w:lvl w:ilvl="5" w:tplc="5C92A3B0">
      <w:numFmt w:val="bullet"/>
      <w:lvlText w:val="•"/>
      <w:lvlJc w:val="left"/>
      <w:pPr>
        <w:ind w:left="5033" w:hanging="709"/>
      </w:pPr>
      <w:rPr>
        <w:rFonts w:hint="default"/>
      </w:rPr>
    </w:lvl>
    <w:lvl w:ilvl="6" w:tplc="478C5126">
      <w:numFmt w:val="bullet"/>
      <w:lvlText w:val="•"/>
      <w:lvlJc w:val="left"/>
      <w:pPr>
        <w:ind w:left="5875" w:hanging="709"/>
      </w:pPr>
      <w:rPr>
        <w:rFonts w:hint="default"/>
      </w:rPr>
    </w:lvl>
    <w:lvl w:ilvl="7" w:tplc="8D98632C">
      <w:numFmt w:val="bullet"/>
      <w:lvlText w:val="•"/>
      <w:lvlJc w:val="left"/>
      <w:pPr>
        <w:ind w:left="6718" w:hanging="709"/>
      </w:pPr>
      <w:rPr>
        <w:rFonts w:hint="default"/>
      </w:rPr>
    </w:lvl>
    <w:lvl w:ilvl="8" w:tplc="0AA820A6">
      <w:numFmt w:val="bullet"/>
      <w:lvlText w:val="•"/>
      <w:lvlJc w:val="left"/>
      <w:pPr>
        <w:ind w:left="7561" w:hanging="709"/>
      </w:pPr>
      <w:rPr>
        <w:rFonts w:hint="default"/>
      </w:rPr>
    </w:lvl>
  </w:abstractNum>
  <w:abstractNum w:abstractNumId="22" w15:restartNumberingAfterBreak="0">
    <w:nsid w:val="5B4A6B82"/>
    <w:multiLevelType w:val="hybridMultilevel"/>
    <w:tmpl w:val="72CEC5E2"/>
    <w:lvl w:ilvl="0" w:tplc="6AE8C62E">
      <w:start w:val="1"/>
      <w:numFmt w:val="lowerRoman"/>
      <w:lvlText w:val="%1"/>
      <w:lvlJc w:val="left"/>
      <w:pPr>
        <w:ind w:left="720" w:hanging="360"/>
      </w:pPr>
      <w:rPr>
        <w:rFonts w:ascii="Calibri" w:eastAsia="Calibri" w:hAnsi="Calibri" w:cs="Calibri" w:hint="default"/>
        <w:spacing w:val="-1"/>
        <w:w w:val="100"/>
        <w:sz w:val="22"/>
        <w:szCs w:val="22"/>
      </w:rPr>
    </w:lvl>
    <w:lvl w:ilvl="1" w:tplc="896A0B1C" w:tentative="1">
      <w:start w:val="1"/>
      <w:numFmt w:val="lowerLetter"/>
      <w:lvlText w:val="%2."/>
      <w:lvlJc w:val="left"/>
      <w:pPr>
        <w:ind w:left="1440" w:hanging="360"/>
      </w:pPr>
    </w:lvl>
    <w:lvl w:ilvl="2" w:tplc="9F4CD224" w:tentative="1">
      <w:start w:val="1"/>
      <w:numFmt w:val="lowerRoman"/>
      <w:lvlText w:val="%3."/>
      <w:lvlJc w:val="right"/>
      <w:pPr>
        <w:ind w:left="2160" w:hanging="180"/>
      </w:pPr>
    </w:lvl>
    <w:lvl w:ilvl="3" w:tplc="4D6A5B0E" w:tentative="1">
      <w:start w:val="1"/>
      <w:numFmt w:val="decimal"/>
      <w:lvlText w:val="%4."/>
      <w:lvlJc w:val="left"/>
      <w:pPr>
        <w:ind w:left="2880" w:hanging="360"/>
      </w:pPr>
    </w:lvl>
    <w:lvl w:ilvl="4" w:tplc="A97433EA" w:tentative="1">
      <w:start w:val="1"/>
      <w:numFmt w:val="lowerLetter"/>
      <w:lvlText w:val="%5."/>
      <w:lvlJc w:val="left"/>
      <w:pPr>
        <w:ind w:left="3600" w:hanging="360"/>
      </w:pPr>
    </w:lvl>
    <w:lvl w:ilvl="5" w:tplc="25E071E0" w:tentative="1">
      <w:start w:val="1"/>
      <w:numFmt w:val="lowerRoman"/>
      <w:lvlText w:val="%6."/>
      <w:lvlJc w:val="right"/>
      <w:pPr>
        <w:ind w:left="4320" w:hanging="180"/>
      </w:pPr>
    </w:lvl>
    <w:lvl w:ilvl="6" w:tplc="339EB424" w:tentative="1">
      <w:start w:val="1"/>
      <w:numFmt w:val="decimal"/>
      <w:lvlText w:val="%7."/>
      <w:lvlJc w:val="left"/>
      <w:pPr>
        <w:ind w:left="5040" w:hanging="360"/>
      </w:pPr>
    </w:lvl>
    <w:lvl w:ilvl="7" w:tplc="61C681D8" w:tentative="1">
      <w:start w:val="1"/>
      <w:numFmt w:val="lowerLetter"/>
      <w:lvlText w:val="%8."/>
      <w:lvlJc w:val="left"/>
      <w:pPr>
        <w:ind w:left="5760" w:hanging="360"/>
      </w:pPr>
    </w:lvl>
    <w:lvl w:ilvl="8" w:tplc="9DFEA3BE" w:tentative="1">
      <w:start w:val="1"/>
      <w:numFmt w:val="lowerRoman"/>
      <w:lvlText w:val="%9."/>
      <w:lvlJc w:val="right"/>
      <w:pPr>
        <w:ind w:left="6480" w:hanging="180"/>
      </w:pPr>
    </w:lvl>
  </w:abstractNum>
  <w:abstractNum w:abstractNumId="23" w15:restartNumberingAfterBreak="0">
    <w:nsid w:val="618A2C44"/>
    <w:multiLevelType w:val="hybridMultilevel"/>
    <w:tmpl w:val="F032410C"/>
    <w:lvl w:ilvl="0" w:tplc="1232729A">
      <w:numFmt w:val="bullet"/>
      <w:lvlText w:val=""/>
      <w:lvlJc w:val="left"/>
      <w:pPr>
        <w:ind w:left="479" w:hanging="361"/>
      </w:pPr>
      <w:rPr>
        <w:rFonts w:ascii="Symbol" w:eastAsia="Symbol" w:hAnsi="Symbol" w:cs="Symbol" w:hint="default"/>
        <w:w w:val="100"/>
        <w:sz w:val="22"/>
        <w:szCs w:val="22"/>
      </w:rPr>
    </w:lvl>
    <w:lvl w:ilvl="1" w:tplc="04D81D7C">
      <w:numFmt w:val="bullet"/>
      <w:lvlText w:val="•"/>
      <w:lvlJc w:val="left"/>
      <w:pPr>
        <w:ind w:left="1356" w:hanging="361"/>
      </w:pPr>
      <w:rPr>
        <w:rFonts w:hint="default"/>
      </w:rPr>
    </w:lvl>
    <w:lvl w:ilvl="2" w:tplc="645EE406">
      <w:numFmt w:val="bullet"/>
      <w:lvlText w:val="•"/>
      <w:lvlJc w:val="left"/>
      <w:pPr>
        <w:ind w:left="2233" w:hanging="361"/>
      </w:pPr>
      <w:rPr>
        <w:rFonts w:hint="default"/>
      </w:rPr>
    </w:lvl>
    <w:lvl w:ilvl="3" w:tplc="5114E966">
      <w:numFmt w:val="bullet"/>
      <w:lvlText w:val="•"/>
      <w:lvlJc w:val="left"/>
      <w:pPr>
        <w:ind w:left="3109" w:hanging="361"/>
      </w:pPr>
      <w:rPr>
        <w:rFonts w:hint="default"/>
      </w:rPr>
    </w:lvl>
    <w:lvl w:ilvl="4" w:tplc="755CD00C">
      <w:numFmt w:val="bullet"/>
      <w:lvlText w:val="•"/>
      <w:lvlJc w:val="left"/>
      <w:pPr>
        <w:ind w:left="3986" w:hanging="361"/>
      </w:pPr>
      <w:rPr>
        <w:rFonts w:hint="default"/>
      </w:rPr>
    </w:lvl>
    <w:lvl w:ilvl="5" w:tplc="0204BF06">
      <w:numFmt w:val="bullet"/>
      <w:lvlText w:val="•"/>
      <w:lvlJc w:val="left"/>
      <w:pPr>
        <w:ind w:left="4863" w:hanging="361"/>
      </w:pPr>
      <w:rPr>
        <w:rFonts w:hint="default"/>
      </w:rPr>
    </w:lvl>
    <w:lvl w:ilvl="6" w:tplc="CFAA49DC">
      <w:numFmt w:val="bullet"/>
      <w:lvlText w:val="•"/>
      <w:lvlJc w:val="left"/>
      <w:pPr>
        <w:ind w:left="5739" w:hanging="361"/>
      </w:pPr>
      <w:rPr>
        <w:rFonts w:hint="default"/>
      </w:rPr>
    </w:lvl>
    <w:lvl w:ilvl="7" w:tplc="D5860708">
      <w:numFmt w:val="bullet"/>
      <w:lvlText w:val="•"/>
      <w:lvlJc w:val="left"/>
      <w:pPr>
        <w:ind w:left="6616" w:hanging="361"/>
      </w:pPr>
      <w:rPr>
        <w:rFonts w:hint="default"/>
      </w:rPr>
    </w:lvl>
    <w:lvl w:ilvl="8" w:tplc="1F568D46">
      <w:numFmt w:val="bullet"/>
      <w:lvlText w:val="•"/>
      <w:lvlJc w:val="left"/>
      <w:pPr>
        <w:ind w:left="7493" w:hanging="361"/>
      </w:pPr>
      <w:rPr>
        <w:rFonts w:hint="default"/>
      </w:rPr>
    </w:lvl>
  </w:abstractNum>
  <w:abstractNum w:abstractNumId="24" w15:restartNumberingAfterBreak="0">
    <w:nsid w:val="636C7986"/>
    <w:multiLevelType w:val="hybridMultilevel"/>
    <w:tmpl w:val="CFA46B22"/>
    <w:lvl w:ilvl="0" w:tplc="14486B4A">
      <w:start w:val="1"/>
      <w:numFmt w:val="lowerLetter"/>
      <w:lvlText w:val="[%1]"/>
      <w:lvlJc w:val="left"/>
      <w:pPr>
        <w:ind w:left="840" w:hanging="721"/>
      </w:pPr>
      <w:rPr>
        <w:rFonts w:ascii="Calibri" w:eastAsia="Calibri" w:hAnsi="Calibri" w:cs="Calibri" w:hint="default"/>
        <w:b/>
        <w:bCs/>
        <w:spacing w:val="-1"/>
        <w:w w:val="100"/>
        <w:sz w:val="22"/>
        <w:szCs w:val="22"/>
      </w:rPr>
    </w:lvl>
    <w:lvl w:ilvl="1" w:tplc="6CD21704">
      <w:numFmt w:val="bullet"/>
      <w:lvlText w:val="•"/>
      <w:lvlJc w:val="left"/>
      <w:pPr>
        <w:ind w:left="1680" w:hanging="721"/>
      </w:pPr>
      <w:rPr>
        <w:rFonts w:hint="default"/>
      </w:rPr>
    </w:lvl>
    <w:lvl w:ilvl="2" w:tplc="602A9C8C">
      <w:numFmt w:val="bullet"/>
      <w:lvlText w:val="•"/>
      <w:lvlJc w:val="left"/>
      <w:pPr>
        <w:ind w:left="2521" w:hanging="721"/>
      </w:pPr>
      <w:rPr>
        <w:rFonts w:hint="default"/>
      </w:rPr>
    </w:lvl>
    <w:lvl w:ilvl="3" w:tplc="468E3FD6">
      <w:numFmt w:val="bullet"/>
      <w:lvlText w:val="•"/>
      <w:lvlJc w:val="left"/>
      <w:pPr>
        <w:ind w:left="3361" w:hanging="721"/>
      </w:pPr>
      <w:rPr>
        <w:rFonts w:hint="default"/>
      </w:rPr>
    </w:lvl>
    <w:lvl w:ilvl="4" w:tplc="679C6586">
      <w:numFmt w:val="bullet"/>
      <w:lvlText w:val="•"/>
      <w:lvlJc w:val="left"/>
      <w:pPr>
        <w:ind w:left="4202" w:hanging="721"/>
      </w:pPr>
      <w:rPr>
        <w:rFonts w:hint="default"/>
      </w:rPr>
    </w:lvl>
    <w:lvl w:ilvl="5" w:tplc="44D64596">
      <w:numFmt w:val="bullet"/>
      <w:lvlText w:val="•"/>
      <w:lvlJc w:val="left"/>
      <w:pPr>
        <w:ind w:left="5043" w:hanging="721"/>
      </w:pPr>
      <w:rPr>
        <w:rFonts w:hint="default"/>
      </w:rPr>
    </w:lvl>
    <w:lvl w:ilvl="6" w:tplc="D85AABC2">
      <w:numFmt w:val="bullet"/>
      <w:lvlText w:val="•"/>
      <w:lvlJc w:val="left"/>
      <w:pPr>
        <w:ind w:left="5883" w:hanging="721"/>
      </w:pPr>
      <w:rPr>
        <w:rFonts w:hint="default"/>
      </w:rPr>
    </w:lvl>
    <w:lvl w:ilvl="7" w:tplc="A210D916">
      <w:numFmt w:val="bullet"/>
      <w:lvlText w:val="•"/>
      <w:lvlJc w:val="left"/>
      <w:pPr>
        <w:ind w:left="6724" w:hanging="721"/>
      </w:pPr>
      <w:rPr>
        <w:rFonts w:hint="default"/>
      </w:rPr>
    </w:lvl>
    <w:lvl w:ilvl="8" w:tplc="AA04E502">
      <w:numFmt w:val="bullet"/>
      <w:lvlText w:val="•"/>
      <w:lvlJc w:val="left"/>
      <w:pPr>
        <w:ind w:left="7565" w:hanging="721"/>
      </w:pPr>
      <w:rPr>
        <w:rFonts w:hint="default"/>
      </w:rPr>
    </w:lvl>
  </w:abstractNum>
  <w:abstractNum w:abstractNumId="25" w15:restartNumberingAfterBreak="0">
    <w:nsid w:val="6D9C4764"/>
    <w:multiLevelType w:val="hybridMultilevel"/>
    <w:tmpl w:val="87264C68"/>
    <w:lvl w:ilvl="0" w:tplc="167AC8A6">
      <w:start w:val="5"/>
      <w:numFmt w:val="lowerLetter"/>
      <w:lvlText w:val="[%1]"/>
      <w:lvlJc w:val="left"/>
      <w:pPr>
        <w:ind w:left="840" w:hanging="721"/>
      </w:pPr>
      <w:rPr>
        <w:rFonts w:ascii="Calibri" w:eastAsia="Calibri" w:hAnsi="Calibri" w:cs="Calibri" w:hint="default"/>
        <w:b/>
        <w:bCs/>
        <w:spacing w:val="-1"/>
        <w:w w:val="100"/>
        <w:sz w:val="22"/>
        <w:szCs w:val="22"/>
      </w:rPr>
    </w:lvl>
    <w:lvl w:ilvl="1" w:tplc="210E8DF6">
      <w:numFmt w:val="bullet"/>
      <w:lvlText w:val="•"/>
      <w:lvlJc w:val="left"/>
      <w:pPr>
        <w:ind w:left="1680" w:hanging="721"/>
      </w:pPr>
      <w:rPr>
        <w:rFonts w:hint="default"/>
      </w:rPr>
    </w:lvl>
    <w:lvl w:ilvl="2" w:tplc="7BAC0388">
      <w:numFmt w:val="bullet"/>
      <w:lvlText w:val="•"/>
      <w:lvlJc w:val="left"/>
      <w:pPr>
        <w:ind w:left="2521" w:hanging="721"/>
      </w:pPr>
      <w:rPr>
        <w:rFonts w:hint="default"/>
      </w:rPr>
    </w:lvl>
    <w:lvl w:ilvl="3" w:tplc="D85E4234">
      <w:numFmt w:val="bullet"/>
      <w:lvlText w:val="•"/>
      <w:lvlJc w:val="left"/>
      <w:pPr>
        <w:ind w:left="3361" w:hanging="721"/>
      </w:pPr>
      <w:rPr>
        <w:rFonts w:hint="default"/>
      </w:rPr>
    </w:lvl>
    <w:lvl w:ilvl="4" w:tplc="495CB9B4">
      <w:numFmt w:val="bullet"/>
      <w:lvlText w:val="•"/>
      <w:lvlJc w:val="left"/>
      <w:pPr>
        <w:ind w:left="4202" w:hanging="721"/>
      </w:pPr>
      <w:rPr>
        <w:rFonts w:hint="default"/>
      </w:rPr>
    </w:lvl>
    <w:lvl w:ilvl="5" w:tplc="D44C0702">
      <w:numFmt w:val="bullet"/>
      <w:lvlText w:val="•"/>
      <w:lvlJc w:val="left"/>
      <w:pPr>
        <w:ind w:left="5043" w:hanging="721"/>
      </w:pPr>
      <w:rPr>
        <w:rFonts w:hint="default"/>
      </w:rPr>
    </w:lvl>
    <w:lvl w:ilvl="6" w:tplc="494A2CEA">
      <w:numFmt w:val="bullet"/>
      <w:lvlText w:val="•"/>
      <w:lvlJc w:val="left"/>
      <w:pPr>
        <w:ind w:left="5883" w:hanging="721"/>
      </w:pPr>
      <w:rPr>
        <w:rFonts w:hint="default"/>
      </w:rPr>
    </w:lvl>
    <w:lvl w:ilvl="7" w:tplc="9120DE8A">
      <w:numFmt w:val="bullet"/>
      <w:lvlText w:val="•"/>
      <w:lvlJc w:val="left"/>
      <w:pPr>
        <w:ind w:left="6724" w:hanging="721"/>
      </w:pPr>
      <w:rPr>
        <w:rFonts w:hint="default"/>
      </w:rPr>
    </w:lvl>
    <w:lvl w:ilvl="8" w:tplc="FD263582">
      <w:numFmt w:val="bullet"/>
      <w:lvlText w:val="•"/>
      <w:lvlJc w:val="left"/>
      <w:pPr>
        <w:ind w:left="7565" w:hanging="721"/>
      </w:pPr>
      <w:rPr>
        <w:rFonts w:hint="default"/>
      </w:rPr>
    </w:lvl>
  </w:abstractNum>
  <w:abstractNum w:abstractNumId="26" w15:restartNumberingAfterBreak="0">
    <w:nsid w:val="6DC27CA9"/>
    <w:multiLevelType w:val="hybridMultilevel"/>
    <w:tmpl w:val="61B02552"/>
    <w:lvl w:ilvl="0" w:tplc="58C051D0">
      <w:start w:val="1"/>
      <w:numFmt w:val="lowerLetter"/>
      <w:lvlText w:val="%1)"/>
      <w:lvlJc w:val="left"/>
      <w:pPr>
        <w:ind w:left="827" w:hanging="709"/>
      </w:pPr>
      <w:rPr>
        <w:rFonts w:ascii="Calibri" w:eastAsia="Calibri" w:hAnsi="Calibri" w:cs="Calibri" w:hint="default"/>
        <w:spacing w:val="-1"/>
        <w:w w:val="100"/>
        <w:sz w:val="22"/>
        <w:szCs w:val="22"/>
      </w:rPr>
    </w:lvl>
    <w:lvl w:ilvl="1" w:tplc="FFBA3288">
      <w:numFmt w:val="bullet"/>
      <w:lvlText w:val="•"/>
      <w:lvlJc w:val="left"/>
      <w:pPr>
        <w:ind w:left="1662" w:hanging="709"/>
      </w:pPr>
      <w:rPr>
        <w:rFonts w:hint="default"/>
      </w:rPr>
    </w:lvl>
    <w:lvl w:ilvl="2" w:tplc="DDF6BE1C">
      <w:numFmt w:val="bullet"/>
      <w:lvlText w:val="•"/>
      <w:lvlJc w:val="left"/>
      <w:pPr>
        <w:ind w:left="2505" w:hanging="709"/>
      </w:pPr>
      <w:rPr>
        <w:rFonts w:hint="default"/>
      </w:rPr>
    </w:lvl>
    <w:lvl w:ilvl="3" w:tplc="AED22186">
      <w:numFmt w:val="bullet"/>
      <w:lvlText w:val="•"/>
      <w:lvlJc w:val="left"/>
      <w:pPr>
        <w:ind w:left="3347" w:hanging="709"/>
      </w:pPr>
      <w:rPr>
        <w:rFonts w:hint="default"/>
      </w:rPr>
    </w:lvl>
    <w:lvl w:ilvl="4" w:tplc="996C6C7A">
      <w:numFmt w:val="bullet"/>
      <w:lvlText w:val="•"/>
      <w:lvlJc w:val="left"/>
      <w:pPr>
        <w:ind w:left="4190" w:hanging="709"/>
      </w:pPr>
      <w:rPr>
        <w:rFonts w:hint="default"/>
      </w:rPr>
    </w:lvl>
    <w:lvl w:ilvl="5" w:tplc="12324F46">
      <w:numFmt w:val="bullet"/>
      <w:lvlText w:val="•"/>
      <w:lvlJc w:val="left"/>
      <w:pPr>
        <w:ind w:left="5033" w:hanging="709"/>
      </w:pPr>
      <w:rPr>
        <w:rFonts w:hint="default"/>
      </w:rPr>
    </w:lvl>
    <w:lvl w:ilvl="6" w:tplc="C080825A">
      <w:numFmt w:val="bullet"/>
      <w:lvlText w:val="•"/>
      <w:lvlJc w:val="left"/>
      <w:pPr>
        <w:ind w:left="5875" w:hanging="709"/>
      </w:pPr>
      <w:rPr>
        <w:rFonts w:hint="default"/>
      </w:rPr>
    </w:lvl>
    <w:lvl w:ilvl="7" w:tplc="483A348E">
      <w:numFmt w:val="bullet"/>
      <w:lvlText w:val="•"/>
      <w:lvlJc w:val="left"/>
      <w:pPr>
        <w:ind w:left="6718" w:hanging="709"/>
      </w:pPr>
      <w:rPr>
        <w:rFonts w:hint="default"/>
      </w:rPr>
    </w:lvl>
    <w:lvl w:ilvl="8" w:tplc="841C8874">
      <w:numFmt w:val="bullet"/>
      <w:lvlText w:val="•"/>
      <w:lvlJc w:val="left"/>
      <w:pPr>
        <w:ind w:left="7561" w:hanging="709"/>
      </w:pPr>
      <w:rPr>
        <w:rFonts w:hint="default"/>
      </w:rPr>
    </w:lvl>
  </w:abstractNum>
  <w:abstractNum w:abstractNumId="27" w15:restartNumberingAfterBreak="0">
    <w:nsid w:val="79C30C3D"/>
    <w:multiLevelType w:val="hybridMultilevel"/>
    <w:tmpl w:val="43602E34"/>
    <w:lvl w:ilvl="0" w:tplc="49D4A75E">
      <w:start w:val="5"/>
      <w:numFmt w:val="lowerRoman"/>
      <w:lvlText w:val="%1"/>
      <w:lvlJc w:val="left"/>
      <w:pPr>
        <w:ind w:left="839" w:hanging="721"/>
      </w:pPr>
      <w:rPr>
        <w:rFonts w:ascii="Calibri" w:eastAsia="Calibri" w:hAnsi="Calibri" w:cs="Calibri" w:hint="default"/>
        <w:w w:val="100"/>
        <w:sz w:val="22"/>
        <w:szCs w:val="22"/>
      </w:rPr>
    </w:lvl>
    <w:lvl w:ilvl="1" w:tplc="6F940402">
      <w:numFmt w:val="bullet"/>
      <w:lvlText w:val="•"/>
      <w:lvlJc w:val="left"/>
      <w:pPr>
        <w:ind w:left="1680" w:hanging="721"/>
      </w:pPr>
      <w:rPr>
        <w:rFonts w:hint="default"/>
      </w:rPr>
    </w:lvl>
    <w:lvl w:ilvl="2" w:tplc="07E8D228">
      <w:numFmt w:val="bullet"/>
      <w:lvlText w:val="•"/>
      <w:lvlJc w:val="left"/>
      <w:pPr>
        <w:ind w:left="2521" w:hanging="721"/>
      </w:pPr>
      <w:rPr>
        <w:rFonts w:hint="default"/>
      </w:rPr>
    </w:lvl>
    <w:lvl w:ilvl="3" w:tplc="03BC9470">
      <w:numFmt w:val="bullet"/>
      <w:lvlText w:val="•"/>
      <w:lvlJc w:val="left"/>
      <w:pPr>
        <w:ind w:left="3361" w:hanging="721"/>
      </w:pPr>
      <w:rPr>
        <w:rFonts w:hint="default"/>
      </w:rPr>
    </w:lvl>
    <w:lvl w:ilvl="4" w:tplc="182A57DA">
      <w:numFmt w:val="bullet"/>
      <w:lvlText w:val="•"/>
      <w:lvlJc w:val="left"/>
      <w:pPr>
        <w:ind w:left="4202" w:hanging="721"/>
      </w:pPr>
      <w:rPr>
        <w:rFonts w:hint="default"/>
      </w:rPr>
    </w:lvl>
    <w:lvl w:ilvl="5" w:tplc="BCBAC984">
      <w:numFmt w:val="bullet"/>
      <w:lvlText w:val="•"/>
      <w:lvlJc w:val="left"/>
      <w:pPr>
        <w:ind w:left="5043" w:hanging="721"/>
      </w:pPr>
      <w:rPr>
        <w:rFonts w:hint="default"/>
      </w:rPr>
    </w:lvl>
    <w:lvl w:ilvl="6" w:tplc="6C08E408">
      <w:numFmt w:val="bullet"/>
      <w:lvlText w:val="•"/>
      <w:lvlJc w:val="left"/>
      <w:pPr>
        <w:ind w:left="5883" w:hanging="721"/>
      </w:pPr>
      <w:rPr>
        <w:rFonts w:hint="default"/>
      </w:rPr>
    </w:lvl>
    <w:lvl w:ilvl="7" w:tplc="930002B0">
      <w:numFmt w:val="bullet"/>
      <w:lvlText w:val="•"/>
      <w:lvlJc w:val="left"/>
      <w:pPr>
        <w:ind w:left="6724" w:hanging="721"/>
      </w:pPr>
      <w:rPr>
        <w:rFonts w:hint="default"/>
      </w:rPr>
    </w:lvl>
    <w:lvl w:ilvl="8" w:tplc="5D3EA594">
      <w:numFmt w:val="bullet"/>
      <w:lvlText w:val="•"/>
      <w:lvlJc w:val="left"/>
      <w:pPr>
        <w:ind w:left="7565" w:hanging="721"/>
      </w:pPr>
      <w:rPr>
        <w:rFonts w:hint="default"/>
      </w:rPr>
    </w:lvl>
  </w:abstractNum>
  <w:abstractNum w:abstractNumId="28" w15:restartNumberingAfterBreak="0">
    <w:nsid w:val="7DC657BC"/>
    <w:multiLevelType w:val="hybridMultilevel"/>
    <w:tmpl w:val="0A6631BC"/>
    <w:lvl w:ilvl="0" w:tplc="FF9827D4">
      <w:start w:val="1"/>
      <w:numFmt w:val="lowerRoman"/>
      <w:lvlText w:val="%1)"/>
      <w:lvlJc w:val="left"/>
      <w:pPr>
        <w:ind w:left="720" w:hanging="360"/>
      </w:pPr>
      <w:rPr>
        <w:rFonts w:ascii="Calibri" w:eastAsia="Calibri" w:hAnsi="Calibri" w:cs="Calibri" w:hint="default"/>
        <w:spacing w:val="-1"/>
        <w:w w:val="100"/>
        <w:sz w:val="22"/>
        <w:szCs w:val="22"/>
      </w:rPr>
    </w:lvl>
    <w:lvl w:ilvl="1" w:tplc="5CEC2F28" w:tentative="1">
      <w:start w:val="1"/>
      <w:numFmt w:val="lowerLetter"/>
      <w:lvlText w:val="%2."/>
      <w:lvlJc w:val="left"/>
      <w:pPr>
        <w:ind w:left="1440" w:hanging="360"/>
      </w:pPr>
    </w:lvl>
    <w:lvl w:ilvl="2" w:tplc="564C2898" w:tentative="1">
      <w:start w:val="1"/>
      <w:numFmt w:val="lowerRoman"/>
      <w:lvlText w:val="%3."/>
      <w:lvlJc w:val="right"/>
      <w:pPr>
        <w:ind w:left="2160" w:hanging="180"/>
      </w:pPr>
    </w:lvl>
    <w:lvl w:ilvl="3" w:tplc="A02E6CFE" w:tentative="1">
      <w:start w:val="1"/>
      <w:numFmt w:val="decimal"/>
      <w:lvlText w:val="%4."/>
      <w:lvlJc w:val="left"/>
      <w:pPr>
        <w:ind w:left="2880" w:hanging="360"/>
      </w:pPr>
    </w:lvl>
    <w:lvl w:ilvl="4" w:tplc="A9A82ACE" w:tentative="1">
      <w:start w:val="1"/>
      <w:numFmt w:val="lowerLetter"/>
      <w:lvlText w:val="%5."/>
      <w:lvlJc w:val="left"/>
      <w:pPr>
        <w:ind w:left="3600" w:hanging="360"/>
      </w:pPr>
    </w:lvl>
    <w:lvl w:ilvl="5" w:tplc="9746EC18" w:tentative="1">
      <w:start w:val="1"/>
      <w:numFmt w:val="lowerRoman"/>
      <w:lvlText w:val="%6."/>
      <w:lvlJc w:val="right"/>
      <w:pPr>
        <w:ind w:left="4320" w:hanging="180"/>
      </w:pPr>
    </w:lvl>
    <w:lvl w:ilvl="6" w:tplc="F90616AC" w:tentative="1">
      <w:start w:val="1"/>
      <w:numFmt w:val="decimal"/>
      <w:lvlText w:val="%7."/>
      <w:lvlJc w:val="left"/>
      <w:pPr>
        <w:ind w:left="5040" w:hanging="360"/>
      </w:pPr>
    </w:lvl>
    <w:lvl w:ilvl="7" w:tplc="4530C862" w:tentative="1">
      <w:start w:val="1"/>
      <w:numFmt w:val="lowerLetter"/>
      <w:lvlText w:val="%8."/>
      <w:lvlJc w:val="left"/>
      <w:pPr>
        <w:ind w:left="5760" w:hanging="360"/>
      </w:pPr>
    </w:lvl>
    <w:lvl w:ilvl="8" w:tplc="03A639DE" w:tentative="1">
      <w:start w:val="1"/>
      <w:numFmt w:val="lowerRoman"/>
      <w:lvlText w:val="%9."/>
      <w:lvlJc w:val="right"/>
      <w:pPr>
        <w:ind w:left="6480" w:hanging="180"/>
      </w:pPr>
    </w:lvl>
  </w:abstractNum>
  <w:num w:numId="1" w16cid:durableId="1498498501">
    <w:abstractNumId w:val="26"/>
  </w:num>
  <w:num w:numId="2" w16cid:durableId="1343967177">
    <w:abstractNumId w:val="21"/>
  </w:num>
  <w:num w:numId="3" w16cid:durableId="1851984969">
    <w:abstractNumId w:val="13"/>
  </w:num>
  <w:num w:numId="4" w16cid:durableId="300112991">
    <w:abstractNumId w:val="19"/>
  </w:num>
  <w:num w:numId="5" w16cid:durableId="393626493">
    <w:abstractNumId w:val="14"/>
  </w:num>
  <w:num w:numId="6" w16cid:durableId="1871914810">
    <w:abstractNumId w:val="8"/>
  </w:num>
  <w:num w:numId="7" w16cid:durableId="735712088">
    <w:abstractNumId w:val="2"/>
  </w:num>
  <w:num w:numId="8" w16cid:durableId="427384007">
    <w:abstractNumId w:val="20"/>
  </w:num>
  <w:num w:numId="9" w16cid:durableId="1816675194">
    <w:abstractNumId w:val="23"/>
  </w:num>
  <w:num w:numId="10" w16cid:durableId="2005812079">
    <w:abstractNumId w:val="4"/>
  </w:num>
  <w:num w:numId="11" w16cid:durableId="167714411">
    <w:abstractNumId w:val="5"/>
  </w:num>
  <w:num w:numId="12" w16cid:durableId="2105610173">
    <w:abstractNumId w:val="15"/>
  </w:num>
  <w:num w:numId="13" w16cid:durableId="1052080112">
    <w:abstractNumId w:val="24"/>
  </w:num>
  <w:num w:numId="14" w16cid:durableId="105852550">
    <w:abstractNumId w:val="16"/>
  </w:num>
  <w:num w:numId="15" w16cid:durableId="1504934447">
    <w:abstractNumId w:val="27"/>
  </w:num>
  <w:num w:numId="16" w16cid:durableId="312295860">
    <w:abstractNumId w:val="12"/>
  </w:num>
  <w:num w:numId="17" w16cid:durableId="961808000">
    <w:abstractNumId w:val="10"/>
  </w:num>
  <w:num w:numId="18" w16cid:durableId="360131491">
    <w:abstractNumId w:val="17"/>
  </w:num>
  <w:num w:numId="19" w16cid:durableId="2025981026">
    <w:abstractNumId w:val="1"/>
  </w:num>
  <w:num w:numId="20" w16cid:durableId="826672382">
    <w:abstractNumId w:val="6"/>
  </w:num>
  <w:num w:numId="21" w16cid:durableId="1840198012">
    <w:abstractNumId w:val="18"/>
  </w:num>
  <w:num w:numId="22" w16cid:durableId="306209828">
    <w:abstractNumId w:val="25"/>
  </w:num>
  <w:num w:numId="23" w16cid:durableId="262957236">
    <w:abstractNumId w:val="11"/>
  </w:num>
  <w:num w:numId="24" w16cid:durableId="430905036">
    <w:abstractNumId w:val="28"/>
  </w:num>
  <w:num w:numId="25" w16cid:durableId="1396779529">
    <w:abstractNumId w:val="9"/>
  </w:num>
  <w:num w:numId="26" w16cid:durableId="571433556">
    <w:abstractNumId w:val="22"/>
  </w:num>
  <w:num w:numId="27" w16cid:durableId="1096368023">
    <w:abstractNumId w:val="3"/>
  </w:num>
  <w:num w:numId="28" w16cid:durableId="917788894">
    <w:abstractNumId w:val="0"/>
  </w:num>
  <w:num w:numId="29" w16cid:durableId="9797731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numStart w:val="3"/>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E9B"/>
    <w:rsid w:val="00000CF2"/>
    <w:rsid w:val="0000147B"/>
    <w:rsid w:val="00003C53"/>
    <w:rsid w:val="000042F0"/>
    <w:rsid w:val="00004523"/>
    <w:rsid w:val="000057BE"/>
    <w:rsid w:val="00006044"/>
    <w:rsid w:val="00006285"/>
    <w:rsid w:val="00007D8F"/>
    <w:rsid w:val="000113F5"/>
    <w:rsid w:val="00015056"/>
    <w:rsid w:val="00015966"/>
    <w:rsid w:val="0001608A"/>
    <w:rsid w:val="000167EB"/>
    <w:rsid w:val="000173A4"/>
    <w:rsid w:val="00017B50"/>
    <w:rsid w:val="0002297D"/>
    <w:rsid w:val="00022DD1"/>
    <w:rsid w:val="000276E4"/>
    <w:rsid w:val="00032DD6"/>
    <w:rsid w:val="00034EB7"/>
    <w:rsid w:val="0003582E"/>
    <w:rsid w:val="00036945"/>
    <w:rsid w:val="0003743D"/>
    <w:rsid w:val="00037627"/>
    <w:rsid w:val="000459C1"/>
    <w:rsid w:val="0005004C"/>
    <w:rsid w:val="00050F8F"/>
    <w:rsid w:val="00052B65"/>
    <w:rsid w:val="000534B3"/>
    <w:rsid w:val="000544A0"/>
    <w:rsid w:val="000545DA"/>
    <w:rsid w:val="00055BF2"/>
    <w:rsid w:val="00057E68"/>
    <w:rsid w:val="00061BCA"/>
    <w:rsid w:val="00061DE8"/>
    <w:rsid w:val="000624DF"/>
    <w:rsid w:val="00062E70"/>
    <w:rsid w:val="00063290"/>
    <w:rsid w:val="00064FDB"/>
    <w:rsid w:val="000659C7"/>
    <w:rsid w:val="0006620B"/>
    <w:rsid w:val="00067721"/>
    <w:rsid w:val="00072F02"/>
    <w:rsid w:val="00073FA5"/>
    <w:rsid w:val="00080455"/>
    <w:rsid w:val="000864BF"/>
    <w:rsid w:val="0008794C"/>
    <w:rsid w:val="000915C6"/>
    <w:rsid w:val="00091998"/>
    <w:rsid w:val="00093B71"/>
    <w:rsid w:val="0009457E"/>
    <w:rsid w:val="00094798"/>
    <w:rsid w:val="00095D49"/>
    <w:rsid w:val="0009619E"/>
    <w:rsid w:val="000A2F3B"/>
    <w:rsid w:val="000A7BA7"/>
    <w:rsid w:val="000B030B"/>
    <w:rsid w:val="000B109B"/>
    <w:rsid w:val="000B33D3"/>
    <w:rsid w:val="000B4D84"/>
    <w:rsid w:val="000B6273"/>
    <w:rsid w:val="000B6295"/>
    <w:rsid w:val="000C0571"/>
    <w:rsid w:val="000C2E83"/>
    <w:rsid w:val="000C3CBF"/>
    <w:rsid w:val="000C5221"/>
    <w:rsid w:val="000C698B"/>
    <w:rsid w:val="000D03D2"/>
    <w:rsid w:val="000D4127"/>
    <w:rsid w:val="000D775C"/>
    <w:rsid w:val="000D79D1"/>
    <w:rsid w:val="000E2783"/>
    <w:rsid w:val="000E28CF"/>
    <w:rsid w:val="000E609A"/>
    <w:rsid w:val="000E61D9"/>
    <w:rsid w:val="000E647D"/>
    <w:rsid w:val="000F1DB8"/>
    <w:rsid w:val="000F3AC1"/>
    <w:rsid w:val="000F45D7"/>
    <w:rsid w:val="000F5BB1"/>
    <w:rsid w:val="0010107E"/>
    <w:rsid w:val="0010671C"/>
    <w:rsid w:val="0010691F"/>
    <w:rsid w:val="00111689"/>
    <w:rsid w:val="001118A4"/>
    <w:rsid w:val="00120281"/>
    <w:rsid w:val="00120824"/>
    <w:rsid w:val="00122D65"/>
    <w:rsid w:val="00127922"/>
    <w:rsid w:val="00127C89"/>
    <w:rsid w:val="00131B98"/>
    <w:rsid w:val="00132612"/>
    <w:rsid w:val="00132EA2"/>
    <w:rsid w:val="0013399A"/>
    <w:rsid w:val="00134ADD"/>
    <w:rsid w:val="001363D3"/>
    <w:rsid w:val="00136DBA"/>
    <w:rsid w:val="00137561"/>
    <w:rsid w:val="00140089"/>
    <w:rsid w:val="001408F9"/>
    <w:rsid w:val="00143482"/>
    <w:rsid w:val="00143E7A"/>
    <w:rsid w:val="00145472"/>
    <w:rsid w:val="00146204"/>
    <w:rsid w:val="00147945"/>
    <w:rsid w:val="00147DD3"/>
    <w:rsid w:val="00151E9D"/>
    <w:rsid w:val="00153172"/>
    <w:rsid w:val="0015351E"/>
    <w:rsid w:val="00155892"/>
    <w:rsid w:val="00157477"/>
    <w:rsid w:val="00157D26"/>
    <w:rsid w:val="0016093A"/>
    <w:rsid w:val="00161F39"/>
    <w:rsid w:val="00162D26"/>
    <w:rsid w:val="001672BF"/>
    <w:rsid w:val="00170687"/>
    <w:rsid w:val="00172688"/>
    <w:rsid w:val="001807CF"/>
    <w:rsid w:val="00181F8C"/>
    <w:rsid w:val="00183C68"/>
    <w:rsid w:val="00184EB4"/>
    <w:rsid w:val="001857D4"/>
    <w:rsid w:val="001859EE"/>
    <w:rsid w:val="0018727F"/>
    <w:rsid w:val="0019103A"/>
    <w:rsid w:val="00191871"/>
    <w:rsid w:val="00192ABE"/>
    <w:rsid w:val="00194007"/>
    <w:rsid w:val="00196153"/>
    <w:rsid w:val="001A081A"/>
    <w:rsid w:val="001B0DE0"/>
    <w:rsid w:val="001B2FAE"/>
    <w:rsid w:val="001B5EFF"/>
    <w:rsid w:val="001B6AAB"/>
    <w:rsid w:val="001B750D"/>
    <w:rsid w:val="001C28E7"/>
    <w:rsid w:val="001C6563"/>
    <w:rsid w:val="001C72CB"/>
    <w:rsid w:val="001C7462"/>
    <w:rsid w:val="001D0400"/>
    <w:rsid w:val="001D0822"/>
    <w:rsid w:val="001D0AF1"/>
    <w:rsid w:val="001D2319"/>
    <w:rsid w:val="001D4FBF"/>
    <w:rsid w:val="001D71FD"/>
    <w:rsid w:val="001D7382"/>
    <w:rsid w:val="001E0E6D"/>
    <w:rsid w:val="001E1533"/>
    <w:rsid w:val="001E30BB"/>
    <w:rsid w:val="001E7EFD"/>
    <w:rsid w:val="001F29D4"/>
    <w:rsid w:val="001F37D0"/>
    <w:rsid w:val="001F3993"/>
    <w:rsid w:val="001F5136"/>
    <w:rsid w:val="001F6415"/>
    <w:rsid w:val="001F74B2"/>
    <w:rsid w:val="0020066A"/>
    <w:rsid w:val="00203FCA"/>
    <w:rsid w:val="0020416E"/>
    <w:rsid w:val="0020667B"/>
    <w:rsid w:val="002078A7"/>
    <w:rsid w:val="00211723"/>
    <w:rsid w:val="00211867"/>
    <w:rsid w:val="002144D2"/>
    <w:rsid w:val="00214B15"/>
    <w:rsid w:val="002160E2"/>
    <w:rsid w:val="002205BC"/>
    <w:rsid w:val="00220668"/>
    <w:rsid w:val="00220703"/>
    <w:rsid w:val="00224DFA"/>
    <w:rsid w:val="00225496"/>
    <w:rsid w:val="0022679A"/>
    <w:rsid w:val="00231ED5"/>
    <w:rsid w:val="00233F96"/>
    <w:rsid w:val="002341E7"/>
    <w:rsid w:val="002350DD"/>
    <w:rsid w:val="00237411"/>
    <w:rsid w:val="00237AE8"/>
    <w:rsid w:val="00237BC3"/>
    <w:rsid w:val="00240618"/>
    <w:rsid w:val="002425FE"/>
    <w:rsid w:val="00242602"/>
    <w:rsid w:val="00245057"/>
    <w:rsid w:val="002459E4"/>
    <w:rsid w:val="002534C7"/>
    <w:rsid w:val="002565CD"/>
    <w:rsid w:val="0025711F"/>
    <w:rsid w:val="00264539"/>
    <w:rsid w:val="002656E6"/>
    <w:rsid w:val="00267094"/>
    <w:rsid w:val="00270443"/>
    <w:rsid w:val="002712AA"/>
    <w:rsid w:val="002725D2"/>
    <w:rsid w:val="002728DC"/>
    <w:rsid w:val="00272CAD"/>
    <w:rsid w:val="00273CA2"/>
    <w:rsid w:val="00275108"/>
    <w:rsid w:val="002752D2"/>
    <w:rsid w:val="002779E4"/>
    <w:rsid w:val="00281A3D"/>
    <w:rsid w:val="00282835"/>
    <w:rsid w:val="00285052"/>
    <w:rsid w:val="002901BE"/>
    <w:rsid w:val="00291EA1"/>
    <w:rsid w:val="002925A2"/>
    <w:rsid w:val="00292AE9"/>
    <w:rsid w:val="00293375"/>
    <w:rsid w:val="002934EB"/>
    <w:rsid w:val="002936EA"/>
    <w:rsid w:val="002941AD"/>
    <w:rsid w:val="00295050"/>
    <w:rsid w:val="002A5032"/>
    <w:rsid w:val="002A574E"/>
    <w:rsid w:val="002A6875"/>
    <w:rsid w:val="002A6A22"/>
    <w:rsid w:val="002A75F0"/>
    <w:rsid w:val="002A7757"/>
    <w:rsid w:val="002B15A1"/>
    <w:rsid w:val="002B1F1C"/>
    <w:rsid w:val="002B5B61"/>
    <w:rsid w:val="002B5DCD"/>
    <w:rsid w:val="002B699A"/>
    <w:rsid w:val="002B77C5"/>
    <w:rsid w:val="002C0007"/>
    <w:rsid w:val="002C2DEB"/>
    <w:rsid w:val="002C461F"/>
    <w:rsid w:val="002C56AB"/>
    <w:rsid w:val="002C7E50"/>
    <w:rsid w:val="002D0E3D"/>
    <w:rsid w:val="002D14D2"/>
    <w:rsid w:val="002D3234"/>
    <w:rsid w:val="002D3416"/>
    <w:rsid w:val="002E0064"/>
    <w:rsid w:val="002E153C"/>
    <w:rsid w:val="002E28CC"/>
    <w:rsid w:val="002E4540"/>
    <w:rsid w:val="002E4BA1"/>
    <w:rsid w:val="002E5652"/>
    <w:rsid w:val="002E5CFF"/>
    <w:rsid w:val="002E7161"/>
    <w:rsid w:val="002E740F"/>
    <w:rsid w:val="002E7F44"/>
    <w:rsid w:val="002F00BB"/>
    <w:rsid w:val="002F0412"/>
    <w:rsid w:val="002F2D5D"/>
    <w:rsid w:val="002F38BC"/>
    <w:rsid w:val="002F42A7"/>
    <w:rsid w:val="002F4B3B"/>
    <w:rsid w:val="003008DD"/>
    <w:rsid w:val="003047AC"/>
    <w:rsid w:val="0030483D"/>
    <w:rsid w:val="00304846"/>
    <w:rsid w:val="00305EFB"/>
    <w:rsid w:val="00307776"/>
    <w:rsid w:val="00311668"/>
    <w:rsid w:val="00311C1A"/>
    <w:rsid w:val="00315FC7"/>
    <w:rsid w:val="0031611C"/>
    <w:rsid w:val="00316624"/>
    <w:rsid w:val="003214EC"/>
    <w:rsid w:val="00325DFD"/>
    <w:rsid w:val="0032799C"/>
    <w:rsid w:val="003319FF"/>
    <w:rsid w:val="003358B6"/>
    <w:rsid w:val="003359EC"/>
    <w:rsid w:val="00336061"/>
    <w:rsid w:val="00336104"/>
    <w:rsid w:val="00336695"/>
    <w:rsid w:val="00336FA4"/>
    <w:rsid w:val="00337972"/>
    <w:rsid w:val="00337BD1"/>
    <w:rsid w:val="00340578"/>
    <w:rsid w:val="0034426D"/>
    <w:rsid w:val="00344498"/>
    <w:rsid w:val="00346E9B"/>
    <w:rsid w:val="00346F33"/>
    <w:rsid w:val="00347131"/>
    <w:rsid w:val="0035574F"/>
    <w:rsid w:val="00355FAF"/>
    <w:rsid w:val="00356602"/>
    <w:rsid w:val="00357E15"/>
    <w:rsid w:val="00360E5E"/>
    <w:rsid w:val="003611B9"/>
    <w:rsid w:val="003624B0"/>
    <w:rsid w:val="0036299C"/>
    <w:rsid w:val="00363536"/>
    <w:rsid w:val="00371C3C"/>
    <w:rsid w:val="0037255D"/>
    <w:rsid w:val="0037646A"/>
    <w:rsid w:val="00376745"/>
    <w:rsid w:val="00381F95"/>
    <w:rsid w:val="0038204C"/>
    <w:rsid w:val="00382641"/>
    <w:rsid w:val="003830BD"/>
    <w:rsid w:val="003836AF"/>
    <w:rsid w:val="00383CF7"/>
    <w:rsid w:val="00384805"/>
    <w:rsid w:val="00384C90"/>
    <w:rsid w:val="00390762"/>
    <w:rsid w:val="00392FFE"/>
    <w:rsid w:val="00393B3A"/>
    <w:rsid w:val="00395868"/>
    <w:rsid w:val="00395C02"/>
    <w:rsid w:val="00396495"/>
    <w:rsid w:val="00397681"/>
    <w:rsid w:val="003A10EF"/>
    <w:rsid w:val="003A572E"/>
    <w:rsid w:val="003A629E"/>
    <w:rsid w:val="003A677B"/>
    <w:rsid w:val="003A7E9E"/>
    <w:rsid w:val="003B1139"/>
    <w:rsid w:val="003B299D"/>
    <w:rsid w:val="003C38F0"/>
    <w:rsid w:val="003C71E3"/>
    <w:rsid w:val="003D0CFA"/>
    <w:rsid w:val="003D2BD3"/>
    <w:rsid w:val="003D7940"/>
    <w:rsid w:val="003E3FC0"/>
    <w:rsid w:val="003E440E"/>
    <w:rsid w:val="003E7E91"/>
    <w:rsid w:val="003F0827"/>
    <w:rsid w:val="003F26EF"/>
    <w:rsid w:val="003F2A29"/>
    <w:rsid w:val="003F2EA7"/>
    <w:rsid w:val="003F3AB8"/>
    <w:rsid w:val="003F5F05"/>
    <w:rsid w:val="003F5F81"/>
    <w:rsid w:val="003F674B"/>
    <w:rsid w:val="003F6CE3"/>
    <w:rsid w:val="004003A8"/>
    <w:rsid w:val="004003BE"/>
    <w:rsid w:val="00400601"/>
    <w:rsid w:val="00400D30"/>
    <w:rsid w:val="00401EBD"/>
    <w:rsid w:val="0040234F"/>
    <w:rsid w:val="00404419"/>
    <w:rsid w:val="0040764C"/>
    <w:rsid w:val="00412A22"/>
    <w:rsid w:val="0041413D"/>
    <w:rsid w:val="00414A90"/>
    <w:rsid w:val="00415981"/>
    <w:rsid w:val="00416C4F"/>
    <w:rsid w:val="00417FA3"/>
    <w:rsid w:val="004207A9"/>
    <w:rsid w:val="004220FA"/>
    <w:rsid w:val="00423099"/>
    <w:rsid w:val="00424976"/>
    <w:rsid w:val="00432990"/>
    <w:rsid w:val="00434C00"/>
    <w:rsid w:val="00435759"/>
    <w:rsid w:val="004362AF"/>
    <w:rsid w:val="00437288"/>
    <w:rsid w:val="00440632"/>
    <w:rsid w:val="00441AA5"/>
    <w:rsid w:val="00442562"/>
    <w:rsid w:val="004433A9"/>
    <w:rsid w:val="0044621E"/>
    <w:rsid w:val="00446889"/>
    <w:rsid w:val="0044728B"/>
    <w:rsid w:val="00451DA0"/>
    <w:rsid w:val="0045352C"/>
    <w:rsid w:val="004535C8"/>
    <w:rsid w:val="00456BEE"/>
    <w:rsid w:val="004575F0"/>
    <w:rsid w:val="0046027B"/>
    <w:rsid w:val="0046188C"/>
    <w:rsid w:val="0047324D"/>
    <w:rsid w:val="00476D66"/>
    <w:rsid w:val="0048126F"/>
    <w:rsid w:val="00481CF7"/>
    <w:rsid w:val="00483846"/>
    <w:rsid w:val="00483B43"/>
    <w:rsid w:val="0048746D"/>
    <w:rsid w:val="00490272"/>
    <w:rsid w:val="004909D5"/>
    <w:rsid w:val="00491669"/>
    <w:rsid w:val="00494D9D"/>
    <w:rsid w:val="00494FB0"/>
    <w:rsid w:val="004973B9"/>
    <w:rsid w:val="00497F92"/>
    <w:rsid w:val="004A0BAB"/>
    <w:rsid w:val="004A29FF"/>
    <w:rsid w:val="004A36E4"/>
    <w:rsid w:val="004A62DE"/>
    <w:rsid w:val="004A6987"/>
    <w:rsid w:val="004A6A41"/>
    <w:rsid w:val="004B0E26"/>
    <w:rsid w:val="004B141B"/>
    <w:rsid w:val="004B19F1"/>
    <w:rsid w:val="004B2A55"/>
    <w:rsid w:val="004B2DAF"/>
    <w:rsid w:val="004B3473"/>
    <w:rsid w:val="004B3482"/>
    <w:rsid w:val="004B6515"/>
    <w:rsid w:val="004C1DBB"/>
    <w:rsid w:val="004C41C8"/>
    <w:rsid w:val="004C556A"/>
    <w:rsid w:val="004C5CB6"/>
    <w:rsid w:val="004C7D5F"/>
    <w:rsid w:val="004C7E26"/>
    <w:rsid w:val="004D0EDF"/>
    <w:rsid w:val="004D1E51"/>
    <w:rsid w:val="004D429E"/>
    <w:rsid w:val="004D4B17"/>
    <w:rsid w:val="004D5AD8"/>
    <w:rsid w:val="004E073F"/>
    <w:rsid w:val="004E1757"/>
    <w:rsid w:val="004E2DE7"/>
    <w:rsid w:val="004E64C6"/>
    <w:rsid w:val="004E64C8"/>
    <w:rsid w:val="004E66EA"/>
    <w:rsid w:val="004F0371"/>
    <w:rsid w:val="004F0BF5"/>
    <w:rsid w:val="004F1B3E"/>
    <w:rsid w:val="004F6569"/>
    <w:rsid w:val="005002E1"/>
    <w:rsid w:val="00500B01"/>
    <w:rsid w:val="0050222E"/>
    <w:rsid w:val="00503962"/>
    <w:rsid w:val="00504838"/>
    <w:rsid w:val="00505B62"/>
    <w:rsid w:val="005060CC"/>
    <w:rsid w:val="00510F1B"/>
    <w:rsid w:val="00511C4A"/>
    <w:rsid w:val="00512DE1"/>
    <w:rsid w:val="005135CC"/>
    <w:rsid w:val="0051444E"/>
    <w:rsid w:val="00515AAC"/>
    <w:rsid w:val="00516090"/>
    <w:rsid w:val="00516E31"/>
    <w:rsid w:val="005177A2"/>
    <w:rsid w:val="005260FC"/>
    <w:rsid w:val="00527108"/>
    <w:rsid w:val="00535E89"/>
    <w:rsid w:val="00536532"/>
    <w:rsid w:val="0053768F"/>
    <w:rsid w:val="00540551"/>
    <w:rsid w:val="005407FF"/>
    <w:rsid w:val="0054372A"/>
    <w:rsid w:val="00543D61"/>
    <w:rsid w:val="00545F71"/>
    <w:rsid w:val="005503DC"/>
    <w:rsid w:val="00552D21"/>
    <w:rsid w:val="005548FF"/>
    <w:rsid w:val="00556373"/>
    <w:rsid w:val="0055645F"/>
    <w:rsid w:val="005564AD"/>
    <w:rsid w:val="00556809"/>
    <w:rsid w:val="005571B4"/>
    <w:rsid w:val="005603EE"/>
    <w:rsid w:val="005621E6"/>
    <w:rsid w:val="00567C78"/>
    <w:rsid w:val="00572529"/>
    <w:rsid w:val="005763C2"/>
    <w:rsid w:val="00581CDF"/>
    <w:rsid w:val="00582D1E"/>
    <w:rsid w:val="00583931"/>
    <w:rsid w:val="00585143"/>
    <w:rsid w:val="0058533B"/>
    <w:rsid w:val="0058579A"/>
    <w:rsid w:val="00590BCB"/>
    <w:rsid w:val="0059110A"/>
    <w:rsid w:val="00592D3D"/>
    <w:rsid w:val="005940A9"/>
    <w:rsid w:val="00594211"/>
    <w:rsid w:val="00595095"/>
    <w:rsid w:val="00595AA6"/>
    <w:rsid w:val="005A0736"/>
    <w:rsid w:val="005A0B0C"/>
    <w:rsid w:val="005A0E1F"/>
    <w:rsid w:val="005A1809"/>
    <w:rsid w:val="005A70DC"/>
    <w:rsid w:val="005A7F6C"/>
    <w:rsid w:val="005B0679"/>
    <w:rsid w:val="005B084E"/>
    <w:rsid w:val="005B17A2"/>
    <w:rsid w:val="005B1F52"/>
    <w:rsid w:val="005B2AF9"/>
    <w:rsid w:val="005B4B3C"/>
    <w:rsid w:val="005B656F"/>
    <w:rsid w:val="005B6D41"/>
    <w:rsid w:val="005B7CB4"/>
    <w:rsid w:val="005C1203"/>
    <w:rsid w:val="005C31BA"/>
    <w:rsid w:val="005C5B43"/>
    <w:rsid w:val="005D221F"/>
    <w:rsid w:val="005D25FF"/>
    <w:rsid w:val="005D2AF6"/>
    <w:rsid w:val="005D37EB"/>
    <w:rsid w:val="005D615F"/>
    <w:rsid w:val="005D7ABB"/>
    <w:rsid w:val="005E1656"/>
    <w:rsid w:val="005E1F83"/>
    <w:rsid w:val="005E2EE3"/>
    <w:rsid w:val="005E70F0"/>
    <w:rsid w:val="005E71E4"/>
    <w:rsid w:val="005E79F7"/>
    <w:rsid w:val="005E7F1D"/>
    <w:rsid w:val="005F155C"/>
    <w:rsid w:val="005F2122"/>
    <w:rsid w:val="005F3B82"/>
    <w:rsid w:val="005F435C"/>
    <w:rsid w:val="005F46A1"/>
    <w:rsid w:val="005F51EE"/>
    <w:rsid w:val="005F6100"/>
    <w:rsid w:val="005F6FD3"/>
    <w:rsid w:val="00600310"/>
    <w:rsid w:val="006015E2"/>
    <w:rsid w:val="00602092"/>
    <w:rsid w:val="00602161"/>
    <w:rsid w:val="006037CC"/>
    <w:rsid w:val="006128F5"/>
    <w:rsid w:val="006150AB"/>
    <w:rsid w:val="006155F6"/>
    <w:rsid w:val="006207E1"/>
    <w:rsid w:val="0062107F"/>
    <w:rsid w:val="00623D38"/>
    <w:rsid w:val="00623EB2"/>
    <w:rsid w:val="0062662D"/>
    <w:rsid w:val="00627D6A"/>
    <w:rsid w:val="00630355"/>
    <w:rsid w:val="00630618"/>
    <w:rsid w:val="00635447"/>
    <w:rsid w:val="00636CCA"/>
    <w:rsid w:val="00636DDD"/>
    <w:rsid w:val="00637307"/>
    <w:rsid w:val="00640EFB"/>
    <w:rsid w:val="00641571"/>
    <w:rsid w:val="0064171E"/>
    <w:rsid w:val="00641FE3"/>
    <w:rsid w:val="00642284"/>
    <w:rsid w:val="00643441"/>
    <w:rsid w:val="0064602B"/>
    <w:rsid w:val="006465C6"/>
    <w:rsid w:val="00646C41"/>
    <w:rsid w:val="00650580"/>
    <w:rsid w:val="0065093D"/>
    <w:rsid w:val="00653EA1"/>
    <w:rsid w:val="00656140"/>
    <w:rsid w:val="0065689E"/>
    <w:rsid w:val="00656C9A"/>
    <w:rsid w:val="00657A13"/>
    <w:rsid w:val="00663A16"/>
    <w:rsid w:val="00667AA3"/>
    <w:rsid w:val="00673A22"/>
    <w:rsid w:val="00674121"/>
    <w:rsid w:val="00675BBB"/>
    <w:rsid w:val="00676BDD"/>
    <w:rsid w:val="00680345"/>
    <w:rsid w:val="006806AF"/>
    <w:rsid w:val="00683207"/>
    <w:rsid w:val="00685938"/>
    <w:rsid w:val="006863FA"/>
    <w:rsid w:val="00687817"/>
    <w:rsid w:val="006928A3"/>
    <w:rsid w:val="00694277"/>
    <w:rsid w:val="006957E2"/>
    <w:rsid w:val="006A06A6"/>
    <w:rsid w:val="006A0E7D"/>
    <w:rsid w:val="006A219C"/>
    <w:rsid w:val="006A21B2"/>
    <w:rsid w:val="006A643B"/>
    <w:rsid w:val="006B1ECB"/>
    <w:rsid w:val="006B2652"/>
    <w:rsid w:val="006B29C9"/>
    <w:rsid w:val="006B33C0"/>
    <w:rsid w:val="006B530A"/>
    <w:rsid w:val="006B698F"/>
    <w:rsid w:val="006C2B2F"/>
    <w:rsid w:val="006C4412"/>
    <w:rsid w:val="006C582C"/>
    <w:rsid w:val="006D2DFC"/>
    <w:rsid w:val="006D3631"/>
    <w:rsid w:val="006D6576"/>
    <w:rsid w:val="006E0A26"/>
    <w:rsid w:val="006E47CB"/>
    <w:rsid w:val="006E64B2"/>
    <w:rsid w:val="006E7D1B"/>
    <w:rsid w:val="006F05D6"/>
    <w:rsid w:val="006F0D3D"/>
    <w:rsid w:val="006F13A1"/>
    <w:rsid w:val="006F1A91"/>
    <w:rsid w:val="006F30E6"/>
    <w:rsid w:val="006F3CF0"/>
    <w:rsid w:val="006F44C7"/>
    <w:rsid w:val="006F472C"/>
    <w:rsid w:val="006F7938"/>
    <w:rsid w:val="006F7B07"/>
    <w:rsid w:val="006F7B53"/>
    <w:rsid w:val="00705C2C"/>
    <w:rsid w:val="00705DE7"/>
    <w:rsid w:val="00706498"/>
    <w:rsid w:val="00706A22"/>
    <w:rsid w:val="007070F5"/>
    <w:rsid w:val="007124C8"/>
    <w:rsid w:val="007136C7"/>
    <w:rsid w:val="007136D2"/>
    <w:rsid w:val="00716C95"/>
    <w:rsid w:val="00717740"/>
    <w:rsid w:val="007206BE"/>
    <w:rsid w:val="007209A6"/>
    <w:rsid w:val="00721212"/>
    <w:rsid w:val="0072147B"/>
    <w:rsid w:val="007264F8"/>
    <w:rsid w:val="00726E67"/>
    <w:rsid w:val="00732EBF"/>
    <w:rsid w:val="00737259"/>
    <w:rsid w:val="007405DE"/>
    <w:rsid w:val="00741BB1"/>
    <w:rsid w:val="007424C8"/>
    <w:rsid w:val="007440B6"/>
    <w:rsid w:val="00747A3D"/>
    <w:rsid w:val="00747B45"/>
    <w:rsid w:val="00750A81"/>
    <w:rsid w:val="0075159B"/>
    <w:rsid w:val="00751644"/>
    <w:rsid w:val="00752502"/>
    <w:rsid w:val="00753FB9"/>
    <w:rsid w:val="00754C92"/>
    <w:rsid w:val="00760C65"/>
    <w:rsid w:val="007619C7"/>
    <w:rsid w:val="007634FD"/>
    <w:rsid w:val="007641E2"/>
    <w:rsid w:val="00767A16"/>
    <w:rsid w:val="0077041E"/>
    <w:rsid w:val="00772BA0"/>
    <w:rsid w:val="0077394B"/>
    <w:rsid w:val="00774DAE"/>
    <w:rsid w:val="00777475"/>
    <w:rsid w:val="0078017C"/>
    <w:rsid w:val="007802A3"/>
    <w:rsid w:val="0078391B"/>
    <w:rsid w:val="00783961"/>
    <w:rsid w:val="00785BB7"/>
    <w:rsid w:val="00787CF5"/>
    <w:rsid w:val="00790BC4"/>
    <w:rsid w:val="00790F3C"/>
    <w:rsid w:val="00796683"/>
    <w:rsid w:val="00797F2A"/>
    <w:rsid w:val="007A25AC"/>
    <w:rsid w:val="007A2CEF"/>
    <w:rsid w:val="007A45FB"/>
    <w:rsid w:val="007A6813"/>
    <w:rsid w:val="007A6E70"/>
    <w:rsid w:val="007B0481"/>
    <w:rsid w:val="007B0807"/>
    <w:rsid w:val="007B1846"/>
    <w:rsid w:val="007B3085"/>
    <w:rsid w:val="007B323D"/>
    <w:rsid w:val="007B5068"/>
    <w:rsid w:val="007B6687"/>
    <w:rsid w:val="007B6FAA"/>
    <w:rsid w:val="007C05F7"/>
    <w:rsid w:val="007C128E"/>
    <w:rsid w:val="007C3B48"/>
    <w:rsid w:val="007D6F2C"/>
    <w:rsid w:val="007E0EB9"/>
    <w:rsid w:val="007E199E"/>
    <w:rsid w:val="007E21A6"/>
    <w:rsid w:val="007E3A8E"/>
    <w:rsid w:val="007E54A9"/>
    <w:rsid w:val="007E5CCA"/>
    <w:rsid w:val="007E670C"/>
    <w:rsid w:val="007F1DA0"/>
    <w:rsid w:val="007F29BE"/>
    <w:rsid w:val="007F5AC9"/>
    <w:rsid w:val="008035DC"/>
    <w:rsid w:val="00804099"/>
    <w:rsid w:val="00806A75"/>
    <w:rsid w:val="0080768E"/>
    <w:rsid w:val="00810540"/>
    <w:rsid w:val="008115F9"/>
    <w:rsid w:val="00811921"/>
    <w:rsid w:val="00811BAD"/>
    <w:rsid w:val="008125A7"/>
    <w:rsid w:val="0081521D"/>
    <w:rsid w:val="0081561B"/>
    <w:rsid w:val="0081633E"/>
    <w:rsid w:val="008165D6"/>
    <w:rsid w:val="00817661"/>
    <w:rsid w:val="00820EB8"/>
    <w:rsid w:val="008212A9"/>
    <w:rsid w:val="008231B5"/>
    <w:rsid w:val="008250D1"/>
    <w:rsid w:val="0082628A"/>
    <w:rsid w:val="00826522"/>
    <w:rsid w:val="00826B83"/>
    <w:rsid w:val="00831ABB"/>
    <w:rsid w:val="0083346A"/>
    <w:rsid w:val="00835CA6"/>
    <w:rsid w:val="00836FFE"/>
    <w:rsid w:val="00840332"/>
    <w:rsid w:val="00840D5A"/>
    <w:rsid w:val="008412B1"/>
    <w:rsid w:val="00842727"/>
    <w:rsid w:val="0084319C"/>
    <w:rsid w:val="008437B8"/>
    <w:rsid w:val="00846480"/>
    <w:rsid w:val="00846672"/>
    <w:rsid w:val="00854D9F"/>
    <w:rsid w:val="0085560D"/>
    <w:rsid w:val="00856243"/>
    <w:rsid w:val="00856FD3"/>
    <w:rsid w:val="00860410"/>
    <w:rsid w:val="008623F7"/>
    <w:rsid w:val="0086251D"/>
    <w:rsid w:val="00862D65"/>
    <w:rsid w:val="00867202"/>
    <w:rsid w:val="008707D1"/>
    <w:rsid w:val="00870FCC"/>
    <w:rsid w:val="0087355A"/>
    <w:rsid w:val="0088148D"/>
    <w:rsid w:val="00881FD6"/>
    <w:rsid w:val="00883875"/>
    <w:rsid w:val="00890321"/>
    <w:rsid w:val="008920C8"/>
    <w:rsid w:val="0089246B"/>
    <w:rsid w:val="00892519"/>
    <w:rsid w:val="00892940"/>
    <w:rsid w:val="00893547"/>
    <w:rsid w:val="00893F20"/>
    <w:rsid w:val="008953B3"/>
    <w:rsid w:val="00896993"/>
    <w:rsid w:val="00897D44"/>
    <w:rsid w:val="008A020E"/>
    <w:rsid w:val="008A032B"/>
    <w:rsid w:val="008A07E2"/>
    <w:rsid w:val="008A2ED0"/>
    <w:rsid w:val="008A3269"/>
    <w:rsid w:val="008A32DA"/>
    <w:rsid w:val="008A7BE0"/>
    <w:rsid w:val="008B10B0"/>
    <w:rsid w:val="008B2CAF"/>
    <w:rsid w:val="008B3076"/>
    <w:rsid w:val="008B6FDA"/>
    <w:rsid w:val="008B7E4B"/>
    <w:rsid w:val="008C00FD"/>
    <w:rsid w:val="008C031E"/>
    <w:rsid w:val="008C2254"/>
    <w:rsid w:val="008C36EB"/>
    <w:rsid w:val="008C6265"/>
    <w:rsid w:val="008D0C4E"/>
    <w:rsid w:val="008D17F0"/>
    <w:rsid w:val="008D7802"/>
    <w:rsid w:val="008E1811"/>
    <w:rsid w:val="008F05AB"/>
    <w:rsid w:val="008F0813"/>
    <w:rsid w:val="008F0AB0"/>
    <w:rsid w:val="008F3BCE"/>
    <w:rsid w:val="008F60C6"/>
    <w:rsid w:val="008F70D7"/>
    <w:rsid w:val="00900735"/>
    <w:rsid w:val="00901996"/>
    <w:rsid w:val="00910B8A"/>
    <w:rsid w:val="00910CE2"/>
    <w:rsid w:val="00911847"/>
    <w:rsid w:val="009122E1"/>
    <w:rsid w:val="0091251C"/>
    <w:rsid w:val="0091312E"/>
    <w:rsid w:val="0091320B"/>
    <w:rsid w:val="0091446D"/>
    <w:rsid w:val="00915C58"/>
    <w:rsid w:val="00916093"/>
    <w:rsid w:val="009235B3"/>
    <w:rsid w:val="009240C9"/>
    <w:rsid w:val="00924212"/>
    <w:rsid w:val="00924F8D"/>
    <w:rsid w:val="009251CF"/>
    <w:rsid w:val="00927309"/>
    <w:rsid w:val="009278D5"/>
    <w:rsid w:val="009321B4"/>
    <w:rsid w:val="00932907"/>
    <w:rsid w:val="00934A19"/>
    <w:rsid w:val="009371E8"/>
    <w:rsid w:val="00940554"/>
    <w:rsid w:val="009405F1"/>
    <w:rsid w:val="00940991"/>
    <w:rsid w:val="009433E6"/>
    <w:rsid w:val="00944473"/>
    <w:rsid w:val="009447F8"/>
    <w:rsid w:val="0094548F"/>
    <w:rsid w:val="00951B09"/>
    <w:rsid w:val="00956F60"/>
    <w:rsid w:val="0096033B"/>
    <w:rsid w:val="0096071F"/>
    <w:rsid w:val="00960B12"/>
    <w:rsid w:val="0096283E"/>
    <w:rsid w:val="00962A4A"/>
    <w:rsid w:val="00962E02"/>
    <w:rsid w:val="0096357B"/>
    <w:rsid w:val="00964F74"/>
    <w:rsid w:val="009665E1"/>
    <w:rsid w:val="00970EAC"/>
    <w:rsid w:val="009723FA"/>
    <w:rsid w:val="00972828"/>
    <w:rsid w:val="00974279"/>
    <w:rsid w:val="009746A2"/>
    <w:rsid w:val="00982595"/>
    <w:rsid w:val="00984131"/>
    <w:rsid w:val="0098552B"/>
    <w:rsid w:val="00987A97"/>
    <w:rsid w:val="0099199C"/>
    <w:rsid w:val="00992A2F"/>
    <w:rsid w:val="009951C3"/>
    <w:rsid w:val="009A1607"/>
    <w:rsid w:val="009A29AD"/>
    <w:rsid w:val="009A44A3"/>
    <w:rsid w:val="009A47CB"/>
    <w:rsid w:val="009A487D"/>
    <w:rsid w:val="009B0640"/>
    <w:rsid w:val="009B27C8"/>
    <w:rsid w:val="009B31F5"/>
    <w:rsid w:val="009B4B77"/>
    <w:rsid w:val="009B5C14"/>
    <w:rsid w:val="009B6199"/>
    <w:rsid w:val="009B64C1"/>
    <w:rsid w:val="009B6765"/>
    <w:rsid w:val="009C25BF"/>
    <w:rsid w:val="009C55C5"/>
    <w:rsid w:val="009C5A31"/>
    <w:rsid w:val="009C5C06"/>
    <w:rsid w:val="009C66C4"/>
    <w:rsid w:val="009D0879"/>
    <w:rsid w:val="009D1691"/>
    <w:rsid w:val="009D1FE0"/>
    <w:rsid w:val="009D4189"/>
    <w:rsid w:val="009D6E2B"/>
    <w:rsid w:val="009E0043"/>
    <w:rsid w:val="009E1C4B"/>
    <w:rsid w:val="009E2916"/>
    <w:rsid w:val="009F08B9"/>
    <w:rsid w:val="009F35DA"/>
    <w:rsid w:val="009F3946"/>
    <w:rsid w:val="009F41B5"/>
    <w:rsid w:val="009F4D42"/>
    <w:rsid w:val="009F5615"/>
    <w:rsid w:val="009F5800"/>
    <w:rsid w:val="009F6A67"/>
    <w:rsid w:val="009F7CCC"/>
    <w:rsid w:val="00A0202A"/>
    <w:rsid w:val="00A02080"/>
    <w:rsid w:val="00A04E95"/>
    <w:rsid w:val="00A0581E"/>
    <w:rsid w:val="00A119FE"/>
    <w:rsid w:val="00A11F75"/>
    <w:rsid w:val="00A15B74"/>
    <w:rsid w:val="00A15BD9"/>
    <w:rsid w:val="00A20651"/>
    <w:rsid w:val="00A20671"/>
    <w:rsid w:val="00A22126"/>
    <w:rsid w:val="00A24FED"/>
    <w:rsid w:val="00A27821"/>
    <w:rsid w:val="00A30C97"/>
    <w:rsid w:val="00A3385A"/>
    <w:rsid w:val="00A357FB"/>
    <w:rsid w:val="00A401A6"/>
    <w:rsid w:val="00A42F2F"/>
    <w:rsid w:val="00A457A6"/>
    <w:rsid w:val="00A45CC2"/>
    <w:rsid w:val="00A5294E"/>
    <w:rsid w:val="00A539ED"/>
    <w:rsid w:val="00A57FE4"/>
    <w:rsid w:val="00A60B4E"/>
    <w:rsid w:val="00A61C0A"/>
    <w:rsid w:val="00A61F82"/>
    <w:rsid w:val="00A660D7"/>
    <w:rsid w:val="00A67453"/>
    <w:rsid w:val="00A71565"/>
    <w:rsid w:val="00A73152"/>
    <w:rsid w:val="00A750B5"/>
    <w:rsid w:val="00A75608"/>
    <w:rsid w:val="00A77FB2"/>
    <w:rsid w:val="00A80630"/>
    <w:rsid w:val="00A80776"/>
    <w:rsid w:val="00A8241E"/>
    <w:rsid w:val="00A850E2"/>
    <w:rsid w:val="00A904A9"/>
    <w:rsid w:val="00A92143"/>
    <w:rsid w:val="00A93FFC"/>
    <w:rsid w:val="00A94AF3"/>
    <w:rsid w:val="00A96286"/>
    <w:rsid w:val="00A96EAE"/>
    <w:rsid w:val="00AA0E62"/>
    <w:rsid w:val="00AA2E22"/>
    <w:rsid w:val="00AA5AB2"/>
    <w:rsid w:val="00AA5DBE"/>
    <w:rsid w:val="00AA5E50"/>
    <w:rsid w:val="00AA6061"/>
    <w:rsid w:val="00AB077A"/>
    <w:rsid w:val="00AB1DC9"/>
    <w:rsid w:val="00AB2B5A"/>
    <w:rsid w:val="00AB3799"/>
    <w:rsid w:val="00AB407D"/>
    <w:rsid w:val="00AB4E29"/>
    <w:rsid w:val="00AB7A07"/>
    <w:rsid w:val="00AC0E3D"/>
    <w:rsid w:val="00AC1FAC"/>
    <w:rsid w:val="00AC3951"/>
    <w:rsid w:val="00AC5365"/>
    <w:rsid w:val="00AC5564"/>
    <w:rsid w:val="00AC7637"/>
    <w:rsid w:val="00AD2E8E"/>
    <w:rsid w:val="00AD350D"/>
    <w:rsid w:val="00AD7761"/>
    <w:rsid w:val="00AE0051"/>
    <w:rsid w:val="00AE2BD0"/>
    <w:rsid w:val="00AE43A5"/>
    <w:rsid w:val="00AE57A8"/>
    <w:rsid w:val="00AE694D"/>
    <w:rsid w:val="00AE7D97"/>
    <w:rsid w:val="00AF11CA"/>
    <w:rsid w:val="00AF3719"/>
    <w:rsid w:val="00AF3925"/>
    <w:rsid w:val="00AF4AE1"/>
    <w:rsid w:val="00AF4DD8"/>
    <w:rsid w:val="00AF5B27"/>
    <w:rsid w:val="00AF775A"/>
    <w:rsid w:val="00B01E15"/>
    <w:rsid w:val="00B03B24"/>
    <w:rsid w:val="00B07080"/>
    <w:rsid w:val="00B10ADE"/>
    <w:rsid w:val="00B11C51"/>
    <w:rsid w:val="00B11D60"/>
    <w:rsid w:val="00B126E6"/>
    <w:rsid w:val="00B1628E"/>
    <w:rsid w:val="00B204C7"/>
    <w:rsid w:val="00B22123"/>
    <w:rsid w:val="00B22A2D"/>
    <w:rsid w:val="00B24963"/>
    <w:rsid w:val="00B27736"/>
    <w:rsid w:val="00B27D5A"/>
    <w:rsid w:val="00B3034F"/>
    <w:rsid w:val="00B31062"/>
    <w:rsid w:val="00B31616"/>
    <w:rsid w:val="00B33E1D"/>
    <w:rsid w:val="00B400E8"/>
    <w:rsid w:val="00B4032B"/>
    <w:rsid w:val="00B40470"/>
    <w:rsid w:val="00B44AF4"/>
    <w:rsid w:val="00B44ED7"/>
    <w:rsid w:val="00B459BA"/>
    <w:rsid w:val="00B459FA"/>
    <w:rsid w:val="00B45E68"/>
    <w:rsid w:val="00B464A5"/>
    <w:rsid w:val="00B4705B"/>
    <w:rsid w:val="00B47EB2"/>
    <w:rsid w:val="00B5004C"/>
    <w:rsid w:val="00B50579"/>
    <w:rsid w:val="00B50B70"/>
    <w:rsid w:val="00B53871"/>
    <w:rsid w:val="00B54A9B"/>
    <w:rsid w:val="00B557BC"/>
    <w:rsid w:val="00B56A32"/>
    <w:rsid w:val="00B62F59"/>
    <w:rsid w:val="00B63122"/>
    <w:rsid w:val="00B64DDC"/>
    <w:rsid w:val="00B65ECE"/>
    <w:rsid w:val="00B6735F"/>
    <w:rsid w:val="00B73FC6"/>
    <w:rsid w:val="00B74F04"/>
    <w:rsid w:val="00B75B87"/>
    <w:rsid w:val="00B8089D"/>
    <w:rsid w:val="00B81B54"/>
    <w:rsid w:val="00B81EB1"/>
    <w:rsid w:val="00B830FC"/>
    <w:rsid w:val="00B848DF"/>
    <w:rsid w:val="00B91902"/>
    <w:rsid w:val="00B93086"/>
    <w:rsid w:val="00B949A7"/>
    <w:rsid w:val="00B967FC"/>
    <w:rsid w:val="00B96BD5"/>
    <w:rsid w:val="00B96C3E"/>
    <w:rsid w:val="00B97B24"/>
    <w:rsid w:val="00BA020E"/>
    <w:rsid w:val="00BA344F"/>
    <w:rsid w:val="00BA549E"/>
    <w:rsid w:val="00BA6248"/>
    <w:rsid w:val="00BB14E8"/>
    <w:rsid w:val="00BB18AF"/>
    <w:rsid w:val="00BB22D0"/>
    <w:rsid w:val="00BB282A"/>
    <w:rsid w:val="00BB3F80"/>
    <w:rsid w:val="00BB74F3"/>
    <w:rsid w:val="00BB7A32"/>
    <w:rsid w:val="00BC2669"/>
    <w:rsid w:val="00BC2DA4"/>
    <w:rsid w:val="00BC4B08"/>
    <w:rsid w:val="00BC55FB"/>
    <w:rsid w:val="00BC68BB"/>
    <w:rsid w:val="00BC73CD"/>
    <w:rsid w:val="00BD58A6"/>
    <w:rsid w:val="00BD5B55"/>
    <w:rsid w:val="00BD7C23"/>
    <w:rsid w:val="00BE4028"/>
    <w:rsid w:val="00BE42B5"/>
    <w:rsid w:val="00BE578B"/>
    <w:rsid w:val="00BE71DF"/>
    <w:rsid w:val="00BE76C3"/>
    <w:rsid w:val="00BE78D3"/>
    <w:rsid w:val="00BF02AD"/>
    <w:rsid w:val="00BF0B55"/>
    <w:rsid w:val="00BF0F2E"/>
    <w:rsid w:val="00BF2466"/>
    <w:rsid w:val="00BF2488"/>
    <w:rsid w:val="00BF380C"/>
    <w:rsid w:val="00BF5E17"/>
    <w:rsid w:val="00BF678B"/>
    <w:rsid w:val="00C007D8"/>
    <w:rsid w:val="00C01952"/>
    <w:rsid w:val="00C03030"/>
    <w:rsid w:val="00C03574"/>
    <w:rsid w:val="00C03855"/>
    <w:rsid w:val="00C043A6"/>
    <w:rsid w:val="00C050EE"/>
    <w:rsid w:val="00C121E0"/>
    <w:rsid w:val="00C17DEF"/>
    <w:rsid w:val="00C2317A"/>
    <w:rsid w:val="00C2361A"/>
    <w:rsid w:val="00C2441D"/>
    <w:rsid w:val="00C24D85"/>
    <w:rsid w:val="00C25072"/>
    <w:rsid w:val="00C2661E"/>
    <w:rsid w:val="00C315D2"/>
    <w:rsid w:val="00C31779"/>
    <w:rsid w:val="00C31B75"/>
    <w:rsid w:val="00C35223"/>
    <w:rsid w:val="00C36EDD"/>
    <w:rsid w:val="00C411ED"/>
    <w:rsid w:val="00C44CA8"/>
    <w:rsid w:val="00C4522B"/>
    <w:rsid w:val="00C460F8"/>
    <w:rsid w:val="00C51089"/>
    <w:rsid w:val="00C530C8"/>
    <w:rsid w:val="00C5393C"/>
    <w:rsid w:val="00C57D67"/>
    <w:rsid w:val="00C604B5"/>
    <w:rsid w:val="00C623C1"/>
    <w:rsid w:val="00C65B9E"/>
    <w:rsid w:val="00C667C1"/>
    <w:rsid w:val="00C674D9"/>
    <w:rsid w:val="00C7298D"/>
    <w:rsid w:val="00C7571C"/>
    <w:rsid w:val="00C76593"/>
    <w:rsid w:val="00C76CC9"/>
    <w:rsid w:val="00C77495"/>
    <w:rsid w:val="00C8169C"/>
    <w:rsid w:val="00C8196F"/>
    <w:rsid w:val="00C829F9"/>
    <w:rsid w:val="00C82D4D"/>
    <w:rsid w:val="00C83504"/>
    <w:rsid w:val="00C847D2"/>
    <w:rsid w:val="00C85378"/>
    <w:rsid w:val="00C86529"/>
    <w:rsid w:val="00C86D50"/>
    <w:rsid w:val="00C87B17"/>
    <w:rsid w:val="00C91BC5"/>
    <w:rsid w:val="00C95144"/>
    <w:rsid w:val="00C95441"/>
    <w:rsid w:val="00C958D4"/>
    <w:rsid w:val="00C96094"/>
    <w:rsid w:val="00C96B75"/>
    <w:rsid w:val="00C97240"/>
    <w:rsid w:val="00CA2124"/>
    <w:rsid w:val="00CA27C3"/>
    <w:rsid w:val="00CA2B58"/>
    <w:rsid w:val="00CA6D18"/>
    <w:rsid w:val="00CA74CC"/>
    <w:rsid w:val="00CB04A3"/>
    <w:rsid w:val="00CB1804"/>
    <w:rsid w:val="00CB2BF1"/>
    <w:rsid w:val="00CC042B"/>
    <w:rsid w:val="00CC18EB"/>
    <w:rsid w:val="00CC1C14"/>
    <w:rsid w:val="00CC63F4"/>
    <w:rsid w:val="00CC6669"/>
    <w:rsid w:val="00CD08FB"/>
    <w:rsid w:val="00CD2068"/>
    <w:rsid w:val="00CD26DD"/>
    <w:rsid w:val="00CD2F02"/>
    <w:rsid w:val="00CD3C03"/>
    <w:rsid w:val="00CD4AA1"/>
    <w:rsid w:val="00CE0A59"/>
    <w:rsid w:val="00CE2154"/>
    <w:rsid w:val="00CE2FF4"/>
    <w:rsid w:val="00CE3243"/>
    <w:rsid w:val="00CE33A7"/>
    <w:rsid w:val="00CE3C09"/>
    <w:rsid w:val="00CF1FAA"/>
    <w:rsid w:val="00CF2C22"/>
    <w:rsid w:val="00CF4BB2"/>
    <w:rsid w:val="00CF7BD5"/>
    <w:rsid w:val="00CF7F60"/>
    <w:rsid w:val="00D005BE"/>
    <w:rsid w:val="00D0116A"/>
    <w:rsid w:val="00D033EC"/>
    <w:rsid w:val="00D0498D"/>
    <w:rsid w:val="00D04A3B"/>
    <w:rsid w:val="00D11604"/>
    <w:rsid w:val="00D161F9"/>
    <w:rsid w:val="00D1624D"/>
    <w:rsid w:val="00D207F6"/>
    <w:rsid w:val="00D20969"/>
    <w:rsid w:val="00D21F9C"/>
    <w:rsid w:val="00D22A9D"/>
    <w:rsid w:val="00D23B6E"/>
    <w:rsid w:val="00D2662E"/>
    <w:rsid w:val="00D27042"/>
    <w:rsid w:val="00D27EBF"/>
    <w:rsid w:val="00D3059F"/>
    <w:rsid w:val="00D30F38"/>
    <w:rsid w:val="00D312D4"/>
    <w:rsid w:val="00D3395B"/>
    <w:rsid w:val="00D34FB6"/>
    <w:rsid w:val="00D36B69"/>
    <w:rsid w:val="00D46552"/>
    <w:rsid w:val="00D47F0E"/>
    <w:rsid w:val="00D5014D"/>
    <w:rsid w:val="00D51599"/>
    <w:rsid w:val="00D5305A"/>
    <w:rsid w:val="00D53A64"/>
    <w:rsid w:val="00D55D92"/>
    <w:rsid w:val="00D575D2"/>
    <w:rsid w:val="00D576FF"/>
    <w:rsid w:val="00D624D8"/>
    <w:rsid w:val="00D63BF8"/>
    <w:rsid w:val="00D71ED5"/>
    <w:rsid w:val="00D72859"/>
    <w:rsid w:val="00D758D6"/>
    <w:rsid w:val="00D7654F"/>
    <w:rsid w:val="00D77396"/>
    <w:rsid w:val="00D77DC0"/>
    <w:rsid w:val="00D82055"/>
    <w:rsid w:val="00D82770"/>
    <w:rsid w:val="00D8567D"/>
    <w:rsid w:val="00D875AC"/>
    <w:rsid w:val="00D9084E"/>
    <w:rsid w:val="00D92827"/>
    <w:rsid w:val="00D93F52"/>
    <w:rsid w:val="00D9452F"/>
    <w:rsid w:val="00D97D5B"/>
    <w:rsid w:val="00DA12CB"/>
    <w:rsid w:val="00DA1935"/>
    <w:rsid w:val="00DA4C3B"/>
    <w:rsid w:val="00DA4E2B"/>
    <w:rsid w:val="00DA6754"/>
    <w:rsid w:val="00DB2DC1"/>
    <w:rsid w:val="00DB36FD"/>
    <w:rsid w:val="00DB47EE"/>
    <w:rsid w:val="00DB5616"/>
    <w:rsid w:val="00DC0C4D"/>
    <w:rsid w:val="00DC28A7"/>
    <w:rsid w:val="00DC4F05"/>
    <w:rsid w:val="00DC64C1"/>
    <w:rsid w:val="00DD0C7F"/>
    <w:rsid w:val="00DD62F9"/>
    <w:rsid w:val="00DD6F25"/>
    <w:rsid w:val="00DD71DA"/>
    <w:rsid w:val="00DE3EE7"/>
    <w:rsid w:val="00DE4F92"/>
    <w:rsid w:val="00DE75BD"/>
    <w:rsid w:val="00DF19F2"/>
    <w:rsid w:val="00DF4A55"/>
    <w:rsid w:val="00DF51C5"/>
    <w:rsid w:val="00DF557F"/>
    <w:rsid w:val="00DF5C82"/>
    <w:rsid w:val="00DF5F6D"/>
    <w:rsid w:val="00E01540"/>
    <w:rsid w:val="00E02F18"/>
    <w:rsid w:val="00E03377"/>
    <w:rsid w:val="00E03B08"/>
    <w:rsid w:val="00E04BCE"/>
    <w:rsid w:val="00E0501D"/>
    <w:rsid w:val="00E07C48"/>
    <w:rsid w:val="00E10292"/>
    <w:rsid w:val="00E1144E"/>
    <w:rsid w:val="00E124A1"/>
    <w:rsid w:val="00E12884"/>
    <w:rsid w:val="00E12F34"/>
    <w:rsid w:val="00E13650"/>
    <w:rsid w:val="00E1596A"/>
    <w:rsid w:val="00E1623D"/>
    <w:rsid w:val="00E203C4"/>
    <w:rsid w:val="00E209CE"/>
    <w:rsid w:val="00E30FB7"/>
    <w:rsid w:val="00E31953"/>
    <w:rsid w:val="00E333EE"/>
    <w:rsid w:val="00E33944"/>
    <w:rsid w:val="00E347EF"/>
    <w:rsid w:val="00E40AFC"/>
    <w:rsid w:val="00E40DBA"/>
    <w:rsid w:val="00E41BB8"/>
    <w:rsid w:val="00E44DEE"/>
    <w:rsid w:val="00E452C8"/>
    <w:rsid w:val="00E46061"/>
    <w:rsid w:val="00E46502"/>
    <w:rsid w:val="00E51B11"/>
    <w:rsid w:val="00E52079"/>
    <w:rsid w:val="00E53557"/>
    <w:rsid w:val="00E5606A"/>
    <w:rsid w:val="00E5641F"/>
    <w:rsid w:val="00E57DCC"/>
    <w:rsid w:val="00E60136"/>
    <w:rsid w:val="00E61A93"/>
    <w:rsid w:val="00E622EF"/>
    <w:rsid w:val="00E6251D"/>
    <w:rsid w:val="00E62C0A"/>
    <w:rsid w:val="00E636FE"/>
    <w:rsid w:val="00E64D37"/>
    <w:rsid w:val="00E67E5D"/>
    <w:rsid w:val="00E7180C"/>
    <w:rsid w:val="00E71AC6"/>
    <w:rsid w:val="00E73334"/>
    <w:rsid w:val="00E7434E"/>
    <w:rsid w:val="00E76ABC"/>
    <w:rsid w:val="00E846B2"/>
    <w:rsid w:val="00E8489B"/>
    <w:rsid w:val="00E9450E"/>
    <w:rsid w:val="00E95040"/>
    <w:rsid w:val="00E96FC9"/>
    <w:rsid w:val="00E97714"/>
    <w:rsid w:val="00EA0134"/>
    <w:rsid w:val="00EA3593"/>
    <w:rsid w:val="00EA520E"/>
    <w:rsid w:val="00EB483A"/>
    <w:rsid w:val="00EB4FF2"/>
    <w:rsid w:val="00EB5C3E"/>
    <w:rsid w:val="00EB61C2"/>
    <w:rsid w:val="00ED2792"/>
    <w:rsid w:val="00ED6F93"/>
    <w:rsid w:val="00ED6FAF"/>
    <w:rsid w:val="00ED7430"/>
    <w:rsid w:val="00ED75D0"/>
    <w:rsid w:val="00EE0BCC"/>
    <w:rsid w:val="00EE112D"/>
    <w:rsid w:val="00EE1574"/>
    <w:rsid w:val="00EE3C8E"/>
    <w:rsid w:val="00EE3E18"/>
    <w:rsid w:val="00EE7677"/>
    <w:rsid w:val="00EF0FCD"/>
    <w:rsid w:val="00EF35A3"/>
    <w:rsid w:val="00EF438E"/>
    <w:rsid w:val="00F00C85"/>
    <w:rsid w:val="00F013BE"/>
    <w:rsid w:val="00F016A2"/>
    <w:rsid w:val="00F01843"/>
    <w:rsid w:val="00F02DED"/>
    <w:rsid w:val="00F02E2C"/>
    <w:rsid w:val="00F05185"/>
    <w:rsid w:val="00F052C0"/>
    <w:rsid w:val="00F11B44"/>
    <w:rsid w:val="00F1497B"/>
    <w:rsid w:val="00F1695F"/>
    <w:rsid w:val="00F16BF2"/>
    <w:rsid w:val="00F1716D"/>
    <w:rsid w:val="00F22024"/>
    <w:rsid w:val="00F22333"/>
    <w:rsid w:val="00F23524"/>
    <w:rsid w:val="00F237D6"/>
    <w:rsid w:val="00F26F53"/>
    <w:rsid w:val="00F27494"/>
    <w:rsid w:val="00F310E8"/>
    <w:rsid w:val="00F31C1A"/>
    <w:rsid w:val="00F321EC"/>
    <w:rsid w:val="00F341E9"/>
    <w:rsid w:val="00F3553E"/>
    <w:rsid w:val="00F410EE"/>
    <w:rsid w:val="00F423A9"/>
    <w:rsid w:val="00F426C1"/>
    <w:rsid w:val="00F4276B"/>
    <w:rsid w:val="00F44340"/>
    <w:rsid w:val="00F44B5D"/>
    <w:rsid w:val="00F46146"/>
    <w:rsid w:val="00F50E93"/>
    <w:rsid w:val="00F51538"/>
    <w:rsid w:val="00F54445"/>
    <w:rsid w:val="00F54FEC"/>
    <w:rsid w:val="00F55606"/>
    <w:rsid w:val="00F56944"/>
    <w:rsid w:val="00F63336"/>
    <w:rsid w:val="00F64136"/>
    <w:rsid w:val="00F643D1"/>
    <w:rsid w:val="00F70CE0"/>
    <w:rsid w:val="00F71FE5"/>
    <w:rsid w:val="00F740DB"/>
    <w:rsid w:val="00F742E7"/>
    <w:rsid w:val="00F76594"/>
    <w:rsid w:val="00F76AE7"/>
    <w:rsid w:val="00F80AE2"/>
    <w:rsid w:val="00F86460"/>
    <w:rsid w:val="00F91763"/>
    <w:rsid w:val="00F92E71"/>
    <w:rsid w:val="00F94D74"/>
    <w:rsid w:val="00F96EC4"/>
    <w:rsid w:val="00F97098"/>
    <w:rsid w:val="00FA03E0"/>
    <w:rsid w:val="00FA1F80"/>
    <w:rsid w:val="00FA307D"/>
    <w:rsid w:val="00FA37E7"/>
    <w:rsid w:val="00FA5465"/>
    <w:rsid w:val="00FA5976"/>
    <w:rsid w:val="00FA65ED"/>
    <w:rsid w:val="00FB290A"/>
    <w:rsid w:val="00FB325F"/>
    <w:rsid w:val="00FB493D"/>
    <w:rsid w:val="00FB52FF"/>
    <w:rsid w:val="00FB5912"/>
    <w:rsid w:val="00FB64D3"/>
    <w:rsid w:val="00FB6B1A"/>
    <w:rsid w:val="00FC1E17"/>
    <w:rsid w:val="00FC39D8"/>
    <w:rsid w:val="00FC3B28"/>
    <w:rsid w:val="00FC43BA"/>
    <w:rsid w:val="00FC6273"/>
    <w:rsid w:val="00FC6F10"/>
    <w:rsid w:val="00FC76C6"/>
    <w:rsid w:val="00FC7F4B"/>
    <w:rsid w:val="00FD2E40"/>
    <w:rsid w:val="00FD333E"/>
    <w:rsid w:val="00FD3A76"/>
    <w:rsid w:val="00FD6008"/>
    <w:rsid w:val="00FD7A1C"/>
    <w:rsid w:val="00FE0169"/>
    <w:rsid w:val="00FE0549"/>
    <w:rsid w:val="00FE4AA8"/>
    <w:rsid w:val="00FE69DE"/>
    <w:rsid w:val="00FF0360"/>
    <w:rsid w:val="00FF3204"/>
    <w:rsid w:val="00FF3545"/>
    <w:rsid w:val="00FF4054"/>
    <w:rsid w:val="00FF663E"/>
    <w:rsid w:val="4080A830"/>
    <w:rsid w:val="6AE329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38F7B"/>
  <w15:docId w15:val="{E3276BA3-E733-48B9-B93C-119AF700B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04523"/>
    <w:rPr>
      <w:rFonts w:ascii="Calibri" w:eastAsia="Calibri" w:hAnsi="Calibri" w:cs="Calibri"/>
      <w:lang w:val="en-GB"/>
    </w:rPr>
  </w:style>
  <w:style w:type="paragraph" w:styleId="Heading1">
    <w:name w:val="heading 1"/>
    <w:basedOn w:val="Normal"/>
    <w:uiPriority w:val="1"/>
    <w:qFormat/>
    <w:rsid w:val="00721212"/>
    <w:pPr>
      <w:ind w:left="839" w:hanging="720"/>
      <w:outlineLvl w:val="0"/>
    </w:pPr>
    <w:rPr>
      <w:b/>
      <w:bCs/>
    </w:rPr>
  </w:style>
  <w:style w:type="paragraph" w:styleId="Heading4">
    <w:name w:val="heading 4"/>
    <w:basedOn w:val="Normal"/>
    <w:next w:val="Normal"/>
    <w:link w:val="Heading4Char"/>
    <w:uiPriority w:val="9"/>
    <w:unhideWhenUsed/>
    <w:qFormat/>
    <w:rsid w:val="00EA520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21212"/>
  </w:style>
  <w:style w:type="paragraph" w:styleId="ListParagraph">
    <w:name w:val="List Paragraph"/>
    <w:basedOn w:val="Normal"/>
    <w:uiPriority w:val="34"/>
    <w:qFormat/>
    <w:rsid w:val="00721212"/>
    <w:pPr>
      <w:ind w:left="839" w:hanging="720"/>
    </w:pPr>
  </w:style>
  <w:style w:type="paragraph" w:customStyle="1" w:styleId="TableParagraph">
    <w:name w:val="Table Paragraph"/>
    <w:basedOn w:val="Normal"/>
    <w:uiPriority w:val="1"/>
    <w:qFormat/>
    <w:rsid w:val="00721212"/>
    <w:pPr>
      <w:spacing w:line="268" w:lineRule="exact"/>
      <w:ind w:left="103"/>
    </w:pPr>
  </w:style>
  <w:style w:type="paragraph" w:styleId="FootnoteText">
    <w:name w:val="footnote text"/>
    <w:basedOn w:val="Normal"/>
    <w:link w:val="FootnoteTextChar"/>
    <w:uiPriority w:val="99"/>
    <w:semiHidden/>
    <w:unhideWhenUsed/>
    <w:rsid w:val="0010691F"/>
    <w:rPr>
      <w:sz w:val="20"/>
      <w:szCs w:val="20"/>
    </w:rPr>
  </w:style>
  <w:style w:type="character" w:customStyle="1" w:styleId="FootnoteTextChar">
    <w:name w:val="Footnote Text Char"/>
    <w:basedOn w:val="DefaultParagraphFont"/>
    <w:link w:val="FootnoteText"/>
    <w:uiPriority w:val="99"/>
    <w:semiHidden/>
    <w:rsid w:val="0010691F"/>
    <w:rPr>
      <w:rFonts w:ascii="Calibri" w:eastAsia="Calibri" w:hAnsi="Calibri" w:cs="Calibri"/>
      <w:sz w:val="20"/>
      <w:szCs w:val="20"/>
    </w:rPr>
  </w:style>
  <w:style w:type="character" w:styleId="FootnoteReference">
    <w:name w:val="footnote reference"/>
    <w:basedOn w:val="DefaultParagraphFont"/>
    <w:uiPriority w:val="99"/>
    <w:semiHidden/>
    <w:unhideWhenUsed/>
    <w:rsid w:val="0010691F"/>
    <w:rPr>
      <w:vertAlign w:val="superscript"/>
    </w:rPr>
  </w:style>
  <w:style w:type="character" w:styleId="Hyperlink">
    <w:name w:val="Hyperlink"/>
    <w:basedOn w:val="DefaultParagraphFont"/>
    <w:uiPriority w:val="99"/>
    <w:unhideWhenUsed/>
    <w:rsid w:val="0010691F"/>
    <w:rPr>
      <w:color w:val="0000FF" w:themeColor="hyperlink"/>
      <w:u w:val="single"/>
    </w:rPr>
  </w:style>
  <w:style w:type="character" w:styleId="FollowedHyperlink">
    <w:name w:val="FollowedHyperlink"/>
    <w:basedOn w:val="DefaultParagraphFont"/>
    <w:uiPriority w:val="99"/>
    <w:semiHidden/>
    <w:unhideWhenUsed/>
    <w:rsid w:val="00F55606"/>
    <w:rPr>
      <w:color w:val="800080" w:themeColor="followedHyperlink"/>
      <w:u w:val="single"/>
    </w:rPr>
  </w:style>
  <w:style w:type="paragraph" w:styleId="BalloonText">
    <w:name w:val="Balloon Text"/>
    <w:basedOn w:val="Normal"/>
    <w:link w:val="BalloonTextChar"/>
    <w:uiPriority w:val="99"/>
    <w:semiHidden/>
    <w:unhideWhenUsed/>
    <w:rsid w:val="00494FB0"/>
    <w:rPr>
      <w:rFonts w:ascii="Tahoma" w:hAnsi="Tahoma" w:cs="Tahoma"/>
      <w:sz w:val="16"/>
      <w:szCs w:val="16"/>
    </w:rPr>
  </w:style>
  <w:style w:type="character" w:customStyle="1" w:styleId="BalloonTextChar">
    <w:name w:val="Balloon Text Char"/>
    <w:basedOn w:val="DefaultParagraphFont"/>
    <w:link w:val="BalloonText"/>
    <w:uiPriority w:val="99"/>
    <w:semiHidden/>
    <w:rsid w:val="00494FB0"/>
    <w:rPr>
      <w:rFonts w:ascii="Tahoma" w:eastAsia="Calibri" w:hAnsi="Tahoma" w:cs="Tahoma"/>
      <w:sz w:val="16"/>
      <w:szCs w:val="16"/>
    </w:rPr>
  </w:style>
  <w:style w:type="paragraph" w:styleId="Header">
    <w:name w:val="header"/>
    <w:basedOn w:val="Normal"/>
    <w:link w:val="HeaderChar"/>
    <w:uiPriority w:val="99"/>
    <w:unhideWhenUsed/>
    <w:rsid w:val="00494FB0"/>
    <w:pPr>
      <w:tabs>
        <w:tab w:val="center" w:pos="4513"/>
        <w:tab w:val="right" w:pos="9026"/>
      </w:tabs>
    </w:pPr>
  </w:style>
  <w:style w:type="character" w:customStyle="1" w:styleId="HeaderChar">
    <w:name w:val="Header Char"/>
    <w:basedOn w:val="DefaultParagraphFont"/>
    <w:link w:val="Header"/>
    <w:uiPriority w:val="99"/>
    <w:rsid w:val="00494FB0"/>
    <w:rPr>
      <w:rFonts w:ascii="Calibri" w:eastAsia="Calibri" w:hAnsi="Calibri" w:cs="Calibri"/>
    </w:rPr>
  </w:style>
  <w:style w:type="paragraph" w:styleId="Footer">
    <w:name w:val="footer"/>
    <w:basedOn w:val="Normal"/>
    <w:link w:val="FooterChar"/>
    <w:uiPriority w:val="99"/>
    <w:unhideWhenUsed/>
    <w:rsid w:val="00494FB0"/>
    <w:pPr>
      <w:tabs>
        <w:tab w:val="center" w:pos="4513"/>
        <w:tab w:val="right" w:pos="9026"/>
      </w:tabs>
    </w:pPr>
  </w:style>
  <w:style w:type="character" w:customStyle="1" w:styleId="FooterChar">
    <w:name w:val="Footer Char"/>
    <w:basedOn w:val="DefaultParagraphFont"/>
    <w:link w:val="Footer"/>
    <w:uiPriority w:val="99"/>
    <w:rsid w:val="00494FB0"/>
    <w:rPr>
      <w:rFonts w:ascii="Calibri" w:eastAsia="Calibri" w:hAnsi="Calibri" w:cs="Calibri"/>
    </w:rPr>
  </w:style>
  <w:style w:type="paragraph" w:styleId="Revision">
    <w:name w:val="Revision"/>
    <w:hidden/>
    <w:uiPriority w:val="99"/>
    <w:semiHidden/>
    <w:rsid w:val="00B464A5"/>
    <w:pPr>
      <w:widowControl/>
      <w:autoSpaceDE/>
      <w:autoSpaceDN/>
    </w:pPr>
    <w:rPr>
      <w:rFonts w:ascii="Calibri" w:eastAsia="Calibri" w:hAnsi="Calibri" w:cs="Calibri"/>
    </w:rPr>
  </w:style>
  <w:style w:type="character" w:customStyle="1" w:styleId="UnresolvedMention1">
    <w:name w:val="Unresolved Mention1"/>
    <w:basedOn w:val="DefaultParagraphFont"/>
    <w:uiPriority w:val="99"/>
    <w:semiHidden/>
    <w:unhideWhenUsed/>
    <w:rsid w:val="00636DDD"/>
    <w:rPr>
      <w:color w:val="605E5C"/>
      <w:shd w:val="clear" w:color="auto" w:fill="E1DFDD"/>
    </w:rPr>
  </w:style>
  <w:style w:type="paragraph" w:styleId="EndnoteText">
    <w:name w:val="endnote text"/>
    <w:basedOn w:val="Normal"/>
    <w:link w:val="EndnoteTextChar"/>
    <w:uiPriority w:val="99"/>
    <w:semiHidden/>
    <w:unhideWhenUsed/>
    <w:rsid w:val="00CB04A3"/>
    <w:rPr>
      <w:sz w:val="20"/>
      <w:szCs w:val="20"/>
    </w:rPr>
  </w:style>
  <w:style w:type="character" w:customStyle="1" w:styleId="EndnoteTextChar">
    <w:name w:val="Endnote Text Char"/>
    <w:basedOn w:val="DefaultParagraphFont"/>
    <w:link w:val="EndnoteText"/>
    <w:uiPriority w:val="99"/>
    <w:semiHidden/>
    <w:rsid w:val="00CB04A3"/>
    <w:rPr>
      <w:rFonts w:ascii="Calibri" w:eastAsia="Calibri" w:hAnsi="Calibri" w:cs="Calibri"/>
      <w:sz w:val="20"/>
      <w:szCs w:val="20"/>
    </w:rPr>
  </w:style>
  <w:style w:type="character" w:styleId="EndnoteReference">
    <w:name w:val="endnote reference"/>
    <w:basedOn w:val="DefaultParagraphFont"/>
    <w:uiPriority w:val="99"/>
    <w:semiHidden/>
    <w:unhideWhenUsed/>
    <w:rsid w:val="00CB04A3"/>
    <w:rPr>
      <w:vertAlign w:val="superscript"/>
    </w:rPr>
  </w:style>
  <w:style w:type="character" w:styleId="CommentReference">
    <w:name w:val="annotation reference"/>
    <w:basedOn w:val="DefaultParagraphFont"/>
    <w:uiPriority w:val="99"/>
    <w:semiHidden/>
    <w:unhideWhenUsed/>
    <w:rsid w:val="00924212"/>
    <w:rPr>
      <w:sz w:val="16"/>
      <w:szCs w:val="16"/>
    </w:rPr>
  </w:style>
  <w:style w:type="paragraph" w:styleId="CommentText">
    <w:name w:val="annotation text"/>
    <w:basedOn w:val="Normal"/>
    <w:link w:val="CommentTextChar"/>
    <w:uiPriority w:val="99"/>
    <w:unhideWhenUsed/>
    <w:rsid w:val="00924212"/>
    <w:rPr>
      <w:sz w:val="20"/>
      <w:szCs w:val="20"/>
    </w:rPr>
  </w:style>
  <w:style w:type="character" w:customStyle="1" w:styleId="CommentTextChar">
    <w:name w:val="Comment Text Char"/>
    <w:basedOn w:val="DefaultParagraphFont"/>
    <w:link w:val="CommentText"/>
    <w:uiPriority w:val="99"/>
    <w:rsid w:val="00924212"/>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924212"/>
    <w:rPr>
      <w:b/>
      <w:bCs/>
    </w:rPr>
  </w:style>
  <w:style w:type="character" w:customStyle="1" w:styleId="CommentSubjectChar">
    <w:name w:val="Comment Subject Char"/>
    <w:basedOn w:val="CommentTextChar"/>
    <w:link w:val="CommentSubject"/>
    <w:uiPriority w:val="99"/>
    <w:semiHidden/>
    <w:rsid w:val="00924212"/>
    <w:rPr>
      <w:rFonts w:ascii="Calibri" w:eastAsia="Calibri" w:hAnsi="Calibri" w:cs="Calibri"/>
      <w:b/>
      <w:bCs/>
      <w:sz w:val="20"/>
      <w:szCs w:val="20"/>
    </w:rPr>
  </w:style>
  <w:style w:type="character" w:customStyle="1" w:styleId="cf01">
    <w:name w:val="cf01"/>
    <w:basedOn w:val="DefaultParagraphFont"/>
    <w:rsid w:val="000042F0"/>
    <w:rPr>
      <w:rFonts w:ascii="Segoe UI" w:hAnsi="Segoe UI" w:cs="Segoe UI" w:hint="default"/>
      <w:sz w:val="18"/>
      <w:szCs w:val="18"/>
    </w:rPr>
  </w:style>
  <w:style w:type="character" w:customStyle="1" w:styleId="Heading4Char">
    <w:name w:val="Heading 4 Char"/>
    <w:basedOn w:val="DefaultParagraphFont"/>
    <w:link w:val="Heading4"/>
    <w:uiPriority w:val="9"/>
    <w:rsid w:val="00EA520E"/>
    <w:rPr>
      <w:rFonts w:asciiTheme="majorHAnsi" w:eastAsiaTheme="majorEastAsia" w:hAnsiTheme="majorHAnsi" w:cstheme="majorBidi"/>
      <w:i/>
      <w:iCs/>
      <w:color w:val="365F91" w:themeColor="accent1" w:themeShade="BF"/>
      <w:lang w:val="en-GB"/>
    </w:rPr>
  </w:style>
  <w:style w:type="table" w:styleId="TableGrid">
    <w:name w:val="Table Grid"/>
    <w:basedOn w:val="TableNormal"/>
    <w:rsid w:val="00536532"/>
    <w:pPr>
      <w:widowControl/>
      <w:autoSpaceDE/>
      <w:autoSpaceDN/>
    </w:pPr>
    <w:rPr>
      <w:rFonts w:ascii="Times New Roman" w:eastAsiaTheme="minorEastAsia" w:hAnsi="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72147B"/>
  </w:style>
  <w:style w:type="character" w:customStyle="1" w:styleId="UnresolvedMention2">
    <w:name w:val="Unresolved Mention2"/>
    <w:basedOn w:val="DefaultParagraphFont"/>
    <w:uiPriority w:val="99"/>
    <w:semiHidden/>
    <w:unhideWhenUsed/>
    <w:rsid w:val="00FC6273"/>
    <w:rPr>
      <w:color w:val="605E5C"/>
      <w:shd w:val="clear" w:color="auto" w:fill="E1DFDD"/>
    </w:rPr>
  </w:style>
  <w:style w:type="character" w:customStyle="1" w:styleId="BodyTextChar">
    <w:name w:val="Body Text Char"/>
    <w:basedOn w:val="DefaultParagraphFont"/>
    <w:link w:val="BodyText"/>
    <w:uiPriority w:val="1"/>
    <w:rsid w:val="00B459FA"/>
    <w:rPr>
      <w:rFonts w:ascii="Calibri" w:eastAsia="Calibri" w:hAnsi="Calibri" w:cs="Calibri"/>
      <w:lang w:val="en-GB"/>
    </w:rPr>
  </w:style>
  <w:style w:type="character" w:styleId="UnresolvedMention">
    <w:name w:val="Unresolved Mention"/>
    <w:basedOn w:val="DefaultParagraphFont"/>
    <w:uiPriority w:val="99"/>
    <w:semiHidden/>
    <w:unhideWhenUsed/>
    <w:rsid w:val="00F643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hra.nhs.uk/planning-and-improving-research/policies-standards-legislation/uk-policy-framework-health-social-care-research/uk-policy-framework-health-and-social-care-research/" TargetMode="External"/><Relationship Id="rId26" Type="http://schemas.openxmlformats.org/officeDocument/2006/relationships/hyperlink" Target="https://www.hra.nhs.uk/planning-and-improving-research/research-planning/roles-and-responsibilities/"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gov.uk/topic/medicines-medical-devices-blood/medical-devices-regulation-safety" TargetMode="External"/><Relationship Id="rId34" Type="http://schemas.openxmlformats.org/officeDocument/2006/relationships/hyperlink" Target="https://www.ukcrc.org/about-the-ukcrc/what-is-the-ukcrc/"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hra.nhs.uk/planning-and-improving-research/policies-standards-legislation/uk-policy-framework-health-social-care-research/" TargetMode="External"/><Relationship Id="rId25" Type="http://schemas.openxmlformats.org/officeDocument/2006/relationships/hyperlink" Target="https://www.nihr.ac.uk/researchers/apply-for-funding/" TargetMode="External"/><Relationship Id="rId33" Type="http://schemas.openxmlformats.org/officeDocument/2006/relationships/hyperlink" Target="https://nworth-ctu.bangor.ac.uk/staff.ph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yresearchproject.org.uk/" TargetMode="External"/><Relationship Id="rId20" Type="http://schemas.openxmlformats.org/officeDocument/2006/relationships/hyperlink" Target="https://www.gov.uk/government/organisations/medicines-and-healthcare-products-regulatory-agency" TargetMode="External"/><Relationship Id="rId29" Type="http://schemas.openxmlformats.org/officeDocument/2006/relationships/hyperlink" Target="https://www.hra.nhs.uk/planning-and-improving-research/policies-standards-legislation/social-care-resear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bangor.ac.uk/the-governance-services/contacts" TargetMode="External"/><Relationship Id="rId32" Type="http://schemas.openxmlformats.org/officeDocument/2006/relationships/hyperlink" Target="https://assets.publishing.service.gov.uk/government/uploads/system/uploads/attachment_data/file/949145/Algorithm_Clean__1_.pdf" TargetMode="External"/><Relationship Id="rId37" Type="http://schemas.openxmlformats.org/officeDocument/2006/relationships/hyperlink" Target="https://www.gov.uk/guidance/notify-mhra-about-a-clinical-investigation-for-a-medical-device" TargetMode="External"/><Relationship Id="rId5" Type="http://schemas.openxmlformats.org/officeDocument/2006/relationships/numbering" Target="numbering.xml"/><Relationship Id="rId15" Type="http://schemas.openxmlformats.org/officeDocument/2006/relationships/hyperlink" Target="https://www.hra.nhs.uk/" TargetMode="External"/><Relationship Id="rId23" Type="http://schemas.openxmlformats.org/officeDocument/2006/relationships/hyperlink" Target="https://ukcrc-ctu.org.uk/" TargetMode="External"/><Relationship Id="rId28" Type="http://schemas.openxmlformats.org/officeDocument/2006/relationships/hyperlink" Target="https://www.hra.nhs.uk/approvals-amendments/what-approvals-do-i-need/research-ethics-committee-review/applying-research-ethics-committee/" TargetMode="External"/><Relationship Id="rId36" Type="http://schemas.openxmlformats.org/officeDocument/2006/relationships/hyperlink" Target="https://www.hra.nhs.uk/planning-and-improving-research/policies-standards-legislation/clinical-trials-investigational-medicinal-products-ctimps/combined-ways-working-pilot/" TargetMode="External"/><Relationship Id="rId10" Type="http://schemas.openxmlformats.org/officeDocument/2006/relationships/endnotes" Target="endnotes.xml"/><Relationship Id="rId19" Type="http://schemas.openxmlformats.org/officeDocument/2006/relationships/hyperlink" Target="https://www.hra.nhs.uk/planning-and-improving-research/research-planning/roles-and-responsibilities/" TargetMode="External"/><Relationship Id="rId31" Type="http://schemas.openxmlformats.org/officeDocument/2006/relationships/hyperlink" Target="https://www.hra.nhs.uk/planning-and-improving-research/research-planning/student-research/student-research-toolk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ra.nhs.uk/approvals-amendments/" TargetMode="External"/><Relationship Id="rId22" Type="http://schemas.openxmlformats.org/officeDocument/2006/relationships/hyperlink" Target="https://nworth-ctu.bangor.ac.uk/" TargetMode="External"/><Relationship Id="rId27" Type="http://schemas.openxmlformats.org/officeDocument/2006/relationships/hyperlink" Target="https://www.hra-decisiontools.org.uk/research/question1.html" TargetMode="External"/><Relationship Id="rId30" Type="http://schemas.openxmlformats.org/officeDocument/2006/relationships/hyperlink" Target="https://www.hra.nhs.uk/planning-and-improving-research/research-planning/student-research/student-research-toolkit/" TargetMode="External"/><Relationship Id="rId35" Type="http://schemas.openxmlformats.org/officeDocument/2006/relationships/hyperlink" Target="https://www.nihr.ac.uk/explore-nihr/support/clinical-research-network.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25614a5-ceea-4339-a22b-b071769ac43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A0BC5EE39FFC488E67F1AA81742209" ma:contentTypeVersion="15" ma:contentTypeDescription="Create a new document." ma:contentTypeScope="" ma:versionID="555d1b8e4887ca869d7ad58b3fd03f1a">
  <xsd:schema xmlns:xsd="http://www.w3.org/2001/XMLSchema" xmlns:xs="http://www.w3.org/2001/XMLSchema" xmlns:p="http://schemas.microsoft.com/office/2006/metadata/properties" xmlns:ns3="c25614a5-ceea-4339-a22b-b071769ac43f" xmlns:ns4="247a8e0d-d6fa-48f2-b643-53365640328f" targetNamespace="http://schemas.microsoft.com/office/2006/metadata/properties" ma:root="true" ma:fieldsID="4d93f3f3ad98c792b3bde4252f2f90b6" ns3:_="" ns4:_="">
    <xsd:import namespace="c25614a5-ceea-4339-a22b-b071769ac43f"/>
    <xsd:import namespace="247a8e0d-d6fa-48f2-b643-53365640328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LengthInSeconds" minOccurs="0"/>
                <xsd:element ref="ns3:_activity"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5614a5-ceea-4339-a22b-b071769a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Location" ma:index="20" nillable="true" ma:displayName="Location" ma:description="" ma:indexed="true"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7a8e0d-d6fa-48f2-b643-5336564032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6C509A-C8D5-41A1-BB38-2F65494ADE41}">
  <ds:schemaRefs>
    <ds:schemaRef ds:uri="http://schemas.microsoft.com/office/2006/metadata/properties"/>
    <ds:schemaRef ds:uri="http://schemas.microsoft.com/office/infopath/2007/PartnerControls"/>
    <ds:schemaRef ds:uri="c25614a5-ceea-4339-a22b-b071769ac43f"/>
  </ds:schemaRefs>
</ds:datastoreItem>
</file>

<file path=customXml/itemProps2.xml><?xml version="1.0" encoding="utf-8"?>
<ds:datastoreItem xmlns:ds="http://schemas.openxmlformats.org/officeDocument/2006/customXml" ds:itemID="{3AAA6D2E-CF76-46B8-ABB8-436C8864BC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5614a5-ceea-4339-a22b-b071769ac43f"/>
    <ds:schemaRef ds:uri="247a8e0d-d6fa-48f2-b643-533656403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34B4A6-C415-4213-AE48-7C431CEE3631}">
  <ds:schemaRefs>
    <ds:schemaRef ds:uri="http://schemas.openxmlformats.org/officeDocument/2006/bibliography"/>
  </ds:schemaRefs>
</ds:datastoreItem>
</file>

<file path=customXml/itemProps4.xml><?xml version="1.0" encoding="utf-8"?>
<ds:datastoreItem xmlns:ds="http://schemas.openxmlformats.org/officeDocument/2006/customXml" ds:itemID="{703E4F3D-4901-4F7F-8994-C6B56B5F29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4524</Words>
  <Characters>25787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Pryfysgol Bangor University</Company>
  <LinksUpToDate>false</LinksUpToDate>
  <CharactersWithSpaces>30251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dc:creator>
  <cp:lastModifiedBy>Diane Seddon (Staff)</cp:lastModifiedBy>
  <cp:revision>2</cp:revision>
  <dcterms:created xsi:type="dcterms:W3CDTF">2023-10-06T12:07:00Z</dcterms:created>
  <dcterms:modified xsi:type="dcterms:W3CDTF">2023-10-06T12:07:00Z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0x0101001EA0BC5EE39FFC488E67F1AA81742209</vt:lpwstr>
  </property>
  <property fmtid="{D5CDD505-2E9C-101B-9397-08002B2CF9AE}" pid="3" name="Created">
    <vt:filetime>2019-01-03T00:00:00Z</vt:filetime>
  </property>
  <property fmtid="{D5CDD505-2E9C-101B-9397-08002B2CF9AE}" pid="4" name="Creator">
    <vt:lpwstr>Acrobat PDFMaker 15 for Word</vt:lpwstr>
  </property>
  <property fmtid="{D5CDD505-2E9C-101B-9397-08002B2CF9AE}" pid="5" name="LastSaved">
    <vt:filetime>2019-03-15T00:00:00Z</vt:filetime>
  </property>
</Properties>
</file>