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0A802" w14:textId="5CE9B483" w:rsidR="0044277A" w:rsidRDefault="0044277A" w:rsidP="0044277A">
      <w:pPr>
        <w:shd w:val="clear" w:color="auto" w:fill="FAFAFA"/>
        <w:spacing w:after="0" w:line="240" w:lineRule="auto"/>
        <w:outlineLvl w:val="3"/>
        <w:rPr>
          <w:rFonts w:ascii="Arial" w:eastAsia="Times New Roman" w:hAnsi="Arial" w:cs="Arial"/>
          <w:color w:val="2A2164"/>
          <w:sz w:val="24"/>
          <w:szCs w:val="24"/>
          <w:lang w:eastAsia="en-GB"/>
        </w:rPr>
      </w:pPr>
      <w:r>
        <w:rPr>
          <w:rFonts w:ascii="Arial" w:eastAsia="Times New Roman" w:hAnsi="Arial" w:cs="Arial"/>
          <w:color w:val="2A2164"/>
          <w:sz w:val="24"/>
          <w:szCs w:val="24"/>
          <w:lang w:eastAsia="en-GB"/>
        </w:rPr>
        <w:t xml:space="preserve">MobQoL-7D - </w:t>
      </w:r>
      <w:r w:rsidR="00037904">
        <w:rPr>
          <w:rFonts w:ascii="Arial" w:eastAsia="Times New Roman" w:hAnsi="Arial" w:cs="Arial"/>
          <w:color w:val="2A2164"/>
          <w:sz w:val="24"/>
          <w:szCs w:val="24"/>
          <w:lang w:eastAsia="en-GB"/>
        </w:rPr>
        <w:t>User</w:t>
      </w:r>
      <w:r>
        <w:rPr>
          <w:rFonts w:ascii="Arial" w:eastAsia="Times New Roman" w:hAnsi="Arial" w:cs="Arial"/>
          <w:color w:val="2A2164"/>
          <w:sz w:val="24"/>
          <w:szCs w:val="24"/>
          <w:lang w:eastAsia="en-GB"/>
        </w:rPr>
        <w:t xml:space="preserve"> Licence</w:t>
      </w:r>
    </w:p>
    <w:p w14:paraId="2A8D050F" w14:textId="77777777" w:rsidR="00037904" w:rsidRDefault="00037904" w:rsidP="0044277A">
      <w:pPr>
        <w:shd w:val="clear" w:color="auto" w:fill="FAFAFA"/>
        <w:spacing w:after="0" w:line="240" w:lineRule="auto"/>
        <w:jc w:val="both"/>
        <w:rPr>
          <w:rFonts w:ascii="Arial" w:eastAsia="Times New Roman" w:hAnsi="Arial" w:cs="Arial"/>
          <w:color w:val="43494E"/>
          <w:sz w:val="23"/>
          <w:szCs w:val="23"/>
          <w:lang w:eastAsia="en-GB"/>
        </w:rPr>
      </w:pPr>
    </w:p>
    <w:p w14:paraId="68EE19BD" w14:textId="77777777" w:rsidR="0063726E" w:rsidRPr="0063726E" w:rsidRDefault="0063726E" w:rsidP="0063726E">
      <w:pPr>
        <w:shd w:val="clear" w:color="auto" w:fill="FAFAFA"/>
        <w:spacing w:after="0" w:line="240" w:lineRule="auto"/>
        <w:jc w:val="both"/>
        <w:rPr>
          <w:rFonts w:ascii="Arial" w:eastAsia="Times New Roman" w:hAnsi="Arial" w:cs="Arial"/>
          <w:color w:val="43494E"/>
          <w:sz w:val="23"/>
          <w:szCs w:val="23"/>
          <w:lang w:eastAsia="en-GB"/>
        </w:rPr>
      </w:pPr>
      <w:r w:rsidRPr="0063726E">
        <w:rPr>
          <w:rFonts w:ascii="Arial" w:eastAsia="Times New Roman" w:hAnsi="Arial" w:cs="Arial"/>
          <w:color w:val="000000"/>
          <w:lang w:eastAsia="en-GB"/>
        </w:rPr>
        <w:t>This Agreement is made by and between the Licensors and the Licensee as defined and identified below.</w:t>
      </w:r>
    </w:p>
    <w:p w14:paraId="115E57D5" w14:textId="77777777" w:rsidR="0063726E" w:rsidRPr="0063726E" w:rsidRDefault="0063726E" w:rsidP="0063726E">
      <w:pPr>
        <w:shd w:val="clear" w:color="auto" w:fill="FAFAFA"/>
        <w:spacing w:before="240" w:after="0" w:line="240" w:lineRule="auto"/>
        <w:jc w:val="both"/>
        <w:rPr>
          <w:rFonts w:ascii="Arial" w:eastAsia="Times New Roman" w:hAnsi="Arial" w:cs="Arial"/>
          <w:color w:val="43494E"/>
          <w:sz w:val="23"/>
          <w:szCs w:val="23"/>
          <w:lang w:eastAsia="en-GB"/>
        </w:rPr>
      </w:pPr>
      <w:r w:rsidRPr="0063726E">
        <w:rPr>
          <w:rFonts w:ascii="Arial" w:eastAsia="Times New Roman" w:hAnsi="Arial" w:cs="Arial"/>
          <w:color w:val="000000"/>
          <w:lang w:eastAsia="en-GB"/>
        </w:rPr>
        <w:t> </w:t>
      </w:r>
      <w:r w:rsidRPr="0063726E">
        <w:rPr>
          <w:rFonts w:ascii="Arial" w:eastAsia="Times New Roman" w:hAnsi="Arial" w:cs="Arial"/>
          <w:color w:val="000000"/>
          <w:u w:val="single"/>
          <w:lang w:eastAsia="en-GB"/>
        </w:rPr>
        <w:t>1 Definitions</w:t>
      </w:r>
    </w:p>
    <w:p w14:paraId="6B5C36A1" w14:textId="77777777" w:rsidR="0063726E" w:rsidRPr="0063726E" w:rsidRDefault="0063726E" w:rsidP="0063726E">
      <w:pPr>
        <w:shd w:val="clear" w:color="auto" w:fill="FAFAFA"/>
        <w:spacing w:after="0" w:line="240" w:lineRule="auto"/>
        <w:jc w:val="both"/>
        <w:rPr>
          <w:rFonts w:ascii="Arial" w:eastAsia="Times New Roman" w:hAnsi="Arial" w:cs="Arial"/>
          <w:color w:val="43494E"/>
          <w:sz w:val="23"/>
          <w:szCs w:val="23"/>
          <w:lang w:eastAsia="en-GB"/>
        </w:rPr>
      </w:pPr>
      <w:r w:rsidRPr="0063726E">
        <w:rPr>
          <w:rFonts w:ascii="Arial" w:eastAsia="Times New Roman" w:hAnsi="Arial" w:cs="Arial"/>
          <w:color w:val="000000"/>
          <w:lang w:eastAsia="en-GB"/>
        </w:rPr>
        <w:t>In this Agreement (“the Agreement”) the following words shall have the following meanings:</w:t>
      </w:r>
    </w:p>
    <w:p w14:paraId="4BA8BDCB" w14:textId="0740F4B6" w:rsidR="0063726E" w:rsidRPr="0063726E" w:rsidRDefault="0063726E" w:rsidP="0063726E">
      <w:pPr>
        <w:shd w:val="clear" w:color="auto" w:fill="FAFAFA"/>
        <w:spacing w:after="0" w:line="240" w:lineRule="auto"/>
        <w:jc w:val="both"/>
        <w:rPr>
          <w:rFonts w:ascii="Arial" w:eastAsia="Times New Roman" w:hAnsi="Arial" w:cs="Arial"/>
          <w:color w:val="43494E"/>
          <w:sz w:val="23"/>
          <w:szCs w:val="23"/>
          <w:lang w:eastAsia="en-GB"/>
        </w:rPr>
      </w:pPr>
      <w:r w:rsidRPr="0063726E">
        <w:rPr>
          <w:rFonts w:ascii="Arial" w:eastAsia="Times New Roman" w:hAnsi="Arial" w:cs="Arial"/>
          <w:b/>
          <w:bCs/>
          <w:color w:val="000000"/>
          <w:lang w:eastAsia="en-GB"/>
        </w:rPr>
        <w:t>OM</w:t>
      </w:r>
      <w:r w:rsidRPr="0063726E">
        <w:rPr>
          <w:rFonts w:ascii="Arial" w:eastAsia="Times New Roman" w:hAnsi="Arial" w:cs="Arial"/>
          <w:color w:val="000000"/>
          <w:lang w:eastAsia="en-GB"/>
        </w:rPr>
        <w:t xml:space="preserve"> </w:t>
      </w:r>
      <w:r w:rsidR="0044277A">
        <w:rPr>
          <w:rFonts w:ascii="Arial" w:eastAsia="Times New Roman" w:hAnsi="Arial" w:cs="Arial"/>
          <w:color w:val="000000"/>
          <w:lang w:eastAsia="en-GB"/>
        </w:rPr>
        <w:t>shall mean the MobQoL-7D questionnaire (as more fully described in the product information page on https://cheme.bangor.ac.uk/mobqol) and any accompanying documentation.</w:t>
      </w:r>
    </w:p>
    <w:p w14:paraId="2385DF9A" w14:textId="61F8AF33" w:rsidR="0044277A" w:rsidRDefault="0063726E" w:rsidP="0063726E">
      <w:pPr>
        <w:shd w:val="clear" w:color="auto" w:fill="FAFAFA"/>
        <w:spacing w:after="0" w:line="240" w:lineRule="auto"/>
        <w:jc w:val="both"/>
        <w:rPr>
          <w:rFonts w:ascii="Arial" w:eastAsia="Times New Roman" w:hAnsi="Arial" w:cs="Arial"/>
          <w:color w:val="000000"/>
          <w:lang w:eastAsia="en-GB"/>
        </w:rPr>
      </w:pPr>
      <w:r w:rsidRPr="0063726E">
        <w:rPr>
          <w:rFonts w:ascii="Arial" w:eastAsia="Times New Roman" w:hAnsi="Arial" w:cs="Arial"/>
          <w:b/>
          <w:bCs/>
          <w:color w:val="000000"/>
          <w:lang w:eastAsia="en-GB"/>
        </w:rPr>
        <w:t>OM Specification</w:t>
      </w:r>
      <w:r w:rsidRPr="0063726E">
        <w:rPr>
          <w:rFonts w:ascii="Arial" w:eastAsia="Times New Roman" w:hAnsi="Arial" w:cs="Arial"/>
          <w:color w:val="000000"/>
          <w:lang w:eastAsia="en-GB"/>
        </w:rPr>
        <w:t xml:space="preserve"> shall be as set out in the </w:t>
      </w:r>
      <w:r w:rsidR="0044277A">
        <w:rPr>
          <w:rFonts w:ascii="Arial" w:eastAsia="Times New Roman" w:hAnsi="Arial" w:cs="Arial"/>
          <w:color w:val="000000"/>
          <w:lang w:eastAsia="en-GB"/>
        </w:rPr>
        <w:t>Website product page as being the specification for the MobQoL-7D questionnaire hereby licensed.</w:t>
      </w:r>
    </w:p>
    <w:p w14:paraId="6408E483" w14:textId="77777777" w:rsidR="0063726E" w:rsidRPr="0063726E" w:rsidRDefault="0063726E" w:rsidP="0063726E">
      <w:pPr>
        <w:shd w:val="clear" w:color="auto" w:fill="FAFAFA"/>
        <w:spacing w:after="0" w:line="240" w:lineRule="auto"/>
        <w:jc w:val="both"/>
        <w:rPr>
          <w:rFonts w:ascii="Arial" w:eastAsia="Times New Roman" w:hAnsi="Arial" w:cs="Arial"/>
          <w:color w:val="43494E"/>
          <w:sz w:val="23"/>
          <w:szCs w:val="23"/>
          <w:lang w:eastAsia="en-GB"/>
        </w:rPr>
      </w:pPr>
      <w:r w:rsidRPr="0063726E">
        <w:rPr>
          <w:rFonts w:ascii="Arial" w:eastAsia="Times New Roman" w:hAnsi="Arial" w:cs="Arial"/>
          <w:b/>
          <w:bCs/>
          <w:color w:val="000000"/>
          <w:lang w:eastAsia="en-GB"/>
        </w:rPr>
        <w:t>Invoice</w:t>
      </w:r>
      <w:r w:rsidRPr="0063726E">
        <w:rPr>
          <w:rFonts w:ascii="Arial" w:eastAsia="Times New Roman" w:hAnsi="Arial" w:cs="Arial"/>
          <w:color w:val="000000"/>
          <w:lang w:eastAsia="en-GB"/>
        </w:rPr>
        <w:t xml:space="preserve"> shall mean a request for payment of the Licence Fee.</w:t>
      </w:r>
    </w:p>
    <w:p w14:paraId="44336BFA" w14:textId="785AD381" w:rsidR="0063726E" w:rsidRPr="0063726E" w:rsidRDefault="0063726E" w:rsidP="0063726E">
      <w:pPr>
        <w:shd w:val="clear" w:color="auto" w:fill="FAFAFA"/>
        <w:spacing w:after="0" w:line="240" w:lineRule="auto"/>
        <w:jc w:val="both"/>
        <w:rPr>
          <w:rFonts w:ascii="Arial" w:eastAsia="Times New Roman" w:hAnsi="Arial" w:cs="Arial"/>
          <w:color w:val="43494E"/>
          <w:sz w:val="23"/>
          <w:szCs w:val="23"/>
          <w:lang w:eastAsia="en-GB"/>
        </w:rPr>
      </w:pPr>
      <w:r w:rsidRPr="0063726E">
        <w:rPr>
          <w:rFonts w:ascii="Arial" w:eastAsia="Times New Roman" w:hAnsi="Arial" w:cs="Arial"/>
          <w:b/>
          <w:bCs/>
          <w:color w:val="000000"/>
          <w:lang w:eastAsia="en-GB"/>
        </w:rPr>
        <w:t>Licence Fee</w:t>
      </w:r>
      <w:r w:rsidRPr="0063726E">
        <w:rPr>
          <w:rFonts w:ascii="Arial" w:eastAsia="Times New Roman" w:hAnsi="Arial" w:cs="Arial"/>
          <w:color w:val="000000"/>
          <w:lang w:eastAsia="en-GB"/>
        </w:rPr>
        <w:t xml:space="preserve"> shall mean the fee or fees to use the OM as set out on the Invoice and to be paid by or on behalf of the Licensee to the Licensor by wire transfer, electronic credit card payment or such other payment method acceptable to the Licensor. </w:t>
      </w:r>
    </w:p>
    <w:p w14:paraId="03C22F5D" w14:textId="77777777" w:rsidR="0044277A" w:rsidRDefault="0063726E" w:rsidP="0063726E">
      <w:pPr>
        <w:shd w:val="clear" w:color="auto" w:fill="FAFAFA"/>
        <w:spacing w:after="0" w:line="240" w:lineRule="auto"/>
        <w:jc w:val="both"/>
        <w:rPr>
          <w:rFonts w:ascii="Arial" w:eastAsia="Times New Roman" w:hAnsi="Arial" w:cs="Arial"/>
          <w:color w:val="000000"/>
          <w:lang w:eastAsia="en-GB"/>
        </w:rPr>
      </w:pPr>
      <w:r w:rsidRPr="0063726E">
        <w:rPr>
          <w:rFonts w:ascii="Arial" w:eastAsia="Times New Roman" w:hAnsi="Arial" w:cs="Arial"/>
          <w:b/>
          <w:bCs/>
          <w:color w:val="000000"/>
          <w:lang w:eastAsia="en-GB"/>
        </w:rPr>
        <w:t>Licensee</w:t>
      </w:r>
      <w:r w:rsidRPr="0063726E">
        <w:rPr>
          <w:rFonts w:ascii="Arial" w:eastAsia="Times New Roman" w:hAnsi="Arial" w:cs="Arial"/>
          <w:color w:val="000000"/>
          <w:lang w:eastAsia="en-GB"/>
        </w:rPr>
        <w:t xml:space="preserve"> </w:t>
      </w:r>
      <w:r w:rsidR="0044277A">
        <w:rPr>
          <w:rFonts w:ascii="Arial" w:eastAsia="Times New Roman" w:hAnsi="Arial" w:cs="Arial"/>
          <w:color w:val="000000"/>
          <w:lang w:eastAsia="en-GB"/>
        </w:rPr>
        <w:t>shall mean any entity agreeing to use the OM in accordance with these terms and conditions.</w:t>
      </w:r>
    </w:p>
    <w:p w14:paraId="49791601" w14:textId="275D9FAD" w:rsidR="0063726E" w:rsidRPr="00872E64" w:rsidRDefault="0063726E" w:rsidP="0063726E">
      <w:pPr>
        <w:shd w:val="clear" w:color="auto" w:fill="FAFAFA"/>
        <w:spacing w:after="0" w:line="240" w:lineRule="auto"/>
        <w:jc w:val="both"/>
        <w:rPr>
          <w:rFonts w:ascii="Arial" w:eastAsia="Times New Roman" w:hAnsi="Arial" w:cs="Arial"/>
          <w:color w:val="000000"/>
          <w:lang w:eastAsia="en-GB"/>
        </w:rPr>
      </w:pPr>
      <w:r w:rsidRPr="0063726E">
        <w:rPr>
          <w:rFonts w:ascii="Arial" w:eastAsia="Times New Roman" w:hAnsi="Arial" w:cs="Arial"/>
          <w:b/>
          <w:bCs/>
          <w:color w:val="000000"/>
          <w:lang w:eastAsia="en-GB"/>
        </w:rPr>
        <w:t>Licensors</w:t>
      </w:r>
      <w:r w:rsidRPr="0063726E">
        <w:rPr>
          <w:rFonts w:ascii="Arial" w:eastAsia="Times New Roman" w:hAnsi="Arial" w:cs="Arial"/>
          <w:color w:val="000000"/>
          <w:lang w:eastAsia="en-GB"/>
        </w:rPr>
        <w:t xml:space="preserve"> shall mean </w:t>
      </w:r>
      <w:r w:rsidR="0044277A">
        <w:rPr>
          <w:rFonts w:ascii="Arial" w:eastAsia="Times New Roman" w:hAnsi="Arial" w:cs="Arial"/>
          <w:color w:val="000000"/>
          <w:lang w:eastAsia="en-GB"/>
        </w:rPr>
        <w:t xml:space="preserve">Bangor University, Bangor, Gwynedd, LL57 </w:t>
      </w:r>
      <w:proofErr w:type="gramStart"/>
      <w:r w:rsidR="0044277A">
        <w:rPr>
          <w:rFonts w:ascii="Arial" w:eastAsia="Times New Roman" w:hAnsi="Arial" w:cs="Arial"/>
          <w:color w:val="000000"/>
          <w:lang w:eastAsia="en-GB"/>
        </w:rPr>
        <w:t>2DG</w:t>
      </w:r>
      <w:proofErr w:type="gramEnd"/>
    </w:p>
    <w:p w14:paraId="454DF117" w14:textId="77777777" w:rsidR="0063726E" w:rsidRPr="0063726E" w:rsidRDefault="0063726E" w:rsidP="0063726E">
      <w:pPr>
        <w:shd w:val="clear" w:color="auto" w:fill="FAFAFA"/>
        <w:spacing w:after="0" w:line="240" w:lineRule="auto"/>
        <w:jc w:val="both"/>
        <w:rPr>
          <w:rFonts w:ascii="Arial" w:eastAsia="Times New Roman" w:hAnsi="Arial" w:cs="Arial"/>
          <w:color w:val="43494E"/>
          <w:sz w:val="23"/>
          <w:szCs w:val="23"/>
          <w:lang w:eastAsia="en-GB"/>
        </w:rPr>
      </w:pPr>
      <w:r w:rsidRPr="0063726E">
        <w:rPr>
          <w:rFonts w:ascii="Arial" w:eastAsia="Times New Roman" w:hAnsi="Arial" w:cs="Arial"/>
          <w:b/>
          <w:bCs/>
          <w:color w:val="000000"/>
          <w:lang w:eastAsia="en-GB"/>
        </w:rPr>
        <w:t>License Period</w:t>
      </w:r>
      <w:r w:rsidRPr="0063726E">
        <w:rPr>
          <w:rFonts w:ascii="Arial" w:eastAsia="Times New Roman" w:hAnsi="Arial" w:cs="Arial"/>
          <w:color w:val="000000"/>
          <w:lang w:eastAsia="en-GB"/>
        </w:rPr>
        <w:t xml:space="preserve"> shall be the duration of the Permitted Purpose</w:t>
      </w:r>
    </w:p>
    <w:p w14:paraId="5A26D931" w14:textId="77777777" w:rsidR="0063726E" w:rsidRPr="0063726E" w:rsidRDefault="0063726E" w:rsidP="0063726E">
      <w:pPr>
        <w:shd w:val="clear" w:color="auto" w:fill="FAFAFA"/>
        <w:spacing w:after="0" w:line="240" w:lineRule="auto"/>
        <w:jc w:val="both"/>
        <w:rPr>
          <w:rFonts w:ascii="Arial" w:eastAsia="Times New Roman" w:hAnsi="Arial" w:cs="Arial"/>
          <w:color w:val="43494E"/>
          <w:sz w:val="23"/>
          <w:szCs w:val="23"/>
          <w:lang w:eastAsia="en-GB"/>
        </w:rPr>
      </w:pPr>
      <w:r w:rsidRPr="0063726E">
        <w:rPr>
          <w:rFonts w:ascii="Arial" w:eastAsia="Times New Roman" w:hAnsi="Arial" w:cs="Arial"/>
          <w:b/>
          <w:bCs/>
          <w:color w:val="000000"/>
          <w:lang w:eastAsia="en-GB"/>
        </w:rPr>
        <w:t xml:space="preserve">Permitted Purpose </w:t>
      </w:r>
      <w:r w:rsidRPr="0063726E">
        <w:rPr>
          <w:rFonts w:ascii="Arial" w:eastAsia="Times New Roman" w:hAnsi="Arial" w:cs="Arial"/>
          <w:color w:val="000000"/>
          <w:lang w:eastAsia="en-GB"/>
        </w:rPr>
        <w:t>shall mean the single study specified in the application completed by the Licensee on the Website.</w:t>
      </w:r>
    </w:p>
    <w:p w14:paraId="1F6724D7" w14:textId="4DC37D66" w:rsidR="0063726E" w:rsidRPr="0063726E" w:rsidRDefault="0063726E" w:rsidP="0063726E">
      <w:pPr>
        <w:shd w:val="clear" w:color="auto" w:fill="FAFAFA"/>
        <w:spacing w:after="0" w:line="240" w:lineRule="auto"/>
        <w:jc w:val="both"/>
        <w:rPr>
          <w:rFonts w:ascii="Arial" w:eastAsia="Times New Roman" w:hAnsi="Arial" w:cs="Arial"/>
          <w:color w:val="43494E"/>
          <w:sz w:val="23"/>
          <w:szCs w:val="23"/>
          <w:lang w:eastAsia="en-GB"/>
        </w:rPr>
      </w:pPr>
      <w:r w:rsidRPr="0063726E">
        <w:rPr>
          <w:rFonts w:ascii="Arial" w:eastAsia="Times New Roman" w:hAnsi="Arial" w:cs="Arial"/>
          <w:b/>
          <w:bCs/>
          <w:color w:val="000000"/>
          <w:lang w:eastAsia="en-GB"/>
        </w:rPr>
        <w:t>Website</w:t>
      </w:r>
      <w:r w:rsidRPr="0063726E">
        <w:rPr>
          <w:rFonts w:ascii="Arial" w:eastAsia="Times New Roman" w:hAnsi="Arial" w:cs="Arial"/>
          <w:color w:val="000000"/>
          <w:lang w:eastAsia="en-GB"/>
        </w:rPr>
        <w:t xml:space="preserve"> </w:t>
      </w:r>
      <w:r w:rsidR="0044277A">
        <w:rPr>
          <w:rFonts w:ascii="Arial" w:eastAsia="Times New Roman" w:hAnsi="Arial" w:cs="Arial"/>
          <w:color w:val="000000"/>
          <w:lang w:eastAsia="en-GB"/>
        </w:rPr>
        <w:t xml:space="preserve">shall mean the MobQoL webpage on the Bangor University website: </w:t>
      </w:r>
      <w:proofErr w:type="gramStart"/>
      <w:r w:rsidR="0044277A">
        <w:rPr>
          <w:rFonts w:ascii="Arial" w:eastAsia="Times New Roman" w:hAnsi="Arial" w:cs="Arial"/>
          <w:color w:val="000000"/>
          <w:lang w:eastAsia="en-GB"/>
        </w:rPr>
        <w:t>https://cheme.bangor.ac.uk/mobqol</w:t>
      </w:r>
      <w:proofErr w:type="gramEnd"/>
    </w:p>
    <w:p w14:paraId="52FCFF21" w14:textId="77777777" w:rsidR="0063726E" w:rsidRPr="0063726E" w:rsidRDefault="0063726E" w:rsidP="0063726E">
      <w:pPr>
        <w:shd w:val="clear" w:color="auto" w:fill="FAFAFA"/>
        <w:spacing w:before="100" w:beforeAutospacing="1" w:after="100" w:afterAutospacing="1" w:line="240" w:lineRule="auto"/>
        <w:rPr>
          <w:rFonts w:ascii="Arial" w:eastAsia="Times New Roman" w:hAnsi="Arial" w:cs="Arial"/>
          <w:color w:val="43494E"/>
          <w:sz w:val="23"/>
          <w:szCs w:val="23"/>
          <w:lang w:eastAsia="en-GB"/>
        </w:rPr>
      </w:pPr>
    </w:p>
    <w:p w14:paraId="4ED48993" w14:textId="77777777" w:rsidR="0063726E" w:rsidRPr="0063726E" w:rsidRDefault="0063726E" w:rsidP="0063726E">
      <w:pPr>
        <w:shd w:val="clear" w:color="auto" w:fill="FAFAFA"/>
        <w:spacing w:after="0" w:line="240" w:lineRule="auto"/>
        <w:jc w:val="both"/>
        <w:rPr>
          <w:rFonts w:ascii="Arial" w:eastAsia="Times New Roman" w:hAnsi="Arial" w:cs="Arial"/>
          <w:color w:val="43494E"/>
          <w:sz w:val="23"/>
          <w:szCs w:val="23"/>
          <w:lang w:eastAsia="en-GB"/>
        </w:rPr>
      </w:pPr>
      <w:r w:rsidRPr="0063726E">
        <w:rPr>
          <w:rFonts w:ascii="Arial" w:eastAsia="Times New Roman" w:hAnsi="Arial" w:cs="Arial"/>
          <w:color w:val="000000"/>
          <w:u w:val="single"/>
          <w:lang w:eastAsia="en-GB"/>
        </w:rPr>
        <w:t>2 Licence</w:t>
      </w:r>
    </w:p>
    <w:p w14:paraId="4AAEBE85" w14:textId="5FAE8BD1" w:rsidR="0063726E" w:rsidRPr="0063726E" w:rsidRDefault="0063726E" w:rsidP="0063726E">
      <w:pPr>
        <w:shd w:val="clear" w:color="auto" w:fill="FAFAFA"/>
        <w:spacing w:after="0" w:line="240" w:lineRule="auto"/>
        <w:jc w:val="both"/>
        <w:rPr>
          <w:rFonts w:ascii="Arial" w:eastAsia="Times New Roman" w:hAnsi="Arial" w:cs="Arial"/>
          <w:color w:val="43494E"/>
          <w:sz w:val="23"/>
          <w:szCs w:val="23"/>
          <w:lang w:eastAsia="en-GB"/>
        </w:rPr>
      </w:pPr>
      <w:r w:rsidRPr="0063726E">
        <w:rPr>
          <w:rFonts w:ascii="Arial" w:eastAsia="Times New Roman" w:hAnsi="Arial" w:cs="Arial"/>
          <w:color w:val="000000"/>
          <w:lang w:eastAsia="en-GB"/>
        </w:rPr>
        <w:t>2.1</w:t>
      </w:r>
      <w:r w:rsidRPr="0063726E">
        <w:rPr>
          <w:rFonts w:ascii="Arial" w:eastAsia="Times New Roman" w:hAnsi="Arial" w:cs="Arial"/>
          <w:color w:val="000000"/>
          <w:lang w:eastAsia="en-GB"/>
        </w:rPr>
        <w:tab/>
        <w:t xml:space="preserve">In consideration of the Licence Fee, the Licensor hereby grants the Licensee a non-exclusive, non-transferable licence to use the </w:t>
      </w:r>
      <w:r w:rsidR="0044277A">
        <w:rPr>
          <w:rFonts w:ascii="Arial" w:eastAsia="Times New Roman" w:hAnsi="Arial" w:cs="Arial"/>
          <w:color w:val="000000"/>
          <w:lang w:eastAsia="en-GB"/>
        </w:rPr>
        <w:t>OM</w:t>
      </w:r>
      <w:r w:rsidRPr="0063726E">
        <w:rPr>
          <w:rFonts w:ascii="Arial" w:eastAsia="Times New Roman" w:hAnsi="Arial" w:cs="Arial"/>
          <w:color w:val="000000"/>
          <w:lang w:eastAsia="en-GB"/>
        </w:rPr>
        <w:t xml:space="preserve"> in accordance with the provisions of this Agreement. The Licence granted hereunder expressly excludes the right to grant sub-licences to any third party, without the Licensor's prior written consent.</w:t>
      </w:r>
    </w:p>
    <w:p w14:paraId="2CCFC04C" w14:textId="77777777" w:rsidR="0063726E" w:rsidRPr="0063726E" w:rsidRDefault="0063726E" w:rsidP="0063726E">
      <w:pPr>
        <w:shd w:val="clear" w:color="auto" w:fill="FAFAFA"/>
        <w:spacing w:after="0" w:line="240" w:lineRule="auto"/>
        <w:jc w:val="both"/>
        <w:rPr>
          <w:rFonts w:ascii="Arial" w:eastAsia="Times New Roman" w:hAnsi="Arial" w:cs="Arial"/>
          <w:color w:val="43494E"/>
          <w:sz w:val="23"/>
          <w:szCs w:val="23"/>
          <w:lang w:eastAsia="en-GB"/>
        </w:rPr>
      </w:pPr>
      <w:r w:rsidRPr="0063726E">
        <w:rPr>
          <w:rFonts w:ascii="Arial" w:eastAsia="Times New Roman" w:hAnsi="Arial" w:cs="Arial"/>
          <w:color w:val="000000"/>
          <w:lang w:eastAsia="en-GB"/>
        </w:rPr>
        <w:t>2.2</w:t>
      </w:r>
      <w:r w:rsidRPr="0063726E">
        <w:rPr>
          <w:rFonts w:ascii="Arial" w:eastAsia="Times New Roman" w:hAnsi="Arial" w:cs="Arial"/>
          <w:color w:val="000000"/>
          <w:lang w:eastAsia="en-GB"/>
        </w:rPr>
        <w:tab/>
        <w:t>The Licensee shall:</w:t>
      </w:r>
    </w:p>
    <w:p w14:paraId="3910DE21" w14:textId="4636C1FE" w:rsidR="0063726E" w:rsidRPr="0063726E" w:rsidRDefault="0063726E" w:rsidP="0063726E">
      <w:pPr>
        <w:numPr>
          <w:ilvl w:val="0"/>
          <w:numId w:val="1"/>
        </w:numPr>
        <w:spacing w:after="0" w:line="240" w:lineRule="auto"/>
        <w:jc w:val="both"/>
        <w:textAlignment w:val="baseline"/>
        <w:rPr>
          <w:rFonts w:ascii="Arial" w:eastAsia="Times New Roman" w:hAnsi="Arial" w:cs="Arial"/>
          <w:color w:val="000000"/>
          <w:lang w:eastAsia="en-GB"/>
        </w:rPr>
      </w:pPr>
      <w:r w:rsidRPr="0063726E">
        <w:rPr>
          <w:rFonts w:ascii="Arial" w:eastAsia="Times New Roman" w:hAnsi="Arial" w:cs="Arial"/>
          <w:color w:val="000000"/>
          <w:lang w:eastAsia="en-GB"/>
        </w:rPr>
        <w:t xml:space="preserve">use the </w:t>
      </w:r>
      <w:r w:rsidR="0044277A">
        <w:rPr>
          <w:rFonts w:ascii="Arial" w:eastAsia="Times New Roman" w:hAnsi="Arial" w:cs="Arial"/>
          <w:color w:val="000000"/>
          <w:lang w:eastAsia="en-GB"/>
        </w:rPr>
        <w:t>OM</w:t>
      </w:r>
      <w:r w:rsidRPr="0063726E">
        <w:rPr>
          <w:rFonts w:ascii="Arial" w:eastAsia="Times New Roman" w:hAnsi="Arial" w:cs="Arial"/>
          <w:color w:val="000000"/>
          <w:lang w:eastAsia="en-GB"/>
        </w:rPr>
        <w:t xml:space="preserve"> exclusively for the Permitted </w:t>
      </w:r>
      <w:proofErr w:type="gramStart"/>
      <w:r w:rsidRPr="0063726E">
        <w:rPr>
          <w:rFonts w:ascii="Arial" w:eastAsia="Times New Roman" w:hAnsi="Arial" w:cs="Arial"/>
          <w:color w:val="000000"/>
          <w:lang w:eastAsia="en-GB"/>
        </w:rPr>
        <w:t>Purpose;</w:t>
      </w:r>
      <w:proofErr w:type="gramEnd"/>
    </w:p>
    <w:p w14:paraId="57266C82" w14:textId="3DBD0AC9" w:rsidR="0063726E" w:rsidRPr="0063726E" w:rsidRDefault="0063726E" w:rsidP="0063726E">
      <w:pPr>
        <w:numPr>
          <w:ilvl w:val="0"/>
          <w:numId w:val="1"/>
        </w:numPr>
        <w:spacing w:after="0" w:line="240" w:lineRule="auto"/>
        <w:jc w:val="both"/>
        <w:textAlignment w:val="baseline"/>
        <w:rPr>
          <w:rFonts w:ascii="Arial" w:eastAsia="Times New Roman" w:hAnsi="Arial" w:cs="Arial"/>
          <w:color w:val="000000"/>
          <w:lang w:eastAsia="en-GB"/>
        </w:rPr>
      </w:pPr>
      <w:r w:rsidRPr="0063726E">
        <w:rPr>
          <w:rFonts w:ascii="Arial" w:eastAsia="Times New Roman" w:hAnsi="Arial" w:cs="Arial"/>
          <w:color w:val="000000"/>
          <w:lang w:eastAsia="en-GB"/>
        </w:rPr>
        <w:t xml:space="preserve">effect and maintain reasonable security measures to safeguard the </w:t>
      </w:r>
      <w:r w:rsidR="0044277A">
        <w:rPr>
          <w:rFonts w:ascii="Arial" w:eastAsia="Times New Roman" w:hAnsi="Arial" w:cs="Arial"/>
          <w:color w:val="000000"/>
          <w:lang w:eastAsia="en-GB"/>
        </w:rPr>
        <w:t>OM</w:t>
      </w:r>
      <w:r w:rsidRPr="0063726E">
        <w:rPr>
          <w:rFonts w:ascii="Arial" w:eastAsia="Times New Roman" w:hAnsi="Arial" w:cs="Arial"/>
          <w:color w:val="000000"/>
          <w:lang w:eastAsia="en-GB"/>
        </w:rPr>
        <w:t xml:space="preserve"> from access or use by any unauthorised person.</w:t>
      </w:r>
    </w:p>
    <w:p w14:paraId="781D8CDE" w14:textId="77777777" w:rsidR="0063726E" w:rsidRPr="0063726E" w:rsidRDefault="0063726E" w:rsidP="0063726E">
      <w:pPr>
        <w:shd w:val="clear" w:color="auto" w:fill="FAFAFA"/>
        <w:spacing w:after="0" w:line="240" w:lineRule="auto"/>
        <w:jc w:val="both"/>
        <w:rPr>
          <w:rFonts w:ascii="Arial" w:eastAsia="Times New Roman" w:hAnsi="Arial" w:cs="Arial"/>
          <w:color w:val="43494E"/>
          <w:sz w:val="23"/>
          <w:szCs w:val="23"/>
          <w:lang w:eastAsia="en-GB"/>
        </w:rPr>
      </w:pPr>
      <w:r w:rsidRPr="0063726E">
        <w:rPr>
          <w:rFonts w:ascii="Arial" w:eastAsia="Times New Roman" w:hAnsi="Arial" w:cs="Arial"/>
          <w:color w:val="000000"/>
          <w:lang w:eastAsia="en-GB"/>
        </w:rPr>
        <w:t>2.3</w:t>
      </w:r>
      <w:r w:rsidRPr="0063726E">
        <w:rPr>
          <w:rFonts w:ascii="Arial" w:eastAsia="Times New Roman" w:hAnsi="Arial" w:cs="Arial"/>
          <w:color w:val="000000"/>
          <w:lang w:eastAsia="en-GB"/>
        </w:rPr>
        <w:tab/>
        <w:t>Other than as anticipated by the Permitted Purpose, the Licensee shall not:</w:t>
      </w:r>
    </w:p>
    <w:p w14:paraId="20B21218" w14:textId="589CD049" w:rsidR="0063726E" w:rsidRPr="0063726E" w:rsidRDefault="0063726E" w:rsidP="0063726E">
      <w:pPr>
        <w:numPr>
          <w:ilvl w:val="0"/>
          <w:numId w:val="2"/>
        </w:numPr>
        <w:spacing w:after="0" w:line="240" w:lineRule="auto"/>
        <w:jc w:val="both"/>
        <w:textAlignment w:val="baseline"/>
        <w:rPr>
          <w:rFonts w:ascii="Arial" w:eastAsia="Times New Roman" w:hAnsi="Arial" w:cs="Arial"/>
          <w:color w:val="000000"/>
          <w:lang w:eastAsia="en-GB"/>
        </w:rPr>
      </w:pPr>
      <w:r w:rsidRPr="0063726E">
        <w:rPr>
          <w:rFonts w:ascii="Arial" w:eastAsia="Times New Roman" w:hAnsi="Arial" w:cs="Arial"/>
          <w:color w:val="000000"/>
          <w:lang w:eastAsia="en-GB"/>
        </w:rPr>
        <w:t xml:space="preserve">use or allow the use of the </w:t>
      </w:r>
      <w:r w:rsidR="0044277A">
        <w:rPr>
          <w:rFonts w:ascii="Arial" w:eastAsia="Times New Roman" w:hAnsi="Arial" w:cs="Arial"/>
          <w:color w:val="000000"/>
          <w:lang w:eastAsia="en-GB"/>
        </w:rPr>
        <w:t>OM</w:t>
      </w:r>
      <w:r w:rsidRPr="0063726E">
        <w:rPr>
          <w:rFonts w:ascii="Arial" w:eastAsia="Times New Roman" w:hAnsi="Arial" w:cs="Arial"/>
          <w:color w:val="000000"/>
          <w:lang w:eastAsia="en-GB"/>
        </w:rPr>
        <w:t xml:space="preserve"> by on behalf of or for the benefit of any third party in any way whatsoever and the Licensee will not use nor permit the use of the </w:t>
      </w:r>
      <w:r w:rsidR="0044277A">
        <w:rPr>
          <w:rFonts w:ascii="Arial" w:eastAsia="Times New Roman" w:hAnsi="Arial" w:cs="Arial"/>
          <w:color w:val="000000"/>
          <w:lang w:eastAsia="en-GB"/>
        </w:rPr>
        <w:t>OM</w:t>
      </w:r>
      <w:r w:rsidRPr="0063726E">
        <w:rPr>
          <w:rFonts w:ascii="Arial" w:eastAsia="Times New Roman" w:hAnsi="Arial" w:cs="Arial"/>
          <w:color w:val="000000"/>
          <w:lang w:eastAsia="en-GB"/>
        </w:rPr>
        <w:t xml:space="preserve"> as a part of a service supplied to any third party for financial reward; or</w:t>
      </w:r>
    </w:p>
    <w:p w14:paraId="6A6CD67E" w14:textId="12EF611B" w:rsidR="0063726E" w:rsidRPr="0063726E" w:rsidRDefault="0063726E" w:rsidP="0063726E">
      <w:pPr>
        <w:numPr>
          <w:ilvl w:val="0"/>
          <w:numId w:val="2"/>
        </w:numPr>
        <w:spacing w:after="0" w:line="240" w:lineRule="auto"/>
        <w:jc w:val="both"/>
        <w:textAlignment w:val="baseline"/>
        <w:rPr>
          <w:rFonts w:ascii="Arial" w:eastAsia="Times New Roman" w:hAnsi="Arial" w:cs="Arial"/>
          <w:color w:val="000000"/>
          <w:lang w:eastAsia="en-GB"/>
        </w:rPr>
      </w:pPr>
      <w:r w:rsidRPr="0063726E">
        <w:rPr>
          <w:rFonts w:ascii="Arial" w:eastAsia="Times New Roman" w:hAnsi="Arial" w:cs="Arial"/>
          <w:color w:val="000000"/>
          <w:lang w:eastAsia="en-GB"/>
        </w:rPr>
        <w:t xml:space="preserve">make copies of the </w:t>
      </w:r>
      <w:r w:rsidR="0044277A">
        <w:rPr>
          <w:rFonts w:ascii="Arial" w:eastAsia="Times New Roman" w:hAnsi="Arial" w:cs="Arial"/>
          <w:color w:val="000000"/>
          <w:lang w:eastAsia="en-GB"/>
        </w:rPr>
        <w:t>OM</w:t>
      </w:r>
      <w:r w:rsidRPr="0063726E">
        <w:rPr>
          <w:rFonts w:ascii="Arial" w:eastAsia="Times New Roman" w:hAnsi="Arial" w:cs="Arial"/>
          <w:color w:val="000000"/>
          <w:lang w:eastAsia="en-GB"/>
        </w:rPr>
        <w:t xml:space="preserve"> available in whole or in part except incidental to the Permitted Purpose.</w:t>
      </w:r>
    </w:p>
    <w:p w14:paraId="6C6D8D51" w14:textId="261A11A6" w:rsidR="0063726E" w:rsidRPr="0063726E" w:rsidRDefault="0063726E" w:rsidP="0063726E">
      <w:pPr>
        <w:numPr>
          <w:ilvl w:val="0"/>
          <w:numId w:val="2"/>
        </w:numPr>
        <w:spacing w:after="0" w:line="240" w:lineRule="auto"/>
        <w:jc w:val="both"/>
        <w:textAlignment w:val="baseline"/>
        <w:rPr>
          <w:rFonts w:ascii="Arial" w:eastAsia="Times New Roman" w:hAnsi="Arial" w:cs="Arial"/>
          <w:color w:val="000000"/>
          <w:lang w:eastAsia="en-GB"/>
        </w:rPr>
      </w:pPr>
      <w:r w:rsidRPr="0063726E">
        <w:rPr>
          <w:rFonts w:ascii="Arial" w:eastAsia="Times New Roman" w:hAnsi="Arial" w:cs="Arial"/>
          <w:color w:val="000000"/>
          <w:lang w:eastAsia="en-GB"/>
        </w:rPr>
        <w:t xml:space="preserve">make alteration to, modification or derivatives of, the whole or any part of the </w:t>
      </w:r>
      <w:r w:rsidR="0044277A">
        <w:rPr>
          <w:rFonts w:ascii="Arial" w:eastAsia="Times New Roman" w:hAnsi="Arial" w:cs="Arial"/>
          <w:color w:val="000000"/>
          <w:lang w:eastAsia="en-GB"/>
        </w:rPr>
        <w:t>OM</w:t>
      </w:r>
      <w:r w:rsidRPr="0063726E">
        <w:rPr>
          <w:rFonts w:ascii="Arial" w:eastAsia="Times New Roman" w:hAnsi="Arial" w:cs="Arial"/>
          <w:color w:val="000000"/>
          <w:lang w:eastAsia="en-GB"/>
        </w:rPr>
        <w:t xml:space="preserve">; nor decompile, reverse assemble or disassemble the binary or object code version of the </w:t>
      </w:r>
      <w:r w:rsidR="0044277A">
        <w:rPr>
          <w:rFonts w:ascii="Arial" w:eastAsia="Times New Roman" w:hAnsi="Arial" w:cs="Arial"/>
          <w:color w:val="000000"/>
          <w:lang w:eastAsia="en-GB"/>
        </w:rPr>
        <w:t>OM</w:t>
      </w:r>
      <w:r w:rsidRPr="0063726E">
        <w:rPr>
          <w:rFonts w:ascii="Arial" w:eastAsia="Times New Roman" w:hAnsi="Arial" w:cs="Arial"/>
          <w:color w:val="000000"/>
          <w:lang w:eastAsia="en-GB"/>
        </w:rPr>
        <w:t xml:space="preserve">; and shall use its best endeavours to prohibit any other person or company from decompiling, reverse assembling or disassembling the binary or object code version of the </w:t>
      </w:r>
      <w:r w:rsidR="0044277A">
        <w:rPr>
          <w:rFonts w:ascii="Arial" w:eastAsia="Times New Roman" w:hAnsi="Arial" w:cs="Arial"/>
          <w:color w:val="000000"/>
          <w:lang w:eastAsia="en-GB"/>
        </w:rPr>
        <w:t>OM</w:t>
      </w:r>
      <w:r w:rsidRPr="0063726E">
        <w:rPr>
          <w:rFonts w:ascii="Arial" w:eastAsia="Times New Roman" w:hAnsi="Arial" w:cs="Arial"/>
          <w:color w:val="000000"/>
          <w:lang w:eastAsia="en-GB"/>
        </w:rPr>
        <w:t>.</w:t>
      </w:r>
    </w:p>
    <w:p w14:paraId="41D34BB2" w14:textId="77777777" w:rsidR="0063726E" w:rsidRPr="0063726E" w:rsidRDefault="0063726E" w:rsidP="0063726E">
      <w:pPr>
        <w:shd w:val="clear" w:color="auto" w:fill="FAFAFA"/>
        <w:spacing w:before="100" w:beforeAutospacing="1" w:after="100" w:afterAutospacing="1" w:line="240" w:lineRule="auto"/>
        <w:rPr>
          <w:rFonts w:ascii="Arial" w:eastAsia="Times New Roman" w:hAnsi="Arial" w:cs="Arial"/>
          <w:color w:val="43494E"/>
          <w:sz w:val="23"/>
          <w:szCs w:val="23"/>
          <w:lang w:eastAsia="en-GB"/>
        </w:rPr>
      </w:pPr>
    </w:p>
    <w:p w14:paraId="620BBB76" w14:textId="77777777" w:rsidR="0063726E" w:rsidRPr="0063726E" w:rsidRDefault="0063726E" w:rsidP="0063726E">
      <w:pPr>
        <w:shd w:val="clear" w:color="auto" w:fill="FAFAFA"/>
        <w:spacing w:after="0" w:line="240" w:lineRule="auto"/>
        <w:jc w:val="both"/>
        <w:rPr>
          <w:rFonts w:ascii="Arial" w:eastAsia="Times New Roman" w:hAnsi="Arial" w:cs="Arial"/>
          <w:color w:val="43494E"/>
          <w:sz w:val="23"/>
          <w:szCs w:val="23"/>
          <w:lang w:eastAsia="en-GB"/>
        </w:rPr>
      </w:pPr>
      <w:r w:rsidRPr="0063726E">
        <w:rPr>
          <w:rFonts w:ascii="Arial" w:eastAsia="Times New Roman" w:hAnsi="Arial" w:cs="Arial"/>
          <w:color w:val="000000"/>
          <w:u w:val="single"/>
          <w:lang w:eastAsia="en-GB"/>
        </w:rPr>
        <w:t>3 Redistribution and modifications - Questionnaire only</w:t>
      </w:r>
    </w:p>
    <w:p w14:paraId="772388DD" w14:textId="65C9B1C1" w:rsidR="0063726E" w:rsidRPr="0063726E" w:rsidRDefault="0063726E" w:rsidP="0063726E">
      <w:pPr>
        <w:shd w:val="clear" w:color="auto" w:fill="FAFAFA"/>
        <w:spacing w:after="0" w:line="240" w:lineRule="auto"/>
        <w:jc w:val="both"/>
        <w:rPr>
          <w:rFonts w:ascii="Arial" w:eastAsia="Times New Roman" w:hAnsi="Arial" w:cs="Arial"/>
          <w:color w:val="43494E"/>
          <w:sz w:val="23"/>
          <w:szCs w:val="23"/>
          <w:lang w:eastAsia="en-GB"/>
        </w:rPr>
      </w:pPr>
      <w:r w:rsidRPr="0063726E">
        <w:rPr>
          <w:rFonts w:ascii="Arial" w:eastAsia="Times New Roman" w:hAnsi="Arial" w:cs="Arial"/>
          <w:color w:val="000000"/>
          <w:lang w:eastAsia="en-GB"/>
        </w:rPr>
        <w:t>3.1</w:t>
      </w:r>
      <w:r w:rsidRPr="0063726E">
        <w:rPr>
          <w:rFonts w:ascii="Arial" w:eastAsia="Times New Roman" w:hAnsi="Arial" w:cs="Arial"/>
          <w:color w:val="000000"/>
          <w:lang w:eastAsia="en-GB"/>
        </w:rPr>
        <w:tab/>
        <w:t xml:space="preserve">The Licensee may reproduce and distribute copies of the </w:t>
      </w:r>
      <w:r w:rsidR="0044277A">
        <w:rPr>
          <w:rFonts w:ascii="Arial" w:eastAsia="Times New Roman" w:hAnsi="Arial" w:cs="Arial"/>
          <w:color w:val="000000"/>
          <w:lang w:eastAsia="en-GB"/>
        </w:rPr>
        <w:t>OM</w:t>
      </w:r>
      <w:r w:rsidRPr="0063726E">
        <w:rPr>
          <w:rFonts w:ascii="Arial" w:eastAsia="Times New Roman" w:hAnsi="Arial" w:cs="Arial"/>
          <w:color w:val="000000"/>
          <w:lang w:eastAsia="en-GB"/>
        </w:rPr>
        <w:t xml:space="preserve"> with/without minor modifications as is necessary for the Permitted Purpose, provided that the following copyright notice is always displayed in an obvious manner: </w:t>
      </w:r>
      <w:r w:rsidR="0044277A">
        <w:rPr>
          <w:rFonts w:ascii="Arial" w:eastAsia="Times New Roman" w:hAnsi="Arial" w:cs="Arial"/>
          <w:color w:val="000000"/>
          <w:lang w:eastAsia="en-GB"/>
        </w:rPr>
        <w:t xml:space="preserve">“© Bangor University 2021. All rights reserved”. </w:t>
      </w:r>
      <w:r w:rsidRPr="0063726E">
        <w:rPr>
          <w:rFonts w:ascii="Arial" w:eastAsia="Times New Roman" w:hAnsi="Arial" w:cs="Arial"/>
          <w:color w:val="000000"/>
          <w:lang w:eastAsia="en-GB"/>
        </w:rPr>
        <w:t xml:space="preserve">For the avoidance of doubt, minor modification includes (but is not limited to) the </w:t>
      </w:r>
      <w:r w:rsidRPr="0063726E">
        <w:rPr>
          <w:rFonts w:ascii="Arial" w:eastAsia="Times New Roman" w:hAnsi="Arial" w:cs="Arial"/>
          <w:color w:val="000000"/>
          <w:lang w:eastAsia="en-GB"/>
        </w:rPr>
        <w:lastRenderedPageBreak/>
        <w:t>addition of branding, contact information, and non-material changes, it does not extend to translations or material changes which require the prior written consent of the Licensor. </w:t>
      </w:r>
    </w:p>
    <w:p w14:paraId="29466ED0" w14:textId="05B52923" w:rsidR="0063726E" w:rsidRPr="0063726E" w:rsidRDefault="0063726E" w:rsidP="0063726E">
      <w:pPr>
        <w:shd w:val="clear" w:color="auto" w:fill="FAFAFA"/>
        <w:spacing w:after="0" w:line="240" w:lineRule="auto"/>
        <w:jc w:val="both"/>
        <w:rPr>
          <w:rFonts w:ascii="Arial" w:eastAsia="Times New Roman" w:hAnsi="Arial" w:cs="Arial"/>
          <w:color w:val="43494E"/>
          <w:sz w:val="23"/>
          <w:szCs w:val="23"/>
          <w:lang w:eastAsia="en-GB"/>
        </w:rPr>
      </w:pPr>
      <w:r w:rsidRPr="0063726E">
        <w:rPr>
          <w:rFonts w:ascii="Arial" w:eastAsia="Times New Roman" w:hAnsi="Arial" w:cs="Arial"/>
          <w:color w:val="000000"/>
          <w:lang w:eastAsia="en-GB"/>
        </w:rPr>
        <w:t>3.2</w:t>
      </w:r>
      <w:r w:rsidRPr="0063726E">
        <w:rPr>
          <w:rFonts w:ascii="Arial" w:eastAsia="Times New Roman" w:hAnsi="Arial" w:cs="Arial"/>
          <w:color w:val="000000"/>
          <w:lang w:eastAsia="en-GB"/>
        </w:rPr>
        <w:tab/>
        <w:t xml:space="preserve">The Licensee may convert the </w:t>
      </w:r>
      <w:r w:rsidR="0044277A">
        <w:rPr>
          <w:rFonts w:ascii="Arial" w:eastAsia="Times New Roman" w:hAnsi="Arial" w:cs="Arial"/>
          <w:color w:val="000000"/>
          <w:lang w:eastAsia="en-GB"/>
        </w:rPr>
        <w:t>OM</w:t>
      </w:r>
      <w:r w:rsidRPr="0063726E">
        <w:rPr>
          <w:rFonts w:ascii="Arial" w:eastAsia="Times New Roman" w:hAnsi="Arial" w:cs="Arial"/>
          <w:color w:val="000000"/>
          <w:lang w:eastAsia="en-GB"/>
        </w:rPr>
        <w:t xml:space="preserve"> questionnaire into a digital format as is necessary for the Permitted Purpose however, the digital version must be approved by the Licensor in writing prior to distribution by the Licensee.</w:t>
      </w:r>
    </w:p>
    <w:p w14:paraId="0E15E407" w14:textId="11F7C609" w:rsidR="0063726E" w:rsidRPr="0063726E" w:rsidRDefault="0063726E" w:rsidP="0063726E">
      <w:pPr>
        <w:shd w:val="clear" w:color="auto" w:fill="FAFAFA"/>
        <w:spacing w:after="0" w:line="240" w:lineRule="auto"/>
        <w:jc w:val="both"/>
        <w:rPr>
          <w:rFonts w:ascii="Arial" w:eastAsia="Times New Roman" w:hAnsi="Arial" w:cs="Arial"/>
          <w:color w:val="43494E"/>
          <w:sz w:val="23"/>
          <w:szCs w:val="23"/>
          <w:lang w:eastAsia="en-GB"/>
        </w:rPr>
      </w:pPr>
      <w:r w:rsidRPr="0063726E">
        <w:rPr>
          <w:rFonts w:ascii="Arial" w:eastAsia="Times New Roman" w:hAnsi="Arial" w:cs="Arial"/>
          <w:color w:val="000000"/>
          <w:lang w:eastAsia="en-GB"/>
        </w:rPr>
        <w:t>3.3</w:t>
      </w:r>
      <w:r w:rsidRPr="0063726E">
        <w:rPr>
          <w:rFonts w:ascii="Arial" w:eastAsia="Times New Roman" w:hAnsi="Arial" w:cs="Arial"/>
          <w:color w:val="000000"/>
          <w:lang w:eastAsia="en-GB"/>
        </w:rPr>
        <w:tab/>
        <w:t xml:space="preserve">In the case where the </w:t>
      </w:r>
      <w:r w:rsidR="0044277A">
        <w:rPr>
          <w:rFonts w:ascii="Arial" w:eastAsia="Times New Roman" w:hAnsi="Arial" w:cs="Arial"/>
          <w:color w:val="000000"/>
          <w:lang w:eastAsia="en-GB"/>
        </w:rPr>
        <w:t>OM</w:t>
      </w:r>
      <w:r w:rsidRPr="0063726E">
        <w:rPr>
          <w:rFonts w:ascii="Arial" w:eastAsia="Times New Roman" w:hAnsi="Arial" w:cs="Arial"/>
          <w:color w:val="000000"/>
          <w:lang w:eastAsia="en-GB"/>
        </w:rPr>
        <w:t xml:space="preserve"> has been modified, any distribution must include prominent notices indicating which files have been changed.</w:t>
      </w:r>
    </w:p>
    <w:p w14:paraId="78D99870" w14:textId="77777777" w:rsidR="0063726E" w:rsidRPr="0063726E" w:rsidRDefault="0063726E" w:rsidP="0063726E">
      <w:pPr>
        <w:shd w:val="clear" w:color="auto" w:fill="FAFAFA"/>
        <w:spacing w:before="100" w:beforeAutospacing="1" w:after="100" w:afterAutospacing="1" w:line="240" w:lineRule="auto"/>
        <w:rPr>
          <w:rFonts w:ascii="Arial" w:eastAsia="Times New Roman" w:hAnsi="Arial" w:cs="Arial"/>
          <w:color w:val="43494E"/>
          <w:sz w:val="23"/>
          <w:szCs w:val="23"/>
          <w:lang w:eastAsia="en-GB"/>
        </w:rPr>
      </w:pPr>
    </w:p>
    <w:p w14:paraId="4EB9EDDC" w14:textId="69750216" w:rsidR="0063726E" w:rsidRPr="0063726E" w:rsidRDefault="0063726E" w:rsidP="0063726E">
      <w:pPr>
        <w:shd w:val="clear" w:color="auto" w:fill="FAFAFA"/>
        <w:spacing w:after="0" w:line="240" w:lineRule="auto"/>
        <w:jc w:val="both"/>
        <w:rPr>
          <w:rFonts w:ascii="Arial" w:eastAsia="Times New Roman" w:hAnsi="Arial" w:cs="Arial"/>
          <w:color w:val="43494E"/>
          <w:sz w:val="23"/>
          <w:szCs w:val="23"/>
          <w:lang w:eastAsia="en-GB"/>
        </w:rPr>
      </w:pPr>
      <w:r w:rsidRPr="0063726E">
        <w:rPr>
          <w:rFonts w:ascii="Arial" w:eastAsia="Times New Roman" w:hAnsi="Arial" w:cs="Arial"/>
          <w:color w:val="000000"/>
          <w:u w:val="single"/>
          <w:lang w:eastAsia="en-GB"/>
        </w:rPr>
        <w:t xml:space="preserve">4 </w:t>
      </w:r>
      <w:r w:rsidR="0044277A">
        <w:rPr>
          <w:rFonts w:ascii="Arial" w:eastAsia="Times New Roman" w:hAnsi="Arial" w:cs="Arial"/>
          <w:color w:val="000000"/>
          <w:u w:val="single"/>
          <w:lang w:eastAsia="en-GB"/>
        </w:rPr>
        <w:t>OM</w:t>
      </w:r>
      <w:r w:rsidRPr="0063726E">
        <w:rPr>
          <w:rFonts w:ascii="Arial" w:eastAsia="Times New Roman" w:hAnsi="Arial" w:cs="Arial"/>
          <w:color w:val="000000"/>
          <w:u w:val="single"/>
          <w:lang w:eastAsia="en-GB"/>
        </w:rPr>
        <w:t xml:space="preserve"> Support Services</w:t>
      </w:r>
    </w:p>
    <w:p w14:paraId="4DE6DD6C" w14:textId="48DDF662" w:rsidR="0063726E" w:rsidRPr="0063726E" w:rsidRDefault="0063726E" w:rsidP="0063726E">
      <w:pPr>
        <w:shd w:val="clear" w:color="auto" w:fill="FAFAFA"/>
        <w:spacing w:after="0" w:line="240" w:lineRule="auto"/>
        <w:jc w:val="both"/>
        <w:rPr>
          <w:rFonts w:ascii="Arial" w:eastAsia="Times New Roman" w:hAnsi="Arial" w:cs="Arial"/>
          <w:color w:val="43494E"/>
          <w:sz w:val="23"/>
          <w:szCs w:val="23"/>
          <w:lang w:eastAsia="en-GB"/>
        </w:rPr>
      </w:pPr>
      <w:r w:rsidRPr="0063726E">
        <w:rPr>
          <w:rFonts w:ascii="Arial" w:eastAsia="Times New Roman" w:hAnsi="Arial" w:cs="Arial"/>
          <w:color w:val="000000"/>
          <w:lang w:eastAsia="en-GB"/>
        </w:rPr>
        <w:t xml:space="preserve">The Licensor shall be under no obligation to provide support services in relation to the </w:t>
      </w:r>
      <w:r w:rsidR="0044277A">
        <w:rPr>
          <w:rFonts w:ascii="Arial" w:eastAsia="Times New Roman" w:hAnsi="Arial" w:cs="Arial"/>
          <w:color w:val="000000"/>
          <w:lang w:eastAsia="en-GB"/>
        </w:rPr>
        <w:t>OM</w:t>
      </w:r>
      <w:r w:rsidRPr="0063726E">
        <w:rPr>
          <w:rFonts w:ascii="Arial" w:eastAsia="Times New Roman" w:hAnsi="Arial" w:cs="Arial"/>
          <w:color w:val="000000"/>
          <w:lang w:eastAsia="en-GB"/>
        </w:rPr>
        <w:t>. If support services are available and are required by the Licensee, this will be by virtue of a separate support agreement.</w:t>
      </w:r>
    </w:p>
    <w:p w14:paraId="2CC96388" w14:textId="77777777" w:rsidR="0063726E" w:rsidRPr="0063726E" w:rsidRDefault="0063726E" w:rsidP="0063726E">
      <w:pPr>
        <w:shd w:val="clear" w:color="auto" w:fill="FAFAFA"/>
        <w:spacing w:before="100" w:beforeAutospacing="1" w:after="100" w:afterAutospacing="1" w:line="240" w:lineRule="auto"/>
        <w:rPr>
          <w:rFonts w:ascii="Arial" w:eastAsia="Times New Roman" w:hAnsi="Arial" w:cs="Arial"/>
          <w:color w:val="43494E"/>
          <w:sz w:val="23"/>
          <w:szCs w:val="23"/>
          <w:lang w:eastAsia="en-GB"/>
        </w:rPr>
      </w:pPr>
    </w:p>
    <w:p w14:paraId="44FC3671" w14:textId="77777777" w:rsidR="0063726E" w:rsidRPr="0063726E" w:rsidRDefault="0063726E" w:rsidP="0063726E">
      <w:pPr>
        <w:shd w:val="clear" w:color="auto" w:fill="FAFAFA"/>
        <w:spacing w:after="0" w:line="240" w:lineRule="auto"/>
        <w:jc w:val="both"/>
        <w:rPr>
          <w:rFonts w:ascii="Arial" w:eastAsia="Times New Roman" w:hAnsi="Arial" w:cs="Arial"/>
          <w:color w:val="43494E"/>
          <w:sz w:val="23"/>
          <w:szCs w:val="23"/>
          <w:lang w:eastAsia="en-GB"/>
        </w:rPr>
      </w:pPr>
      <w:r w:rsidRPr="0063726E">
        <w:rPr>
          <w:rFonts w:ascii="Arial" w:eastAsia="Times New Roman" w:hAnsi="Arial" w:cs="Arial"/>
          <w:color w:val="000000"/>
          <w:u w:val="single"/>
          <w:lang w:eastAsia="en-GB"/>
        </w:rPr>
        <w:t>5 Delivery and Duration</w:t>
      </w:r>
    </w:p>
    <w:p w14:paraId="1AC16552" w14:textId="0641F921" w:rsidR="0063726E" w:rsidRPr="0063726E" w:rsidRDefault="0063726E" w:rsidP="0063726E">
      <w:pPr>
        <w:shd w:val="clear" w:color="auto" w:fill="FAFAFA"/>
        <w:spacing w:after="0" w:line="240" w:lineRule="auto"/>
        <w:jc w:val="both"/>
        <w:rPr>
          <w:rFonts w:ascii="Arial" w:eastAsia="Times New Roman" w:hAnsi="Arial" w:cs="Arial"/>
          <w:color w:val="43494E"/>
          <w:sz w:val="23"/>
          <w:szCs w:val="23"/>
          <w:lang w:eastAsia="en-GB"/>
        </w:rPr>
      </w:pPr>
      <w:r w:rsidRPr="0063726E">
        <w:rPr>
          <w:rFonts w:ascii="Arial" w:eastAsia="Times New Roman" w:hAnsi="Arial" w:cs="Arial"/>
          <w:color w:val="000000"/>
          <w:lang w:eastAsia="en-GB"/>
        </w:rPr>
        <w:t>5.1</w:t>
      </w:r>
      <w:r w:rsidRPr="0063726E">
        <w:rPr>
          <w:rFonts w:ascii="Arial" w:eastAsia="Times New Roman" w:hAnsi="Arial" w:cs="Arial"/>
          <w:color w:val="000000"/>
          <w:lang w:eastAsia="en-GB"/>
        </w:rPr>
        <w:tab/>
        <w:t xml:space="preserve">The Licensor will ensure that the </w:t>
      </w:r>
      <w:r w:rsidR="0044277A">
        <w:rPr>
          <w:rFonts w:ascii="Arial" w:eastAsia="Times New Roman" w:hAnsi="Arial" w:cs="Arial"/>
          <w:color w:val="000000"/>
          <w:lang w:eastAsia="en-GB"/>
        </w:rPr>
        <w:t>OM</w:t>
      </w:r>
      <w:r w:rsidRPr="0063726E">
        <w:rPr>
          <w:rFonts w:ascii="Arial" w:eastAsia="Times New Roman" w:hAnsi="Arial" w:cs="Arial"/>
          <w:color w:val="000000"/>
          <w:lang w:eastAsia="en-GB"/>
        </w:rPr>
        <w:t xml:space="preserve"> is made available to the Licensee as detailed on the product page of the Website. </w:t>
      </w:r>
    </w:p>
    <w:p w14:paraId="0858AD38" w14:textId="0AC3F8AA" w:rsidR="0063726E" w:rsidRPr="0063726E" w:rsidRDefault="0063726E" w:rsidP="0063726E">
      <w:pPr>
        <w:shd w:val="clear" w:color="auto" w:fill="FAFAFA"/>
        <w:spacing w:after="0" w:line="240" w:lineRule="auto"/>
        <w:jc w:val="both"/>
        <w:rPr>
          <w:rFonts w:ascii="Arial" w:eastAsia="Times New Roman" w:hAnsi="Arial" w:cs="Arial"/>
          <w:color w:val="43494E"/>
          <w:sz w:val="23"/>
          <w:szCs w:val="23"/>
          <w:lang w:eastAsia="en-GB"/>
        </w:rPr>
      </w:pPr>
      <w:r w:rsidRPr="0063726E">
        <w:rPr>
          <w:rFonts w:ascii="Arial" w:eastAsia="Times New Roman" w:hAnsi="Arial" w:cs="Arial"/>
          <w:color w:val="000000"/>
          <w:lang w:eastAsia="en-GB"/>
        </w:rPr>
        <w:t>5.2</w:t>
      </w:r>
      <w:r w:rsidRPr="0063726E">
        <w:rPr>
          <w:rFonts w:ascii="Arial" w:eastAsia="Times New Roman" w:hAnsi="Arial" w:cs="Arial"/>
          <w:color w:val="000000"/>
          <w:lang w:eastAsia="en-GB"/>
        </w:rPr>
        <w:tab/>
        <w:t xml:space="preserve">Following receipt by Licensor of the consideration, the </w:t>
      </w:r>
      <w:r w:rsidR="0044277A">
        <w:rPr>
          <w:rFonts w:ascii="Arial" w:eastAsia="Times New Roman" w:hAnsi="Arial" w:cs="Arial"/>
          <w:color w:val="000000"/>
          <w:lang w:eastAsia="en-GB"/>
        </w:rPr>
        <w:t>OM</w:t>
      </w:r>
      <w:r w:rsidRPr="0063726E">
        <w:rPr>
          <w:rFonts w:ascii="Arial" w:eastAsia="Times New Roman" w:hAnsi="Arial" w:cs="Arial"/>
          <w:color w:val="000000"/>
          <w:lang w:eastAsia="en-GB"/>
        </w:rPr>
        <w:t xml:space="preserve"> shall be delivered in PDF format together with such other files and or documentation (if any) as are set out in the </w:t>
      </w:r>
      <w:r w:rsidR="0044277A">
        <w:rPr>
          <w:rFonts w:ascii="Arial" w:eastAsia="Times New Roman" w:hAnsi="Arial" w:cs="Arial"/>
          <w:color w:val="000000"/>
          <w:lang w:eastAsia="en-GB"/>
        </w:rPr>
        <w:t>OM</w:t>
      </w:r>
      <w:r w:rsidRPr="0063726E">
        <w:rPr>
          <w:rFonts w:ascii="Arial" w:eastAsia="Times New Roman" w:hAnsi="Arial" w:cs="Arial"/>
          <w:color w:val="000000"/>
          <w:lang w:eastAsia="en-GB"/>
        </w:rPr>
        <w:t xml:space="preserve"> Specification.</w:t>
      </w:r>
    </w:p>
    <w:p w14:paraId="4CF9FA2F" w14:textId="77777777" w:rsidR="0063726E" w:rsidRPr="0063726E" w:rsidRDefault="0063726E" w:rsidP="0063726E">
      <w:pPr>
        <w:shd w:val="clear" w:color="auto" w:fill="FAFAFA"/>
        <w:spacing w:after="0" w:line="240" w:lineRule="auto"/>
        <w:jc w:val="both"/>
        <w:rPr>
          <w:rFonts w:ascii="Arial" w:eastAsia="Times New Roman" w:hAnsi="Arial" w:cs="Arial"/>
          <w:color w:val="43494E"/>
          <w:sz w:val="23"/>
          <w:szCs w:val="23"/>
          <w:lang w:eastAsia="en-GB"/>
        </w:rPr>
      </w:pPr>
      <w:r w:rsidRPr="0063726E">
        <w:rPr>
          <w:rFonts w:ascii="Arial" w:eastAsia="Times New Roman" w:hAnsi="Arial" w:cs="Arial"/>
          <w:color w:val="000000"/>
          <w:lang w:eastAsia="en-GB"/>
        </w:rPr>
        <w:t>5.3</w:t>
      </w:r>
      <w:r w:rsidRPr="0063726E">
        <w:rPr>
          <w:rFonts w:ascii="Arial" w:eastAsia="Times New Roman" w:hAnsi="Arial" w:cs="Arial"/>
          <w:color w:val="000000"/>
          <w:lang w:eastAsia="en-GB"/>
        </w:rPr>
        <w:tab/>
        <w:t>This Agreement shall come into force on the Commencement Date.  Subject to any earlier termination in accordance with the provisions of this Clause 5, this Agreement and the licence granted hereunder shall continue in force for the Licence Period.</w:t>
      </w:r>
    </w:p>
    <w:p w14:paraId="2CFFC9CC" w14:textId="77777777" w:rsidR="0063726E" w:rsidRPr="0063726E" w:rsidRDefault="0063726E" w:rsidP="0063726E">
      <w:pPr>
        <w:shd w:val="clear" w:color="auto" w:fill="FAFAFA"/>
        <w:spacing w:after="0" w:line="240" w:lineRule="auto"/>
        <w:jc w:val="both"/>
        <w:rPr>
          <w:rFonts w:ascii="Arial" w:eastAsia="Times New Roman" w:hAnsi="Arial" w:cs="Arial"/>
          <w:color w:val="43494E"/>
          <w:sz w:val="23"/>
          <w:szCs w:val="23"/>
          <w:lang w:eastAsia="en-GB"/>
        </w:rPr>
      </w:pPr>
      <w:r w:rsidRPr="0063726E">
        <w:rPr>
          <w:rFonts w:ascii="Arial" w:eastAsia="Times New Roman" w:hAnsi="Arial" w:cs="Arial"/>
          <w:color w:val="000000"/>
          <w:lang w:eastAsia="en-GB"/>
        </w:rPr>
        <w:t>5.4    The Licensor may (without prejudice to its other rights) terminate this Agreement at any time forthwith by notice in writing to the Licensee if:</w:t>
      </w:r>
    </w:p>
    <w:p w14:paraId="6BED6016" w14:textId="77777777" w:rsidR="0063726E" w:rsidRPr="0063726E" w:rsidRDefault="0063726E" w:rsidP="0063726E">
      <w:pPr>
        <w:numPr>
          <w:ilvl w:val="0"/>
          <w:numId w:val="3"/>
        </w:numPr>
        <w:spacing w:after="0" w:line="240" w:lineRule="auto"/>
        <w:jc w:val="both"/>
        <w:textAlignment w:val="baseline"/>
        <w:rPr>
          <w:rFonts w:ascii="Arial" w:eastAsia="Times New Roman" w:hAnsi="Arial" w:cs="Arial"/>
          <w:color w:val="000000"/>
          <w:lang w:eastAsia="en-GB"/>
        </w:rPr>
      </w:pPr>
      <w:r w:rsidRPr="0063726E">
        <w:rPr>
          <w:rFonts w:ascii="Arial" w:eastAsia="Times New Roman" w:hAnsi="Arial" w:cs="Arial"/>
          <w:color w:val="000000"/>
          <w:lang w:eastAsia="en-GB"/>
        </w:rPr>
        <w:t>a voluntary agreement is approved, or an administration order is made, or a receiver or administrative receiver is appointed over any of the Licensee's assets or undertaking or a resolution or petition to wind up the Licensee is passed or presented (other than for the purposes of amalgamation  or reconstruction) or if any circumstances arise which entitle the court or a  creditor to appoint a receiver, administrative receiver or administrator or to  present a winding-up petition or make a winding-up order; or </w:t>
      </w:r>
    </w:p>
    <w:p w14:paraId="0C8C290D" w14:textId="77777777" w:rsidR="0063726E" w:rsidRPr="0063726E" w:rsidRDefault="0063726E" w:rsidP="0063726E">
      <w:pPr>
        <w:numPr>
          <w:ilvl w:val="0"/>
          <w:numId w:val="3"/>
        </w:numPr>
        <w:spacing w:after="0" w:line="240" w:lineRule="auto"/>
        <w:jc w:val="both"/>
        <w:textAlignment w:val="baseline"/>
        <w:rPr>
          <w:rFonts w:ascii="Arial" w:eastAsia="Times New Roman" w:hAnsi="Arial" w:cs="Arial"/>
          <w:color w:val="000000"/>
          <w:lang w:eastAsia="en-GB"/>
        </w:rPr>
      </w:pPr>
      <w:r w:rsidRPr="0063726E">
        <w:rPr>
          <w:rFonts w:ascii="Arial" w:eastAsia="Times New Roman" w:hAnsi="Arial" w:cs="Arial"/>
          <w:color w:val="000000"/>
          <w:lang w:eastAsia="en-GB"/>
        </w:rPr>
        <w:t xml:space="preserve">the Licensee defaults in due performance or observance of any of </w:t>
      </w:r>
      <w:proofErr w:type="gramStart"/>
      <w:r w:rsidRPr="0063726E">
        <w:rPr>
          <w:rFonts w:ascii="Arial" w:eastAsia="Times New Roman" w:hAnsi="Arial" w:cs="Arial"/>
          <w:color w:val="000000"/>
          <w:lang w:eastAsia="en-GB"/>
        </w:rPr>
        <w:t>its  obligations</w:t>
      </w:r>
      <w:proofErr w:type="gramEnd"/>
      <w:r w:rsidRPr="0063726E">
        <w:rPr>
          <w:rFonts w:ascii="Arial" w:eastAsia="Times New Roman" w:hAnsi="Arial" w:cs="Arial"/>
          <w:color w:val="000000"/>
          <w:lang w:eastAsia="en-GB"/>
        </w:rPr>
        <w:t xml:space="preserve"> hereunder and (in the case of a remediable breach) fails to remedy the breach within 30 days of receipt of a notice so to do. </w:t>
      </w:r>
    </w:p>
    <w:p w14:paraId="780F9157" w14:textId="77777777" w:rsidR="0063726E" w:rsidRPr="0063726E" w:rsidRDefault="0063726E" w:rsidP="0063726E">
      <w:pPr>
        <w:shd w:val="clear" w:color="auto" w:fill="FAFAFA"/>
        <w:spacing w:after="0" w:line="240" w:lineRule="auto"/>
        <w:jc w:val="both"/>
        <w:rPr>
          <w:rFonts w:ascii="Arial" w:eastAsia="Times New Roman" w:hAnsi="Arial" w:cs="Arial"/>
          <w:color w:val="43494E"/>
          <w:sz w:val="23"/>
          <w:szCs w:val="23"/>
          <w:lang w:eastAsia="en-GB"/>
        </w:rPr>
      </w:pPr>
      <w:r w:rsidRPr="0063726E">
        <w:rPr>
          <w:rFonts w:ascii="Arial" w:eastAsia="Times New Roman" w:hAnsi="Arial" w:cs="Arial"/>
          <w:color w:val="000000"/>
          <w:lang w:eastAsia="en-GB"/>
        </w:rPr>
        <w:t>5.5</w:t>
      </w:r>
      <w:r w:rsidRPr="0063726E">
        <w:rPr>
          <w:rFonts w:ascii="Arial" w:eastAsia="Times New Roman" w:hAnsi="Arial" w:cs="Arial"/>
          <w:color w:val="000000"/>
          <w:lang w:eastAsia="en-GB"/>
        </w:rPr>
        <w:tab/>
        <w:t>Termination of this Agreement, for any reason, shall be without prejudice to the rights and liabilities of the Licensor which may have accrued on or at any time up to the date of termination. </w:t>
      </w:r>
    </w:p>
    <w:p w14:paraId="0847AA99" w14:textId="4C69E28A" w:rsidR="0063726E" w:rsidRPr="0063726E" w:rsidRDefault="0063726E" w:rsidP="0063726E">
      <w:pPr>
        <w:shd w:val="clear" w:color="auto" w:fill="FAFAFA"/>
        <w:spacing w:after="0" w:line="240" w:lineRule="auto"/>
        <w:jc w:val="both"/>
        <w:rPr>
          <w:rFonts w:ascii="Arial" w:eastAsia="Times New Roman" w:hAnsi="Arial" w:cs="Arial"/>
          <w:color w:val="43494E"/>
          <w:sz w:val="23"/>
          <w:szCs w:val="23"/>
          <w:lang w:eastAsia="en-GB"/>
        </w:rPr>
      </w:pPr>
      <w:r w:rsidRPr="0063726E">
        <w:rPr>
          <w:rFonts w:ascii="Arial" w:eastAsia="Times New Roman" w:hAnsi="Arial" w:cs="Arial"/>
          <w:color w:val="000000"/>
          <w:lang w:eastAsia="en-GB"/>
        </w:rPr>
        <w:t>5.6</w:t>
      </w:r>
      <w:r w:rsidRPr="0063726E">
        <w:rPr>
          <w:rFonts w:ascii="Arial" w:eastAsia="Times New Roman" w:hAnsi="Arial" w:cs="Arial"/>
          <w:color w:val="000000"/>
          <w:lang w:eastAsia="en-GB"/>
        </w:rPr>
        <w:tab/>
        <w:t xml:space="preserve">Upon termination of this Agreement, for any reason, the licence granted under this Agreement shall immediately terminate and the Licensee shall forthwith cease using the </w:t>
      </w:r>
      <w:r w:rsidR="0044277A">
        <w:rPr>
          <w:rFonts w:ascii="Arial" w:eastAsia="Times New Roman" w:hAnsi="Arial" w:cs="Arial"/>
          <w:color w:val="000000"/>
          <w:lang w:eastAsia="en-GB"/>
        </w:rPr>
        <w:t>OM</w:t>
      </w:r>
      <w:r w:rsidRPr="0063726E">
        <w:rPr>
          <w:rFonts w:ascii="Arial" w:eastAsia="Times New Roman" w:hAnsi="Arial" w:cs="Arial"/>
          <w:color w:val="000000"/>
          <w:lang w:eastAsia="en-GB"/>
        </w:rPr>
        <w:t xml:space="preserve"> and within 7 days shall remove or destroy all copies of the </w:t>
      </w:r>
      <w:r w:rsidR="0044277A">
        <w:rPr>
          <w:rFonts w:ascii="Arial" w:eastAsia="Times New Roman" w:hAnsi="Arial" w:cs="Arial"/>
          <w:color w:val="000000"/>
          <w:lang w:eastAsia="en-GB"/>
        </w:rPr>
        <w:t>OM</w:t>
      </w:r>
      <w:r w:rsidRPr="0063726E">
        <w:rPr>
          <w:rFonts w:ascii="Arial" w:eastAsia="Times New Roman" w:hAnsi="Arial" w:cs="Arial"/>
          <w:color w:val="000000"/>
          <w:lang w:eastAsia="en-GB"/>
        </w:rPr>
        <w:t xml:space="preserve"> and supporting information or, at the Licensor's request, return all copies of the same to the Licensor.</w:t>
      </w:r>
    </w:p>
    <w:p w14:paraId="406869F4" w14:textId="77777777" w:rsidR="0063726E" w:rsidRPr="0063726E" w:rsidRDefault="0063726E" w:rsidP="0063726E">
      <w:pPr>
        <w:shd w:val="clear" w:color="auto" w:fill="FAFAFA"/>
        <w:spacing w:before="100" w:beforeAutospacing="1" w:after="100" w:afterAutospacing="1" w:line="240" w:lineRule="auto"/>
        <w:rPr>
          <w:rFonts w:ascii="Arial" w:eastAsia="Times New Roman" w:hAnsi="Arial" w:cs="Arial"/>
          <w:color w:val="43494E"/>
          <w:sz w:val="23"/>
          <w:szCs w:val="23"/>
          <w:lang w:eastAsia="en-GB"/>
        </w:rPr>
      </w:pPr>
    </w:p>
    <w:p w14:paraId="00B57C3A" w14:textId="77777777" w:rsidR="0063726E" w:rsidRPr="0063726E" w:rsidRDefault="0063726E" w:rsidP="0063726E">
      <w:pPr>
        <w:shd w:val="clear" w:color="auto" w:fill="FAFAFA"/>
        <w:spacing w:after="0" w:line="240" w:lineRule="auto"/>
        <w:jc w:val="both"/>
        <w:rPr>
          <w:rFonts w:ascii="Arial" w:eastAsia="Times New Roman" w:hAnsi="Arial" w:cs="Arial"/>
          <w:color w:val="43494E"/>
          <w:sz w:val="23"/>
          <w:szCs w:val="23"/>
          <w:lang w:eastAsia="en-GB"/>
        </w:rPr>
      </w:pPr>
      <w:r w:rsidRPr="0063726E">
        <w:rPr>
          <w:rFonts w:ascii="Arial" w:eastAsia="Times New Roman" w:hAnsi="Arial" w:cs="Arial"/>
          <w:color w:val="000000"/>
          <w:u w:val="single"/>
          <w:lang w:eastAsia="en-GB"/>
        </w:rPr>
        <w:t>6 Charges</w:t>
      </w:r>
    </w:p>
    <w:p w14:paraId="4D6B7497" w14:textId="77777777" w:rsidR="0063726E" w:rsidRPr="0063726E" w:rsidRDefault="0063726E" w:rsidP="0063726E">
      <w:pPr>
        <w:shd w:val="clear" w:color="auto" w:fill="FAFAFA"/>
        <w:spacing w:after="0" w:line="240" w:lineRule="auto"/>
        <w:jc w:val="both"/>
        <w:rPr>
          <w:rFonts w:ascii="Arial" w:eastAsia="Times New Roman" w:hAnsi="Arial" w:cs="Arial"/>
          <w:color w:val="43494E"/>
          <w:sz w:val="23"/>
          <w:szCs w:val="23"/>
          <w:lang w:eastAsia="en-GB"/>
        </w:rPr>
      </w:pPr>
      <w:r w:rsidRPr="0063726E">
        <w:rPr>
          <w:rFonts w:ascii="Arial" w:eastAsia="Times New Roman" w:hAnsi="Arial" w:cs="Arial"/>
          <w:color w:val="000000"/>
          <w:lang w:eastAsia="en-GB"/>
        </w:rPr>
        <w:t>6.1</w:t>
      </w:r>
      <w:r w:rsidRPr="0063726E">
        <w:rPr>
          <w:rFonts w:ascii="Arial" w:eastAsia="Times New Roman" w:hAnsi="Arial" w:cs="Arial"/>
          <w:color w:val="000000"/>
          <w:lang w:eastAsia="en-GB"/>
        </w:rPr>
        <w:tab/>
        <w:t>In consideration of the Licensor performing its obligations under this Agreement, the Licensee shall pay the Licence Fee specified on the Invoice for the Licence Period.  </w:t>
      </w:r>
    </w:p>
    <w:p w14:paraId="2E64B58D" w14:textId="77777777" w:rsidR="0063726E" w:rsidRPr="0063726E" w:rsidRDefault="0063726E" w:rsidP="0063726E">
      <w:pPr>
        <w:shd w:val="clear" w:color="auto" w:fill="FAFAFA"/>
        <w:spacing w:after="0" w:line="240" w:lineRule="auto"/>
        <w:jc w:val="both"/>
        <w:rPr>
          <w:rFonts w:ascii="Arial" w:eastAsia="Times New Roman" w:hAnsi="Arial" w:cs="Arial"/>
          <w:color w:val="43494E"/>
          <w:sz w:val="23"/>
          <w:szCs w:val="23"/>
          <w:lang w:eastAsia="en-GB"/>
        </w:rPr>
      </w:pPr>
      <w:r w:rsidRPr="0063726E">
        <w:rPr>
          <w:rFonts w:ascii="Arial" w:eastAsia="Times New Roman" w:hAnsi="Arial" w:cs="Arial"/>
          <w:color w:val="000000"/>
          <w:lang w:eastAsia="en-GB"/>
        </w:rPr>
        <w:t>6.2   All charges in this Agreement are unless otherwise stated exclusive of UK value added tax which where applicable will be paid by the Licensee to the Licensor in addition. The Licensee is wholly responsible for identification and payment of any other local sales tax and duty that may be incurred depending on the Licensee's own location. </w:t>
      </w:r>
    </w:p>
    <w:p w14:paraId="6895A85A" w14:textId="77777777" w:rsidR="0063726E" w:rsidRPr="0063726E" w:rsidRDefault="0063726E" w:rsidP="0063726E">
      <w:pPr>
        <w:shd w:val="clear" w:color="auto" w:fill="FAFAFA"/>
        <w:spacing w:before="100" w:beforeAutospacing="1" w:after="100" w:afterAutospacing="1" w:line="240" w:lineRule="auto"/>
        <w:rPr>
          <w:rFonts w:ascii="Arial" w:eastAsia="Times New Roman" w:hAnsi="Arial" w:cs="Arial"/>
          <w:color w:val="43494E"/>
          <w:sz w:val="23"/>
          <w:szCs w:val="23"/>
          <w:lang w:eastAsia="en-GB"/>
        </w:rPr>
      </w:pPr>
    </w:p>
    <w:p w14:paraId="5068857F" w14:textId="77777777" w:rsidR="0063726E" w:rsidRPr="0063726E" w:rsidRDefault="0063726E" w:rsidP="0063726E">
      <w:pPr>
        <w:shd w:val="clear" w:color="auto" w:fill="FAFAFA"/>
        <w:spacing w:after="0" w:line="240" w:lineRule="auto"/>
        <w:jc w:val="both"/>
        <w:rPr>
          <w:rFonts w:ascii="Arial" w:eastAsia="Times New Roman" w:hAnsi="Arial" w:cs="Arial"/>
          <w:color w:val="43494E"/>
          <w:sz w:val="23"/>
          <w:szCs w:val="23"/>
          <w:lang w:eastAsia="en-GB"/>
        </w:rPr>
      </w:pPr>
      <w:r w:rsidRPr="0063726E">
        <w:rPr>
          <w:rFonts w:ascii="Arial" w:eastAsia="Times New Roman" w:hAnsi="Arial" w:cs="Arial"/>
          <w:color w:val="000000"/>
          <w:u w:val="single"/>
          <w:lang w:eastAsia="en-GB"/>
        </w:rPr>
        <w:t>7 Warranties and Liability</w:t>
      </w:r>
    </w:p>
    <w:p w14:paraId="54D63C31" w14:textId="51C988A2" w:rsidR="0063726E" w:rsidRPr="0063726E" w:rsidRDefault="0063726E" w:rsidP="0063726E">
      <w:pPr>
        <w:shd w:val="clear" w:color="auto" w:fill="FAFAFA"/>
        <w:spacing w:after="0" w:line="240" w:lineRule="auto"/>
        <w:jc w:val="both"/>
        <w:rPr>
          <w:rFonts w:ascii="Arial" w:eastAsia="Times New Roman" w:hAnsi="Arial" w:cs="Arial"/>
          <w:color w:val="43494E"/>
          <w:sz w:val="23"/>
          <w:szCs w:val="23"/>
          <w:lang w:eastAsia="en-GB"/>
        </w:rPr>
      </w:pPr>
      <w:r w:rsidRPr="0063726E">
        <w:rPr>
          <w:rFonts w:ascii="Arial" w:eastAsia="Times New Roman" w:hAnsi="Arial" w:cs="Arial"/>
          <w:color w:val="000000"/>
          <w:lang w:eastAsia="en-GB"/>
        </w:rPr>
        <w:t xml:space="preserve">7.1   </w:t>
      </w:r>
      <w:r w:rsidRPr="0063726E">
        <w:rPr>
          <w:rFonts w:ascii="Arial" w:eastAsia="Times New Roman" w:hAnsi="Arial" w:cs="Arial"/>
          <w:color w:val="000000"/>
          <w:lang w:eastAsia="en-GB"/>
        </w:rPr>
        <w:tab/>
        <w:t xml:space="preserve">The Licensor warrants to the Licensee that the </w:t>
      </w:r>
      <w:r w:rsidR="0044277A">
        <w:rPr>
          <w:rFonts w:ascii="Arial" w:eastAsia="Times New Roman" w:hAnsi="Arial" w:cs="Arial"/>
          <w:color w:val="000000"/>
          <w:lang w:eastAsia="en-GB"/>
        </w:rPr>
        <w:t>OM</w:t>
      </w:r>
      <w:r w:rsidRPr="0063726E">
        <w:rPr>
          <w:rFonts w:ascii="Arial" w:eastAsia="Times New Roman" w:hAnsi="Arial" w:cs="Arial"/>
          <w:color w:val="000000"/>
          <w:lang w:eastAsia="en-GB"/>
        </w:rPr>
        <w:t xml:space="preserve"> operating on the computer system shall perform substantially in accordance with the </w:t>
      </w:r>
      <w:r w:rsidR="0044277A">
        <w:rPr>
          <w:rFonts w:ascii="Arial" w:eastAsia="Times New Roman" w:hAnsi="Arial" w:cs="Arial"/>
          <w:color w:val="000000"/>
          <w:lang w:eastAsia="en-GB"/>
        </w:rPr>
        <w:t>OM</w:t>
      </w:r>
      <w:r w:rsidRPr="0063726E">
        <w:rPr>
          <w:rFonts w:ascii="Arial" w:eastAsia="Times New Roman" w:hAnsi="Arial" w:cs="Arial"/>
          <w:color w:val="000000"/>
          <w:lang w:eastAsia="en-GB"/>
        </w:rPr>
        <w:t xml:space="preserve"> Specification at the date of delivery to the Licensee, and except for any such </w:t>
      </w:r>
      <w:r w:rsidR="0044277A">
        <w:rPr>
          <w:rFonts w:ascii="Arial" w:eastAsia="Times New Roman" w:hAnsi="Arial" w:cs="Arial"/>
          <w:color w:val="000000"/>
          <w:lang w:eastAsia="en-GB"/>
        </w:rPr>
        <w:t>OM</w:t>
      </w:r>
      <w:r w:rsidRPr="0063726E">
        <w:rPr>
          <w:rFonts w:ascii="Arial" w:eastAsia="Times New Roman" w:hAnsi="Arial" w:cs="Arial"/>
          <w:color w:val="000000"/>
          <w:lang w:eastAsia="en-GB"/>
        </w:rPr>
        <w:t xml:space="preserve"> Specification the </w:t>
      </w:r>
      <w:r w:rsidR="0044277A">
        <w:rPr>
          <w:rFonts w:ascii="Arial" w:eastAsia="Times New Roman" w:hAnsi="Arial" w:cs="Arial"/>
          <w:color w:val="000000"/>
          <w:lang w:eastAsia="en-GB"/>
        </w:rPr>
        <w:t>OM</w:t>
      </w:r>
      <w:r w:rsidRPr="0063726E">
        <w:rPr>
          <w:rFonts w:ascii="Arial" w:eastAsia="Times New Roman" w:hAnsi="Arial" w:cs="Arial"/>
          <w:color w:val="000000"/>
          <w:lang w:eastAsia="en-GB"/>
        </w:rPr>
        <w:t xml:space="preserve"> is provided "as is" and without any warranty of performance.  The Licensee's sole remedy for any failure of the </w:t>
      </w:r>
      <w:r w:rsidR="0044277A">
        <w:rPr>
          <w:rFonts w:ascii="Arial" w:eastAsia="Times New Roman" w:hAnsi="Arial" w:cs="Arial"/>
          <w:color w:val="000000"/>
          <w:lang w:eastAsia="en-GB"/>
        </w:rPr>
        <w:t>OM</w:t>
      </w:r>
      <w:r w:rsidRPr="0063726E">
        <w:rPr>
          <w:rFonts w:ascii="Arial" w:eastAsia="Times New Roman" w:hAnsi="Arial" w:cs="Arial"/>
          <w:color w:val="000000"/>
          <w:lang w:eastAsia="en-GB"/>
        </w:rPr>
        <w:t xml:space="preserve"> to perform shall be to require the Licensor to correct such failure (where reasonably achievable), free of additional charge and within a reasonable time.   </w:t>
      </w:r>
    </w:p>
    <w:p w14:paraId="39D00296" w14:textId="74359264" w:rsidR="0063726E" w:rsidRPr="0063726E" w:rsidRDefault="0063726E" w:rsidP="0063726E">
      <w:pPr>
        <w:shd w:val="clear" w:color="auto" w:fill="FAFAFA"/>
        <w:spacing w:after="0" w:line="240" w:lineRule="auto"/>
        <w:jc w:val="both"/>
        <w:rPr>
          <w:rFonts w:ascii="Arial" w:eastAsia="Times New Roman" w:hAnsi="Arial" w:cs="Arial"/>
          <w:color w:val="43494E"/>
          <w:sz w:val="23"/>
          <w:szCs w:val="23"/>
          <w:lang w:eastAsia="en-GB"/>
        </w:rPr>
      </w:pPr>
      <w:r w:rsidRPr="0063726E">
        <w:rPr>
          <w:rFonts w:ascii="Arial" w:eastAsia="Times New Roman" w:hAnsi="Arial" w:cs="Arial"/>
          <w:color w:val="000000"/>
          <w:lang w:eastAsia="en-GB"/>
        </w:rPr>
        <w:t>7.2</w:t>
      </w:r>
      <w:r w:rsidRPr="0063726E">
        <w:rPr>
          <w:rFonts w:ascii="Arial" w:eastAsia="Times New Roman" w:hAnsi="Arial" w:cs="Arial"/>
          <w:color w:val="000000"/>
          <w:lang w:eastAsia="en-GB"/>
        </w:rPr>
        <w:tab/>
        <w:t xml:space="preserve">Except for the express warranty stated in Clause 7.1 above, the Licensor gives no warranties and there are no conditions, either express or implied, on the </w:t>
      </w:r>
      <w:r w:rsidR="0044277A">
        <w:rPr>
          <w:rFonts w:ascii="Arial" w:eastAsia="Times New Roman" w:hAnsi="Arial" w:cs="Arial"/>
          <w:color w:val="000000"/>
          <w:lang w:eastAsia="en-GB"/>
        </w:rPr>
        <w:t>OM</w:t>
      </w:r>
      <w:r w:rsidRPr="0063726E">
        <w:rPr>
          <w:rFonts w:ascii="Arial" w:eastAsia="Times New Roman" w:hAnsi="Arial" w:cs="Arial"/>
          <w:color w:val="000000"/>
          <w:lang w:eastAsia="en-GB"/>
        </w:rPr>
        <w:t xml:space="preserve"> or its performance, including without limitation all implied warranties and conditions of satisfactory quality, merchantability and fitness for a particular purpose or those arising by statute, operation of law, usage of trade, course of dealing or otherwise, and the stated express warranty is in lieu of  all liabilities or obligations of the Licensor for damages occurring out of or in connection with the use or performance of the </w:t>
      </w:r>
      <w:r w:rsidR="0044277A">
        <w:rPr>
          <w:rFonts w:ascii="Arial" w:eastAsia="Times New Roman" w:hAnsi="Arial" w:cs="Arial"/>
          <w:color w:val="000000"/>
          <w:lang w:eastAsia="en-GB"/>
        </w:rPr>
        <w:t>OM</w:t>
      </w:r>
      <w:r w:rsidRPr="0063726E">
        <w:rPr>
          <w:rFonts w:ascii="Arial" w:eastAsia="Times New Roman" w:hAnsi="Arial" w:cs="Arial"/>
          <w:color w:val="000000"/>
          <w:lang w:eastAsia="en-GB"/>
        </w:rPr>
        <w:t>.</w:t>
      </w:r>
    </w:p>
    <w:p w14:paraId="7C0005B6" w14:textId="77777777" w:rsidR="0063726E" w:rsidRPr="0063726E" w:rsidRDefault="0063726E" w:rsidP="0063726E">
      <w:pPr>
        <w:shd w:val="clear" w:color="auto" w:fill="FAFAFA"/>
        <w:spacing w:after="0" w:line="240" w:lineRule="auto"/>
        <w:jc w:val="both"/>
        <w:rPr>
          <w:rFonts w:ascii="Arial" w:eastAsia="Times New Roman" w:hAnsi="Arial" w:cs="Arial"/>
          <w:color w:val="43494E"/>
          <w:sz w:val="23"/>
          <w:szCs w:val="23"/>
          <w:lang w:eastAsia="en-GB"/>
        </w:rPr>
      </w:pPr>
      <w:r w:rsidRPr="0063726E">
        <w:rPr>
          <w:rFonts w:ascii="Arial" w:eastAsia="Times New Roman" w:hAnsi="Arial" w:cs="Arial"/>
          <w:color w:val="000000"/>
          <w:lang w:eastAsia="en-GB"/>
        </w:rPr>
        <w:t>7.3</w:t>
      </w:r>
      <w:r w:rsidRPr="0063726E">
        <w:rPr>
          <w:rFonts w:ascii="Arial" w:eastAsia="Times New Roman" w:hAnsi="Arial" w:cs="Arial"/>
          <w:color w:val="000000"/>
          <w:lang w:eastAsia="en-GB"/>
        </w:rPr>
        <w:tab/>
        <w:t>The Licensor's liability under or in connection with this Agreement, and whether arising in contract, tort, negligence, breach of statutory duty or otherwise:</w:t>
      </w:r>
    </w:p>
    <w:p w14:paraId="27E8136D" w14:textId="77777777" w:rsidR="0063726E" w:rsidRPr="0063726E" w:rsidRDefault="0063726E" w:rsidP="0063726E">
      <w:pPr>
        <w:numPr>
          <w:ilvl w:val="0"/>
          <w:numId w:val="4"/>
        </w:numPr>
        <w:spacing w:after="0" w:line="240" w:lineRule="auto"/>
        <w:jc w:val="both"/>
        <w:textAlignment w:val="baseline"/>
        <w:rPr>
          <w:rFonts w:ascii="Arial" w:eastAsia="Times New Roman" w:hAnsi="Arial" w:cs="Arial"/>
          <w:color w:val="000000"/>
          <w:lang w:eastAsia="en-GB"/>
        </w:rPr>
      </w:pPr>
      <w:r w:rsidRPr="0063726E">
        <w:rPr>
          <w:rFonts w:ascii="Arial" w:eastAsia="Times New Roman" w:hAnsi="Arial" w:cs="Arial"/>
          <w:color w:val="000000"/>
          <w:lang w:eastAsia="en-GB"/>
        </w:rPr>
        <w:t>shall be limited to the amount of the Licence Fee paid by the Licensee under this Agreement during the 12 months preceding the date on which the liability arose; and</w:t>
      </w:r>
    </w:p>
    <w:p w14:paraId="0D3DFD44" w14:textId="77777777" w:rsidR="0063726E" w:rsidRPr="0063726E" w:rsidRDefault="0063726E" w:rsidP="0063726E">
      <w:pPr>
        <w:numPr>
          <w:ilvl w:val="0"/>
          <w:numId w:val="4"/>
        </w:numPr>
        <w:spacing w:after="0" w:line="240" w:lineRule="auto"/>
        <w:jc w:val="both"/>
        <w:textAlignment w:val="baseline"/>
        <w:rPr>
          <w:rFonts w:ascii="Arial" w:eastAsia="Times New Roman" w:hAnsi="Arial" w:cs="Arial"/>
          <w:color w:val="000000"/>
          <w:lang w:eastAsia="en-GB"/>
        </w:rPr>
      </w:pPr>
      <w:r w:rsidRPr="0063726E">
        <w:rPr>
          <w:rFonts w:ascii="Arial" w:eastAsia="Times New Roman" w:hAnsi="Arial" w:cs="Arial"/>
          <w:color w:val="000000"/>
          <w:lang w:eastAsia="en-GB"/>
        </w:rPr>
        <w:t>shall not extend to any indirect or consequential losses, nor to any financial losses including without limitation any loss of profits or saving of costs, whether sustained by the Licensee or any other person.</w:t>
      </w:r>
    </w:p>
    <w:p w14:paraId="1E29C3D1" w14:textId="77777777" w:rsidR="0063726E" w:rsidRPr="0063726E" w:rsidRDefault="0063726E" w:rsidP="0063726E">
      <w:pPr>
        <w:shd w:val="clear" w:color="auto" w:fill="FAFAFA"/>
        <w:spacing w:before="100" w:beforeAutospacing="1" w:after="100" w:afterAutospacing="1" w:line="240" w:lineRule="auto"/>
        <w:rPr>
          <w:rFonts w:ascii="Arial" w:eastAsia="Times New Roman" w:hAnsi="Arial" w:cs="Arial"/>
          <w:color w:val="43494E"/>
          <w:sz w:val="23"/>
          <w:szCs w:val="23"/>
          <w:lang w:eastAsia="en-GB"/>
        </w:rPr>
      </w:pPr>
    </w:p>
    <w:p w14:paraId="4349DF8C" w14:textId="77777777" w:rsidR="0063726E" w:rsidRPr="0063726E" w:rsidRDefault="0063726E" w:rsidP="0063726E">
      <w:pPr>
        <w:shd w:val="clear" w:color="auto" w:fill="FAFAFA"/>
        <w:spacing w:after="0" w:line="240" w:lineRule="auto"/>
        <w:jc w:val="both"/>
        <w:rPr>
          <w:rFonts w:ascii="Arial" w:eastAsia="Times New Roman" w:hAnsi="Arial" w:cs="Arial"/>
          <w:color w:val="43494E"/>
          <w:sz w:val="23"/>
          <w:szCs w:val="23"/>
          <w:lang w:eastAsia="en-GB"/>
        </w:rPr>
      </w:pPr>
      <w:r w:rsidRPr="0063726E">
        <w:rPr>
          <w:rFonts w:ascii="Arial" w:eastAsia="Times New Roman" w:hAnsi="Arial" w:cs="Arial"/>
          <w:color w:val="000000"/>
          <w:u w:val="single"/>
          <w:lang w:eastAsia="en-GB"/>
        </w:rPr>
        <w:t>8 Intellectual Property</w:t>
      </w:r>
    </w:p>
    <w:p w14:paraId="0411E7A9" w14:textId="463DFB5E" w:rsidR="0063726E" w:rsidRPr="0063726E" w:rsidRDefault="0063726E" w:rsidP="0063726E">
      <w:pPr>
        <w:shd w:val="clear" w:color="auto" w:fill="FAFAFA"/>
        <w:spacing w:after="0" w:line="240" w:lineRule="auto"/>
        <w:jc w:val="both"/>
        <w:rPr>
          <w:rFonts w:ascii="Arial" w:eastAsia="Times New Roman" w:hAnsi="Arial" w:cs="Arial"/>
          <w:color w:val="43494E"/>
          <w:sz w:val="23"/>
          <w:szCs w:val="23"/>
          <w:lang w:eastAsia="en-GB"/>
        </w:rPr>
      </w:pPr>
      <w:r w:rsidRPr="0063726E">
        <w:rPr>
          <w:rFonts w:ascii="Arial" w:eastAsia="Times New Roman" w:hAnsi="Arial" w:cs="Arial"/>
          <w:color w:val="000000"/>
          <w:lang w:eastAsia="en-GB"/>
        </w:rPr>
        <w:t xml:space="preserve">8.1   </w:t>
      </w:r>
      <w:r w:rsidRPr="0063726E">
        <w:rPr>
          <w:rFonts w:ascii="Arial" w:eastAsia="Times New Roman" w:hAnsi="Arial" w:cs="Arial"/>
          <w:color w:val="000000"/>
          <w:lang w:eastAsia="en-GB"/>
        </w:rPr>
        <w:tab/>
        <w:t xml:space="preserve">Copyright and all other intellectual property rights subsisting in or in connection with the </w:t>
      </w:r>
      <w:r w:rsidR="0044277A">
        <w:rPr>
          <w:rFonts w:ascii="Arial" w:eastAsia="Times New Roman" w:hAnsi="Arial" w:cs="Arial"/>
          <w:color w:val="000000"/>
          <w:lang w:eastAsia="en-GB"/>
        </w:rPr>
        <w:t>OM</w:t>
      </w:r>
      <w:r w:rsidRPr="0063726E">
        <w:rPr>
          <w:rFonts w:ascii="Arial" w:eastAsia="Times New Roman" w:hAnsi="Arial" w:cs="Arial"/>
          <w:color w:val="000000"/>
          <w:lang w:eastAsia="en-GB"/>
        </w:rPr>
        <w:t xml:space="preserve"> and supporting information shall </w:t>
      </w:r>
      <w:proofErr w:type="gramStart"/>
      <w:r w:rsidRPr="0063726E">
        <w:rPr>
          <w:rFonts w:ascii="Arial" w:eastAsia="Times New Roman" w:hAnsi="Arial" w:cs="Arial"/>
          <w:color w:val="000000"/>
          <w:lang w:eastAsia="en-GB"/>
        </w:rPr>
        <w:t>remain at all times</w:t>
      </w:r>
      <w:proofErr w:type="gramEnd"/>
      <w:r w:rsidRPr="0063726E">
        <w:rPr>
          <w:rFonts w:ascii="Arial" w:eastAsia="Times New Roman" w:hAnsi="Arial" w:cs="Arial"/>
          <w:color w:val="000000"/>
          <w:lang w:eastAsia="en-GB"/>
        </w:rPr>
        <w:t xml:space="preserve"> the property of the Licensor. The Licensee shall acquire no rights in any such material except as expressly provided in this Agreement.</w:t>
      </w:r>
    </w:p>
    <w:p w14:paraId="3DF10427" w14:textId="52E11459" w:rsidR="0063726E" w:rsidRPr="0063726E" w:rsidRDefault="0063726E" w:rsidP="0063726E">
      <w:pPr>
        <w:shd w:val="clear" w:color="auto" w:fill="FAFAFA"/>
        <w:spacing w:after="0" w:line="240" w:lineRule="auto"/>
        <w:jc w:val="both"/>
        <w:rPr>
          <w:rFonts w:ascii="Arial" w:eastAsia="Times New Roman" w:hAnsi="Arial" w:cs="Arial"/>
          <w:color w:val="43494E"/>
          <w:sz w:val="23"/>
          <w:szCs w:val="23"/>
          <w:lang w:eastAsia="en-GB"/>
        </w:rPr>
      </w:pPr>
      <w:r w:rsidRPr="0063726E">
        <w:rPr>
          <w:rFonts w:ascii="Arial" w:eastAsia="Times New Roman" w:hAnsi="Arial" w:cs="Arial"/>
          <w:color w:val="000000"/>
          <w:lang w:eastAsia="en-GB"/>
        </w:rPr>
        <w:t xml:space="preserve">8.2   </w:t>
      </w:r>
      <w:r w:rsidRPr="0063726E">
        <w:rPr>
          <w:rFonts w:ascii="Arial" w:eastAsia="Times New Roman" w:hAnsi="Arial" w:cs="Arial"/>
          <w:color w:val="000000"/>
          <w:lang w:eastAsia="en-GB"/>
        </w:rPr>
        <w:tab/>
        <w:t xml:space="preserve">No permission is granted to use the trademarks or product names of the Licensors except as required for reasonable and customary use in describing the origin of the </w:t>
      </w:r>
      <w:r w:rsidR="0044277A">
        <w:rPr>
          <w:rFonts w:ascii="Arial" w:eastAsia="Times New Roman" w:hAnsi="Arial" w:cs="Arial"/>
          <w:color w:val="000000"/>
          <w:lang w:eastAsia="en-GB"/>
        </w:rPr>
        <w:t>OM</w:t>
      </w:r>
      <w:r w:rsidRPr="0063726E">
        <w:rPr>
          <w:rFonts w:ascii="Arial" w:eastAsia="Times New Roman" w:hAnsi="Arial" w:cs="Arial"/>
          <w:color w:val="000000"/>
          <w:lang w:eastAsia="en-GB"/>
        </w:rPr>
        <w:t>.</w:t>
      </w:r>
    </w:p>
    <w:p w14:paraId="62392A20" w14:textId="012AEE0C" w:rsidR="0063726E" w:rsidRPr="0063726E" w:rsidRDefault="0063726E" w:rsidP="0063726E">
      <w:pPr>
        <w:shd w:val="clear" w:color="auto" w:fill="FAFAFA"/>
        <w:spacing w:after="0" w:line="240" w:lineRule="auto"/>
        <w:jc w:val="both"/>
        <w:rPr>
          <w:rFonts w:ascii="Arial" w:eastAsia="Times New Roman" w:hAnsi="Arial" w:cs="Arial"/>
          <w:color w:val="43494E"/>
          <w:sz w:val="23"/>
          <w:szCs w:val="23"/>
          <w:lang w:eastAsia="en-GB"/>
        </w:rPr>
      </w:pPr>
      <w:r w:rsidRPr="0063726E">
        <w:rPr>
          <w:rFonts w:ascii="Arial" w:eastAsia="Times New Roman" w:hAnsi="Arial" w:cs="Arial"/>
          <w:color w:val="000000"/>
          <w:lang w:eastAsia="en-GB"/>
        </w:rPr>
        <w:t xml:space="preserve">8.3   </w:t>
      </w:r>
      <w:r w:rsidRPr="0063726E">
        <w:rPr>
          <w:rFonts w:ascii="Arial" w:eastAsia="Times New Roman" w:hAnsi="Arial" w:cs="Arial"/>
          <w:color w:val="000000"/>
          <w:lang w:eastAsia="en-GB"/>
        </w:rPr>
        <w:tab/>
        <w:t xml:space="preserve">The Licensee shall acknowledge the Licensor and use of the </w:t>
      </w:r>
      <w:r w:rsidR="0044277A">
        <w:rPr>
          <w:rFonts w:ascii="Arial" w:eastAsia="Times New Roman" w:hAnsi="Arial" w:cs="Arial"/>
          <w:color w:val="000000"/>
          <w:lang w:eastAsia="en-GB"/>
        </w:rPr>
        <w:t>OM</w:t>
      </w:r>
      <w:r w:rsidRPr="0063726E">
        <w:rPr>
          <w:rFonts w:ascii="Arial" w:eastAsia="Times New Roman" w:hAnsi="Arial" w:cs="Arial"/>
          <w:color w:val="000000"/>
          <w:lang w:eastAsia="en-GB"/>
        </w:rPr>
        <w:t xml:space="preserve"> in the publication of any work that uses, or results that are achieved through, the use of the </w:t>
      </w:r>
      <w:r w:rsidR="0044277A">
        <w:rPr>
          <w:rFonts w:ascii="Arial" w:eastAsia="Times New Roman" w:hAnsi="Arial" w:cs="Arial"/>
          <w:color w:val="000000"/>
          <w:lang w:eastAsia="en-GB"/>
        </w:rPr>
        <w:t>OM</w:t>
      </w:r>
      <w:r w:rsidRPr="0063726E">
        <w:rPr>
          <w:rFonts w:ascii="Arial" w:eastAsia="Times New Roman" w:hAnsi="Arial" w:cs="Arial"/>
          <w:color w:val="000000"/>
          <w:lang w:eastAsia="en-GB"/>
        </w:rPr>
        <w:t>.</w:t>
      </w:r>
    </w:p>
    <w:p w14:paraId="46120549" w14:textId="77777777" w:rsidR="0063726E" w:rsidRPr="0063726E" w:rsidRDefault="0063726E" w:rsidP="0063726E">
      <w:pPr>
        <w:shd w:val="clear" w:color="auto" w:fill="FAFAFA"/>
        <w:spacing w:after="0" w:line="240" w:lineRule="auto"/>
        <w:jc w:val="both"/>
        <w:rPr>
          <w:rFonts w:ascii="Arial" w:eastAsia="Times New Roman" w:hAnsi="Arial" w:cs="Arial"/>
          <w:color w:val="43494E"/>
          <w:sz w:val="23"/>
          <w:szCs w:val="23"/>
          <w:lang w:eastAsia="en-GB"/>
        </w:rPr>
      </w:pPr>
      <w:r w:rsidRPr="0063726E">
        <w:rPr>
          <w:rFonts w:ascii="Arial" w:eastAsia="Times New Roman" w:hAnsi="Arial" w:cs="Arial"/>
          <w:color w:val="000000"/>
          <w:lang w:eastAsia="en-GB"/>
        </w:rPr>
        <w:t xml:space="preserve">8.4   </w:t>
      </w:r>
      <w:r w:rsidRPr="0063726E">
        <w:rPr>
          <w:rFonts w:ascii="Arial" w:eastAsia="Times New Roman" w:hAnsi="Arial" w:cs="Arial"/>
          <w:color w:val="000000"/>
          <w:lang w:eastAsia="en-GB"/>
        </w:rPr>
        <w:tab/>
        <w:t>For the implementation, the following citation shall be included in the acknowledgements: </w:t>
      </w:r>
    </w:p>
    <w:p w14:paraId="3C619E6E" w14:textId="77777777" w:rsidR="0044277A" w:rsidRDefault="0044277A" w:rsidP="0063726E">
      <w:pPr>
        <w:shd w:val="clear" w:color="auto" w:fill="FAFAFA"/>
        <w:spacing w:after="0" w:line="240" w:lineRule="auto"/>
        <w:jc w:val="both"/>
        <w:rPr>
          <w:rFonts w:ascii="Arial" w:eastAsia="Times New Roman" w:hAnsi="Arial" w:cs="Arial"/>
          <w:color w:val="43494E"/>
          <w:sz w:val="23"/>
          <w:szCs w:val="23"/>
          <w:lang w:eastAsia="en-GB"/>
        </w:rPr>
      </w:pPr>
    </w:p>
    <w:p w14:paraId="0807C4CC" w14:textId="77777777" w:rsidR="0044277A" w:rsidRPr="0044277A" w:rsidRDefault="0044277A" w:rsidP="00872E64">
      <w:pPr>
        <w:shd w:val="clear" w:color="auto" w:fill="FAFAFA"/>
        <w:spacing w:after="0" w:line="240" w:lineRule="auto"/>
        <w:ind w:left="720"/>
        <w:jc w:val="both"/>
        <w:rPr>
          <w:rFonts w:ascii="Arial" w:eastAsia="Times New Roman" w:hAnsi="Arial" w:cs="Arial"/>
          <w:color w:val="43494E"/>
          <w:sz w:val="23"/>
          <w:szCs w:val="23"/>
          <w:lang w:eastAsia="en-GB"/>
        </w:rPr>
      </w:pPr>
      <w:r w:rsidRPr="0044277A">
        <w:rPr>
          <w:rFonts w:ascii="Arial" w:eastAsia="Times New Roman" w:hAnsi="Arial" w:cs="Arial"/>
          <w:color w:val="43494E"/>
          <w:sz w:val="23"/>
          <w:szCs w:val="23"/>
          <w:lang w:eastAsia="en-GB"/>
        </w:rPr>
        <w:t xml:space="preserve">Bray N, Tudor Edwards R. </w:t>
      </w:r>
      <w:hyperlink r:id="rId8" w:history="1">
        <w:r w:rsidRPr="0044277A">
          <w:rPr>
            <w:rStyle w:val="Hyperlink"/>
            <w:rFonts w:ascii="Arial" w:eastAsia="Times New Roman" w:hAnsi="Arial" w:cs="Arial"/>
            <w:sz w:val="23"/>
            <w:szCs w:val="23"/>
            <w:lang w:eastAsia="en-GB"/>
          </w:rPr>
          <w:t>Preference-based measurement of mobility-related quality of life: developing the MobQoL-7D health state classification system</w:t>
        </w:r>
      </w:hyperlink>
      <w:r w:rsidRPr="0044277A">
        <w:rPr>
          <w:rFonts w:ascii="Arial" w:eastAsia="Times New Roman" w:hAnsi="Arial" w:cs="Arial"/>
          <w:color w:val="43494E"/>
          <w:sz w:val="23"/>
          <w:szCs w:val="23"/>
          <w:lang w:eastAsia="en-GB"/>
        </w:rPr>
        <w:t xml:space="preserve">. </w:t>
      </w:r>
      <w:proofErr w:type="spellStart"/>
      <w:r w:rsidRPr="0044277A">
        <w:rPr>
          <w:rFonts w:ascii="Arial" w:eastAsia="Times New Roman" w:hAnsi="Arial" w:cs="Arial"/>
          <w:color w:val="43494E"/>
          <w:sz w:val="23"/>
          <w:szCs w:val="23"/>
          <w:lang w:eastAsia="en-GB"/>
        </w:rPr>
        <w:t>Disabil</w:t>
      </w:r>
      <w:proofErr w:type="spellEnd"/>
      <w:r w:rsidRPr="0044277A">
        <w:rPr>
          <w:rFonts w:ascii="Arial" w:eastAsia="Times New Roman" w:hAnsi="Arial" w:cs="Arial"/>
          <w:color w:val="43494E"/>
          <w:sz w:val="23"/>
          <w:szCs w:val="23"/>
          <w:lang w:eastAsia="en-GB"/>
        </w:rPr>
        <w:t xml:space="preserve"> </w:t>
      </w:r>
      <w:proofErr w:type="spellStart"/>
      <w:r w:rsidRPr="0044277A">
        <w:rPr>
          <w:rFonts w:ascii="Arial" w:eastAsia="Times New Roman" w:hAnsi="Arial" w:cs="Arial"/>
          <w:color w:val="43494E"/>
          <w:sz w:val="23"/>
          <w:szCs w:val="23"/>
          <w:lang w:eastAsia="en-GB"/>
        </w:rPr>
        <w:t>Rehabil</w:t>
      </w:r>
      <w:proofErr w:type="spellEnd"/>
      <w:r w:rsidRPr="0044277A">
        <w:rPr>
          <w:rFonts w:ascii="Arial" w:eastAsia="Times New Roman" w:hAnsi="Arial" w:cs="Arial"/>
          <w:color w:val="43494E"/>
          <w:sz w:val="23"/>
          <w:szCs w:val="23"/>
          <w:lang w:eastAsia="en-GB"/>
        </w:rPr>
        <w:t xml:space="preserve">. </w:t>
      </w:r>
      <w:proofErr w:type="gramStart"/>
      <w:r w:rsidRPr="0044277A">
        <w:rPr>
          <w:rFonts w:ascii="Arial" w:eastAsia="Times New Roman" w:hAnsi="Arial" w:cs="Arial"/>
          <w:color w:val="43494E"/>
          <w:sz w:val="23"/>
          <w:szCs w:val="23"/>
          <w:lang w:eastAsia="en-GB"/>
        </w:rPr>
        <w:t>2020;12:1</w:t>
      </w:r>
      <w:proofErr w:type="gramEnd"/>
      <w:r w:rsidRPr="0044277A">
        <w:rPr>
          <w:rFonts w:ascii="Arial" w:eastAsia="Times New Roman" w:hAnsi="Arial" w:cs="Arial"/>
          <w:color w:val="43494E"/>
          <w:sz w:val="23"/>
          <w:szCs w:val="23"/>
          <w:lang w:eastAsia="en-GB"/>
        </w:rPr>
        <w:t>-15.</w:t>
      </w:r>
    </w:p>
    <w:p w14:paraId="2D1569A0" w14:textId="77777777" w:rsidR="0044277A" w:rsidRDefault="0044277A" w:rsidP="0063726E">
      <w:pPr>
        <w:shd w:val="clear" w:color="auto" w:fill="FAFAFA"/>
        <w:spacing w:after="0" w:line="240" w:lineRule="auto"/>
        <w:jc w:val="both"/>
        <w:rPr>
          <w:rFonts w:ascii="Arial" w:eastAsia="Times New Roman" w:hAnsi="Arial" w:cs="Arial"/>
          <w:color w:val="43494E"/>
          <w:sz w:val="23"/>
          <w:szCs w:val="23"/>
          <w:lang w:eastAsia="en-GB"/>
        </w:rPr>
      </w:pPr>
    </w:p>
    <w:p w14:paraId="5C68E1BE" w14:textId="77777777" w:rsidR="0063726E" w:rsidRPr="0063726E" w:rsidRDefault="0063726E" w:rsidP="0063726E">
      <w:pPr>
        <w:shd w:val="clear" w:color="auto" w:fill="FAFAFA"/>
        <w:spacing w:after="0" w:line="240" w:lineRule="auto"/>
        <w:jc w:val="both"/>
        <w:rPr>
          <w:rFonts w:ascii="Arial" w:eastAsia="Times New Roman" w:hAnsi="Arial" w:cs="Arial"/>
          <w:color w:val="43494E"/>
          <w:sz w:val="23"/>
          <w:szCs w:val="23"/>
          <w:lang w:eastAsia="en-GB"/>
        </w:rPr>
      </w:pPr>
      <w:r w:rsidRPr="0063726E">
        <w:rPr>
          <w:rFonts w:ascii="Arial" w:eastAsia="Times New Roman" w:hAnsi="Arial" w:cs="Arial"/>
          <w:color w:val="000000"/>
          <w:lang w:eastAsia="en-GB"/>
        </w:rPr>
        <w:t> </w:t>
      </w:r>
    </w:p>
    <w:p w14:paraId="3EA930C2" w14:textId="77777777" w:rsidR="0063726E" w:rsidRPr="0063726E" w:rsidRDefault="0063726E" w:rsidP="0063726E">
      <w:pPr>
        <w:shd w:val="clear" w:color="auto" w:fill="FAFAFA"/>
        <w:spacing w:after="0" w:line="240" w:lineRule="auto"/>
        <w:jc w:val="both"/>
        <w:rPr>
          <w:rFonts w:ascii="Arial" w:eastAsia="Times New Roman" w:hAnsi="Arial" w:cs="Arial"/>
          <w:color w:val="43494E"/>
          <w:sz w:val="23"/>
          <w:szCs w:val="23"/>
          <w:lang w:eastAsia="en-GB"/>
        </w:rPr>
      </w:pPr>
      <w:r w:rsidRPr="0063726E">
        <w:rPr>
          <w:rFonts w:ascii="Arial" w:eastAsia="Times New Roman" w:hAnsi="Arial" w:cs="Arial"/>
          <w:color w:val="000000"/>
          <w:u w:val="single"/>
          <w:lang w:eastAsia="en-GB"/>
        </w:rPr>
        <w:t>9 General</w:t>
      </w:r>
    </w:p>
    <w:p w14:paraId="7BC04A2E" w14:textId="77777777" w:rsidR="0063726E" w:rsidRPr="0063726E" w:rsidRDefault="0063726E" w:rsidP="0063726E">
      <w:pPr>
        <w:shd w:val="clear" w:color="auto" w:fill="FAFAFA"/>
        <w:spacing w:after="0" w:line="240" w:lineRule="auto"/>
        <w:jc w:val="both"/>
        <w:rPr>
          <w:rFonts w:ascii="Arial" w:eastAsia="Times New Roman" w:hAnsi="Arial" w:cs="Arial"/>
          <w:color w:val="43494E"/>
          <w:sz w:val="23"/>
          <w:szCs w:val="23"/>
          <w:lang w:eastAsia="en-GB"/>
        </w:rPr>
      </w:pPr>
      <w:proofErr w:type="gramStart"/>
      <w:r w:rsidRPr="0063726E">
        <w:rPr>
          <w:rFonts w:ascii="Arial" w:eastAsia="Times New Roman" w:hAnsi="Arial" w:cs="Arial"/>
          <w:color w:val="000000"/>
          <w:lang w:eastAsia="en-GB"/>
        </w:rPr>
        <w:t>9.1  Amendment</w:t>
      </w:r>
      <w:proofErr w:type="gramEnd"/>
      <w:r w:rsidRPr="0063726E">
        <w:rPr>
          <w:rFonts w:ascii="Arial" w:eastAsia="Times New Roman" w:hAnsi="Arial" w:cs="Arial"/>
          <w:color w:val="000000"/>
          <w:lang w:eastAsia="en-GB"/>
        </w:rPr>
        <w:t>. This Agreement may only be amended in writing signed by the duly authorised representatives of Licensor and the Licensee.</w:t>
      </w:r>
    </w:p>
    <w:p w14:paraId="1AEAC066" w14:textId="77777777" w:rsidR="0063726E" w:rsidRPr="0063726E" w:rsidRDefault="0063726E" w:rsidP="0063726E">
      <w:pPr>
        <w:shd w:val="clear" w:color="auto" w:fill="FAFAFA"/>
        <w:spacing w:after="0" w:line="240" w:lineRule="auto"/>
        <w:jc w:val="both"/>
        <w:rPr>
          <w:rFonts w:ascii="Arial" w:eastAsia="Times New Roman" w:hAnsi="Arial" w:cs="Arial"/>
          <w:color w:val="43494E"/>
          <w:sz w:val="23"/>
          <w:szCs w:val="23"/>
          <w:lang w:eastAsia="en-GB"/>
        </w:rPr>
      </w:pPr>
      <w:r w:rsidRPr="0063726E">
        <w:rPr>
          <w:rFonts w:ascii="Arial" w:eastAsia="Times New Roman" w:hAnsi="Arial" w:cs="Arial"/>
          <w:color w:val="000000"/>
          <w:lang w:eastAsia="en-GB"/>
        </w:rPr>
        <w:t>9.2   Assignment and Sub-Licensing. The Licensee is not entitled to assign, sub-contract or sub-license to any third party any of its rights or obligations under this Agreement without the Licensor's prior written consent. Licensor shall be entitled to assign or sub-contract its rights and obligations under this Agreement to any person, but Licensor shall give notice of such assignment in writing to the Licensee.</w:t>
      </w:r>
    </w:p>
    <w:p w14:paraId="3AE3BBEE" w14:textId="77777777" w:rsidR="0063726E" w:rsidRPr="0063726E" w:rsidRDefault="0063726E" w:rsidP="0063726E">
      <w:pPr>
        <w:shd w:val="clear" w:color="auto" w:fill="FAFAFA"/>
        <w:spacing w:after="0" w:line="240" w:lineRule="auto"/>
        <w:jc w:val="both"/>
        <w:rPr>
          <w:rFonts w:ascii="Arial" w:eastAsia="Times New Roman" w:hAnsi="Arial" w:cs="Arial"/>
          <w:color w:val="43494E"/>
          <w:sz w:val="23"/>
          <w:szCs w:val="23"/>
          <w:lang w:eastAsia="en-GB"/>
        </w:rPr>
      </w:pPr>
      <w:r w:rsidRPr="0063726E">
        <w:rPr>
          <w:rFonts w:ascii="Arial" w:eastAsia="Times New Roman" w:hAnsi="Arial" w:cs="Arial"/>
          <w:color w:val="000000"/>
          <w:lang w:eastAsia="en-GB"/>
        </w:rPr>
        <w:t>9.3</w:t>
      </w:r>
      <w:r w:rsidRPr="0063726E">
        <w:rPr>
          <w:rFonts w:ascii="Arial" w:eastAsia="Times New Roman" w:hAnsi="Arial" w:cs="Arial"/>
          <w:color w:val="000000"/>
          <w:lang w:eastAsia="en-GB"/>
        </w:rPr>
        <w:tab/>
        <w:t xml:space="preserve">Severability. If any part, </w:t>
      </w:r>
      <w:proofErr w:type="gramStart"/>
      <w:r w:rsidRPr="0063726E">
        <w:rPr>
          <w:rFonts w:ascii="Arial" w:eastAsia="Times New Roman" w:hAnsi="Arial" w:cs="Arial"/>
          <w:color w:val="000000"/>
          <w:lang w:eastAsia="en-GB"/>
        </w:rPr>
        <w:t>term</w:t>
      </w:r>
      <w:proofErr w:type="gramEnd"/>
      <w:r w:rsidRPr="0063726E">
        <w:rPr>
          <w:rFonts w:ascii="Arial" w:eastAsia="Times New Roman" w:hAnsi="Arial" w:cs="Arial"/>
          <w:color w:val="000000"/>
          <w:lang w:eastAsia="en-GB"/>
        </w:rPr>
        <w:t xml:space="preserve"> or provision of this Agreement be held illegal or unenforceable the validity or enforceability of the remainder of this Agreement shall not be </w:t>
      </w:r>
      <w:r w:rsidRPr="0063726E">
        <w:rPr>
          <w:rFonts w:ascii="Arial" w:eastAsia="Times New Roman" w:hAnsi="Arial" w:cs="Arial"/>
          <w:color w:val="000000"/>
          <w:lang w:eastAsia="en-GB"/>
        </w:rPr>
        <w:lastRenderedPageBreak/>
        <w:t>affected and the parties shall use their best endeavours to agree a replacement term with as nearly as possible the same legal effect.</w:t>
      </w:r>
    </w:p>
    <w:p w14:paraId="4DAD801D" w14:textId="77777777" w:rsidR="0063726E" w:rsidRPr="0063726E" w:rsidRDefault="0063726E" w:rsidP="0063726E">
      <w:pPr>
        <w:shd w:val="clear" w:color="auto" w:fill="FAFAFA"/>
        <w:spacing w:after="0" w:line="240" w:lineRule="auto"/>
        <w:jc w:val="both"/>
        <w:rPr>
          <w:rFonts w:ascii="Arial" w:eastAsia="Times New Roman" w:hAnsi="Arial" w:cs="Arial"/>
          <w:color w:val="43494E"/>
          <w:sz w:val="23"/>
          <w:szCs w:val="23"/>
          <w:lang w:eastAsia="en-GB"/>
        </w:rPr>
      </w:pPr>
      <w:r w:rsidRPr="0063726E">
        <w:rPr>
          <w:rFonts w:ascii="Arial" w:eastAsia="Times New Roman" w:hAnsi="Arial" w:cs="Arial"/>
          <w:color w:val="000000"/>
          <w:lang w:eastAsia="en-GB"/>
        </w:rPr>
        <w:t>9.4</w:t>
      </w:r>
      <w:r w:rsidRPr="0063726E">
        <w:rPr>
          <w:rFonts w:ascii="Arial" w:eastAsia="Times New Roman" w:hAnsi="Arial" w:cs="Arial"/>
          <w:color w:val="000000"/>
          <w:lang w:eastAsia="en-GB"/>
        </w:rPr>
        <w:tab/>
        <w:t xml:space="preserve">Entire Agreement. This Agreement supersedes and cancels all previous agreements and working arrangements whether oral or written, express or implied between the parties in respect of or in connection with the matters referred to in this Agreement.  The parties agree that neither of them is relying on any representation, warranty, </w:t>
      </w:r>
      <w:proofErr w:type="gramStart"/>
      <w:r w:rsidRPr="0063726E">
        <w:rPr>
          <w:rFonts w:ascii="Arial" w:eastAsia="Times New Roman" w:hAnsi="Arial" w:cs="Arial"/>
          <w:color w:val="000000"/>
          <w:lang w:eastAsia="en-GB"/>
        </w:rPr>
        <w:t>condition</w:t>
      </w:r>
      <w:proofErr w:type="gramEnd"/>
      <w:r w:rsidRPr="0063726E">
        <w:rPr>
          <w:rFonts w:ascii="Arial" w:eastAsia="Times New Roman" w:hAnsi="Arial" w:cs="Arial"/>
          <w:color w:val="000000"/>
          <w:lang w:eastAsia="en-GB"/>
        </w:rPr>
        <w:t xml:space="preserve"> or other provision that is not expressly set out in this Agreement.  Nothing in this Agreement excludes liability for fraud, death or personal injury caused by negligence, or any other liability that may not be excluded under applicable law.</w:t>
      </w:r>
    </w:p>
    <w:p w14:paraId="1418AC88" w14:textId="77777777" w:rsidR="0063726E" w:rsidRPr="0063726E" w:rsidRDefault="0063726E" w:rsidP="0063726E">
      <w:pPr>
        <w:shd w:val="clear" w:color="auto" w:fill="FAFAFA"/>
        <w:spacing w:after="0" w:line="240" w:lineRule="auto"/>
        <w:jc w:val="both"/>
        <w:rPr>
          <w:rFonts w:ascii="Arial" w:eastAsia="Times New Roman" w:hAnsi="Arial" w:cs="Arial"/>
          <w:color w:val="43494E"/>
          <w:sz w:val="23"/>
          <w:szCs w:val="23"/>
          <w:lang w:eastAsia="en-GB"/>
        </w:rPr>
      </w:pPr>
      <w:r w:rsidRPr="0063726E">
        <w:rPr>
          <w:rFonts w:ascii="Arial" w:eastAsia="Times New Roman" w:hAnsi="Arial" w:cs="Arial"/>
          <w:color w:val="000000"/>
          <w:lang w:eastAsia="en-GB"/>
        </w:rPr>
        <w:t>9.5</w:t>
      </w:r>
      <w:r w:rsidRPr="0063726E">
        <w:rPr>
          <w:rFonts w:ascii="Arial" w:eastAsia="Times New Roman" w:hAnsi="Arial" w:cs="Arial"/>
          <w:color w:val="000000"/>
          <w:lang w:eastAsia="en-GB"/>
        </w:rPr>
        <w:tab/>
        <w:t>No Waiver. No waiver of any term or condition of this Agreement shall be effective unless made in writing and signed by the party against which enforcement of the waiver is sought. The waiver of any breach of any term or any condition of this Agreement shall not be construed as a waiver of any subsequent breach of a term or condition of the same or a different nature.</w:t>
      </w:r>
    </w:p>
    <w:p w14:paraId="119FA8A3" w14:textId="2EE3D349" w:rsidR="0063726E" w:rsidRPr="0063726E" w:rsidRDefault="0063726E" w:rsidP="0063726E">
      <w:pPr>
        <w:shd w:val="clear" w:color="auto" w:fill="FAFAFA"/>
        <w:spacing w:after="0" w:line="240" w:lineRule="auto"/>
        <w:jc w:val="both"/>
        <w:rPr>
          <w:rFonts w:ascii="Arial" w:eastAsia="Times New Roman" w:hAnsi="Arial" w:cs="Arial"/>
          <w:color w:val="43494E"/>
          <w:sz w:val="23"/>
          <w:szCs w:val="23"/>
          <w:lang w:eastAsia="en-GB"/>
        </w:rPr>
      </w:pPr>
      <w:r w:rsidRPr="0063726E">
        <w:rPr>
          <w:rFonts w:ascii="Arial" w:eastAsia="Times New Roman" w:hAnsi="Arial" w:cs="Arial"/>
          <w:color w:val="000000"/>
          <w:lang w:eastAsia="en-GB"/>
        </w:rPr>
        <w:t>9.6</w:t>
      </w:r>
      <w:r w:rsidRPr="0063726E">
        <w:rPr>
          <w:rFonts w:ascii="Arial" w:eastAsia="Times New Roman" w:hAnsi="Arial" w:cs="Arial"/>
          <w:color w:val="000000"/>
          <w:lang w:eastAsia="en-GB"/>
        </w:rPr>
        <w:tab/>
        <w:t xml:space="preserve">Notice. Any notice required to be served by this Agreement shall be given in writing and served personally or by prepaid post addressed to either party at its address as given in Clause 1 (in the case of the Licensor) or as given </w:t>
      </w:r>
      <w:proofErr w:type="gramStart"/>
      <w:r w:rsidRPr="0063726E">
        <w:rPr>
          <w:rFonts w:ascii="Arial" w:eastAsia="Times New Roman" w:hAnsi="Arial" w:cs="Arial"/>
          <w:color w:val="000000"/>
          <w:lang w:eastAsia="en-GB"/>
        </w:rPr>
        <w:t>in</w:t>
      </w:r>
      <w:proofErr w:type="gramEnd"/>
      <w:r w:rsidRPr="0063726E">
        <w:rPr>
          <w:rFonts w:ascii="Arial" w:eastAsia="Times New Roman" w:hAnsi="Arial" w:cs="Arial"/>
          <w:color w:val="000000"/>
          <w:lang w:eastAsia="en-GB"/>
        </w:rPr>
        <w:t xml:space="preserve"> the Website (in the case of the Licensee) or its last known address. Any notice so posted shall be deemed in the absence of evidence of earlier receipt to have been served three days after such posting and in proving such service it shall be sufficient to prove that the letter containing the notice was properly addressed and posted as a prepaid letter.  Writing shall include electronic writing and if delivered electronically shall be deemed received the working day after being sent. Any change of address by any party during the term of this Agreement shall be notified promptly to the other part in the like manner.</w:t>
      </w:r>
    </w:p>
    <w:p w14:paraId="351536C7" w14:textId="77777777" w:rsidR="0063726E" w:rsidRPr="0063726E" w:rsidRDefault="0063726E" w:rsidP="0063726E">
      <w:pPr>
        <w:shd w:val="clear" w:color="auto" w:fill="FAFAFA"/>
        <w:spacing w:after="0" w:line="240" w:lineRule="auto"/>
        <w:jc w:val="both"/>
        <w:rPr>
          <w:rFonts w:ascii="Arial" w:eastAsia="Times New Roman" w:hAnsi="Arial" w:cs="Arial"/>
          <w:color w:val="43494E"/>
          <w:sz w:val="23"/>
          <w:szCs w:val="23"/>
          <w:lang w:eastAsia="en-GB"/>
        </w:rPr>
      </w:pPr>
      <w:r w:rsidRPr="0063726E">
        <w:rPr>
          <w:rFonts w:ascii="Arial" w:eastAsia="Times New Roman" w:hAnsi="Arial" w:cs="Arial"/>
          <w:color w:val="000000"/>
          <w:lang w:eastAsia="en-GB"/>
        </w:rPr>
        <w:t>9.7</w:t>
      </w:r>
      <w:r w:rsidRPr="0063726E">
        <w:rPr>
          <w:rFonts w:ascii="Arial" w:eastAsia="Times New Roman" w:hAnsi="Arial" w:cs="Arial"/>
          <w:color w:val="000000"/>
          <w:lang w:eastAsia="en-GB"/>
        </w:rPr>
        <w:tab/>
        <w:t>Governing Law. This Agreement shall be governed by and construed and interpreted in accordance with English Law and the parties submit to the exclusive jurisdiction of the English Courts.</w:t>
      </w:r>
    </w:p>
    <w:p w14:paraId="09E347AA" w14:textId="77777777" w:rsidR="0063726E" w:rsidRPr="0063726E" w:rsidRDefault="0063726E" w:rsidP="0063726E">
      <w:pPr>
        <w:shd w:val="clear" w:color="auto" w:fill="FAFAFA"/>
        <w:spacing w:after="0" w:line="240" w:lineRule="auto"/>
        <w:jc w:val="both"/>
        <w:rPr>
          <w:rFonts w:ascii="Arial" w:eastAsia="Times New Roman" w:hAnsi="Arial" w:cs="Arial"/>
          <w:color w:val="43494E"/>
          <w:sz w:val="23"/>
          <w:szCs w:val="23"/>
          <w:lang w:eastAsia="en-GB"/>
        </w:rPr>
      </w:pPr>
      <w:r w:rsidRPr="0063726E">
        <w:rPr>
          <w:rFonts w:ascii="Arial" w:eastAsia="Times New Roman" w:hAnsi="Arial" w:cs="Arial"/>
          <w:color w:val="000000"/>
          <w:lang w:eastAsia="en-GB"/>
        </w:rPr>
        <w:t>9.8</w:t>
      </w:r>
      <w:r w:rsidRPr="0063726E">
        <w:rPr>
          <w:rFonts w:ascii="Arial" w:eastAsia="Times New Roman" w:hAnsi="Arial" w:cs="Arial"/>
          <w:color w:val="000000"/>
          <w:lang w:eastAsia="en-GB"/>
        </w:rPr>
        <w:tab/>
        <w:t>Third Parties. For the purposes of the Contracts (Right of Third Parties) Act 1999, and notwithstanding any other provision of this Agreement, this Agreement is not intended to, and does not give any person who is not a party to it any right to enforce any of its provisions.</w:t>
      </w:r>
    </w:p>
    <w:p w14:paraId="6F40F04A" w14:textId="77777777" w:rsidR="0063726E" w:rsidRPr="0063726E" w:rsidRDefault="0063726E" w:rsidP="0063726E">
      <w:pPr>
        <w:shd w:val="clear" w:color="auto" w:fill="FAFAFA"/>
        <w:spacing w:after="0" w:line="240" w:lineRule="auto"/>
        <w:jc w:val="both"/>
        <w:rPr>
          <w:rFonts w:ascii="Arial" w:eastAsia="Times New Roman" w:hAnsi="Arial" w:cs="Arial"/>
          <w:color w:val="43494E"/>
          <w:sz w:val="23"/>
          <w:szCs w:val="23"/>
          <w:lang w:eastAsia="en-GB"/>
        </w:rPr>
      </w:pPr>
      <w:r w:rsidRPr="0063726E">
        <w:rPr>
          <w:rFonts w:ascii="Arial" w:eastAsia="Times New Roman" w:hAnsi="Arial" w:cs="Arial"/>
          <w:color w:val="000000"/>
          <w:lang w:eastAsia="en-GB"/>
        </w:rPr>
        <w:t>9.9</w:t>
      </w:r>
      <w:r w:rsidRPr="0063726E">
        <w:rPr>
          <w:rFonts w:ascii="Arial" w:eastAsia="Times New Roman" w:hAnsi="Arial" w:cs="Arial"/>
          <w:color w:val="000000"/>
          <w:lang w:eastAsia="en-GB"/>
        </w:rPr>
        <w:tab/>
        <w:t xml:space="preserve">Non-use of Names. The Licensee shall not use the name, any adaptation of the name, any logo, image, </w:t>
      </w:r>
      <w:proofErr w:type="gramStart"/>
      <w:r w:rsidRPr="0063726E">
        <w:rPr>
          <w:rFonts w:ascii="Arial" w:eastAsia="Times New Roman" w:hAnsi="Arial" w:cs="Arial"/>
          <w:color w:val="000000"/>
          <w:lang w:eastAsia="en-GB"/>
        </w:rPr>
        <w:t>trademark</w:t>
      </w:r>
      <w:proofErr w:type="gramEnd"/>
      <w:r w:rsidRPr="0063726E">
        <w:rPr>
          <w:rFonts w:ascii="Arial" w:eastAsia="Times New Roman" w:hAnsi="Arial" w:cs="Arial"/>
          <w:color w:val="000000"/>
          <w:lang w:eastAsia="en-GB"/>
        </w:rPr>
        <w:t xml:space="preserve"> or other device of Licensor, or any of its employees or departments, on any product or in any advertising, promotional or sales materials without prior written consent obtained from Licensor in each case.</w:t>
      </w:r>
    </w:p>
    <w:p w14:paraId="294F352E" w14:textId="752D5170" w:rsidR="0063726E" w:rsidRPr="0063726E" w:rsidRDefault="0063726E" w:rsidP="0063726E">
      <w:pPr>
        <w:shd w:val="clear" w:color="auto" w:fill="FAFAFA"/>
        <w:spacing w:line="240" w:lineRule="auto"/>
        <w:jc w:val="both"/>
        <w:rPr>
          <w:rFonts w:ascii="Arial" w:eastAsia="Times New Roman" w:hAnsi="Arial" w:cs="Arial"/>
          <w:color w:val="43494E"/>
          <w:sz w:val="23"/>
          <w:szCs w:val="23"/>
          <w:lang w:eastAsia="en-GB"/>
        </w:rPr>
      </w:pPr>
      <w:r w:rsidRPr="0063726E">
        <w:rPr>
          <w:rFonts w:ascii="Arial" w:eastAsia="Times New Roman" w:hAnsi="Arial" w:cs="Arial"/>
          <w:color w:val="000000"/>
          <w:lang w:eastAsia="en-GB"/>
        </w:rPr>
        <w:t>9.10</w:t>
      </w:r>
      <w:r w:rsidRPr="0063726E">
        <w:rPr>
          <w:rFonts w:ascii="Arial" w:eastAsia="Times New Roman" w:hAnsi="Arial" w:cs="Arial"/>
          <w:color w:val="000000"/>
          <w:lang w:eastAsia="en-GB"/>
        </w:rPr>
        <w:tab/>
        <w:t xml:space="preserve">This Agreement shall be deemed executed in writing and signed by the parties upon delivery to the Licensee of the </w:t>
      </w:r>
      <w:r w:rsidR="0044277A">
        <w:rPr>
          <w:rFonts w:ascii="Arial" w:eastAsia="Times New Roman" w:hAnsi="Arial" w:cs="Arial"/>
          <w:color w:val="000000"/>
          <w:lang w:eastAsia="en-GB"/>
        </w:rPr>
        <w:t>OM</w:t>
      </w:r>
    </w:p>
    <w:p w14:paraId="503BBF47" w14:textId="77777777" w:rsidR="00000000" w:rsidRDefault="00000000"/>
    <w:sectPr w:rsidR="009A1B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44B7B"/>
    <w:multiLevelType w:val="multilevel"/>
    <w:tmpl w:val="06F2B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F24297"/>
    <w:multiLevelType w:val="multilevel"/>
    <w:tmpl w:val="B51C8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B465CA"/>
    <w:multiLevelType w:val="multilevel"/>
    <w:tmpl w:val="A30C9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8F6584"/>
    <w:multiLevelType w:val="multilevel"/>
    <w:tmpl w:val="81D40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A773CD"/>
    <w:multiLevelType w:val="multilevel"/>
    <w:tmpl w:val="BD5C0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07837016">
    <w:abstractNumId w:val="2"/>
    <w:lvlOverride w:ilvl="0">
      <w:lvl w:ilvl="0">
        <w:numFmt w:val="lowerLetter"/>
        <w:lvlText w:val="%1."/>
        <w:lvlJc w:val="left"/>
      </w:lvl>
    </w:lvlOverride>
  </w:num>
  <w:num w:numId="2" w16cid:durableId="65226814">
    <w:abstractNumId w:val="4"/>
    <w:lvlOverride w:ilvl="0">
      <w:lvl w:ilvl="0">
        <w:numFmt w:val="lowerLetter"/>
        <w:lvlText w:val="%1."/>
        <w:lvlJc w:val="left"/>
      </w:lvl>
    </w:lvlOverride>
  </w:num>
  <w:num w:numId="3" w16cid:durableId="1007826998">
    <w:abstractNumId w:val="1"/>
    <w:lvlOverride w:ilvl="0">
      <w:lvl w:ilvl="0">
        <w:numFmt w:val="lowerLetter"/>
        <w:lvlText w:val="%1."/>
        <w:lvlJc w:val="left"/>
      </w:lvl>
    </w:lvlOverride>
  </w:num>
  <w:num w:numId="4" w16cid:durableId="1543129545">
    <w:abstractNumId w:val="0"/>
    <w:lvlOverride w:ilvl="0">
      <w:lvl w:ilvl="0">
        <w:numFmt w:val="lowerLetter"/>
        <w:lvlText w:val="%1."/>
        <w:lvlJc w:val="left"/>
      </w:lvl>
    </w:lvlOverride>
  </w:num>
  <w:num w:numId="5" w16cid:durableId="1430538908">
    <w:abstractNumId w:val="3"/>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26E"/>
    <w:rsid w:val="00037904"/>
    <w:rsid w:val="0021233D"/>
    <w:rsid w:val="003F2781"/>
    <w:rsid w:val="0044277A"/>
    <w:rsid w:val="0063726E"/>
    <w:rsid w:val="00716B4C"/>
    <w:rsid w:val="00801DDA"/>
    <w:rsid w:val="00872E64"/>
    <w:rsid w:val="009E4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16507"/>
  <w15:chartTrackingRefBased/>
  <w15:docId w15:val="{5F37EF96-B459-4DFA-8649-542DA660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3726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3726E"/>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6372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3726E"/>
  </w:style>
  <w:style w:type="character" w:styleId="Hyperlink">
    <w:name w:val="Hyperlink"/>
    <w:basedOn w:val="DefaultParagraphFont"/>
    <w:uiPriority w:val="99"/>
    <w:unhideWhenUsed/>
    <w:rsid w:val="0063726E"/>
    <w:rPr>
      <w:color w:val="0000FF"/>
      <w:u w:val="single"/>
    </w:rPr>
  </w:style>
  <w:style w:type="paragraph" w:styleId="Revision">
    <w:name w:val="Revision"/>
    <w:hidden/>
    <w:uiPriority w:val="99"/>
    <w:semiHidden/>
    <w:rsid w:val="003F27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5629">
      <w:bodyDiv w:val="1"/>
      <w:marLeft w:val="0"/>
      <w:marRight w:val="0"/>
      <w:marTop w:val="0"/>
      <w:marBottom w:val="0"/>
      <w:divBdr>
        <w:top w:val="none" w:sz="0" w:space="0" w:color="auto"/>
        <w:left w:val="none" w:sz="0" w:space="0" w:color="auto"/>
        <w:bottom w:val="none" w:sz="0" w:space="0" w:color="auto"/>
        <w:right w:val="none" w:sz="0" w:space="0" w:color="auto"/>
      </w:divBdr>
    </w:div>
    <w:div w:id="212468741">
      <w:bodyDiv w:val="1"/>
      <w:marLeft w:val="0"/>
      <w:marRight w:val="0"/>
      <w:marTop w:val="0"/>
      <w:marBottom w:val="0"/>
      <w:divBdr>
        <w:top w:val="none" w:sz="0" w:space="0" w:color="auto"/>
        <w:left w:val="none" w:sz="0" w:space="0" w:color="auto"/>
        <w:bottom w:val="none" w:sz="0" w:space="0" w:color="auto"/>
        <w:right w:val="none" w:sz="0" w:space="0" w:color="auto"/>
      </w:divBdr>
    </w:div>
    <w:div w:id="928318844">
      <w:bodyDiv w:val="1"/>
      <w:marLeft w:val="0"/>
      <w:marRight w:val="0"/>
      <w:marTop w:val="0"/>
      <w:marBottom w:val="0"/>
      <w:divBdr>
        <w:top w:val="none" w:sz="0" w:space="0" w:color="auto"/>
        <w:left w:val="none" w:sz="0" w:space="0" w:color="auto"/>
        <w:bottom w:val="none" w:sz="0" w:space="0" w:color="auto"/>
        <w:right w:val="none" w:sz="0" w:space="0" w:color="auto"/>
      </w:divBdr>
    </w:div>
    <w:div w:id="961380022">
      <w:bodyDiv w:val="1"/>
      <w:marLeft w:val="0"/>
      <w:marRight w:val="0"/>
      <w:marTop w:val="0"/>
      <w:marBottom w:val="0"/>
      <w:divBdr>
        <w:top w:val="none" w:sz="0" w:space="0" w:color="auto"/>
        <w:left w:val="none" w:sz="0" w:space="0" w:color="auto"/>
        <w:bottom w:val="none" w:sz="0" w:space="0" w:color="auto"/>
        <w:right w:val="none" w:sz="0" w:space="0" w:color="auto"/>
      </w:divBdr>
    </w:div>
    <w:div w:id="1244533292">
      <w:bodyDiv w:val="1"/>
      <w:marLeft w:val="0"/>
      <w:marRight w:val="0"/>
      <w:marTop w:val="0"/>
      <w:marBottom w:val="0"/>
      <w:divBdr>
        <w:top w:val="none" w:sz="0" w:space="0" w:color="auto"/>
        <w:left w:val="none" w:sz="0" w:space="0" w:color="auto"/>
        <w:bottom w:val="none" w:sz="0" w:space="0" w:color="auto"/>
        <w:right w:val="none" w:sz="0" w:space="0" w:color="auto"/>
      </w:divBdr>
      <w:divsChild>
        <w:div w:id="1078939542">
          <w:marLeft w:val="0"/>
          <w:marRight w:val="0"/>
          <w:marTop w:val="100"/>
          <w:marBottom w:val="100"/>
          <w:divBdr>
            <w:top w:val="none" w:sz="0" w:space="0" w:color="auto"/>
            <w:left w:val="none" w:sz="0" w:space="0" w:color="auto"/>
            <w:bottom w:val="none" w:sz="0" w:space="0" w:color="auto"/>
            <w:right w:val="none" w:sz="0" w:space="0" w:color="auto"/>
          </w:divBdr>
          <w:divsChild>
            <w:div w:id="227960344">
              <w:marLeft w:val="0"/>
              <w:marRight w:val="0"/>
              <w:marTop w:val="0"/>
              <w:marBottom w:val="0"/>
              <w:divBdr>
                <w:top w:val="none" w:sz="0" w:space="0" w:color="auto"/>
                <w:left w:val="none" w:sz="0" w:space="0" w:color="auto"/>
                <w:bottom w:val="none" w:sz="0" w:space="0" w:color="auto"/>
                <w:right w:val="none" w:sz="0" w:space="0" w:color="auto"/>
              </w:divBdr>
              <w:divsChild>
                <w:div w:id="970015799">
                  <w:marLeft w:val="0"/>
                  <w:marRight w:val="0"/>
                  <w:marTop w:val="0"/>
                  <w:marBottom w:val="0"/>
                  <w:divBdr>
                    <w:top w:val="none" w:sz="0" w:space="0" w:color="auto"/>
                    <w:left w:val="none" w:sz="0" w:space="0" w:color="auto"/>
                    <w:bottom w:val="none" w:sz="0" w:space="0" w:color="auto"/>
                    <w:right w:val="none" w:sz="0" w:space="0" w:color="auto"/>
                  </w:divBdr>
                  <w:divsChild>
                    <w:div w:id="11157556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318065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0BC5EE39FFC488E67F1AA81742209" ma:contentTypeVersion="13" ma:contentTypeDescription="Create a new document." ma:contentTypeScope="" ma:versionID="83b34553fad1aaae73cc562f8782ad60">
  <xsd:schema xmlns:xsd="http://www.w3.org/2001/XMLSchema" xmlns:xs="http://www.w3.org/2001/XMLSchema" xmlns:p="http://schemas.microsoft.com/office/2006/metadata/properties" xmlns:ns3="c25614a5-ceea-4339-a22b-b071769ac43f" xmlns:ns4="247a8e0d-d6fa-48f2-b643-53365640328f" targetNamespace="http://schemas.microsoft.com/office/2006/metadata/properties" ma:root="true" ma:fieldsID="a876a858ec6fcf1f17945688700be8d3" ns3:_="" ns4:_="">
    <xsd:import namespace="c25614a5-ceea-4339-a22b-b071769ac43f"/>
    <xsd:import namespace="247a8e0d-d6fa-48f2-b643-5336564032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614a5-ceea-4339-a22b-b071769ac4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7a8e0d-d6fa-48f2-b643-53365640328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961BE3-7D58-4993-8F0F-242A899A8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614a5-ceea-4339-a22b-b071769ac43f"/>
    <ds:schemaRef ds:uri="247a8e0d-d6fa-48f2-b643-533656403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4C5683-6B93-472F-8145-83D04F72ABA2}">
  <ds:schemaRefs>
    <ds:schemaRef ds:uri="http://schemas.microsoft.com/sharepoint/v3/contenttype/forms"/>
  </ds:schemaRefs>
</ds:datastoreItem>
</file>

<file path=customXml/itemProps3.xml><?xml version="1.0" encoding="utf-8"?>
<ds:datastoreItem xmlns:ds="http://schemas.openxmlformats.org/officeDocument/2006/customXml" ds:itemID="{47BD0EF8-1BA6-4ED1-8B1C-C4A5EF14DE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1891</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Nathan Bray (Staff)</cp:lastModifiedBy>
  <cp:revision>2</cp:revision>
  <dcterms:created xsi:type="dcterms:W3CDTF">2024-03-08T02:49:00Z</dcterms:created>
  <dcterms:modified xsi:type="dcterms:W3CDTF">2024-03-08T02:49:00Z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0x0101001EA0BC5EE39FFC488E67F1AA81742209</vt:lpwstr>
  </property>
</Properties>
</file>