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9DDD" w14:textId="2B4925F2" w:rsidR="00B21760" w:rsidRPr="00B23F4A" w:rsidRDefault="00000000" w:rsidP="00B21760">
      <w:pPr>
        <w:pStyle w:val="Pennawd1"/>
        <w:spacing w:before="0" w:after="160"/>
        <w:rPr>
          <w:rStyle w:val="normaltextrun"/>
          <w:color w:val="auto"/>
        </w:rPr>
      </w:pPr>
      <w:bookmarkStart w:id="0" w:name="_Toc188017262"/>
      <w:bookmarkStart w:id="1" w:name="_Toc188017263"/>
      <w:bookmarkStart w:id="2" w:name="_Toc188017368"/>
      <w:bookmarkStart w:id="3" w:name="_Toc219367972"/>
      <w:r>
        <w:rPr>
          <w:rStyle w:val="normaltextrun"/>
          <w:rFonts w:ascii="Aptos Display" w:eastAsia="Aptos Display" w:hAnsi="Aptos Display" w:cs="Times New Roman"/>
          <w:color w:val="auto"/>
          <w:lang w:val="cy-GB"/>
        </w:rPr>
        <w:t>Cyfleoedd i astudio Meistr mewn Gwyddoniaeth trwy Ymchwil (MScRes) yn yr Ysgol Cyfrifiadureg a Pheirianneg ym Mhrifysgol Bangor</w:t>
      </w:r>
      <w:bookmarkEnd w:id="0"/>
      <w:bookmarkEnd w:id="3"/>
    </w:p>
    <w:sdt>
      <w:sdtPr>
        <w:rPr>
          <w:rFonts w:asciiTheme="minorHAnsi" w:eastAsiaTheme="minorHAnsi" w:hAnsiTheme="minorHAnsi" w:cstheme="minorBidi"/>
          <w:color w:val="auto"/>
          <w:kern w:val="2"/>
          <w:sz w:val="24"/>
          <w:szCs w:val="24"/>
          <w:lang w:eastAsia="en-US"/>
          <w14:ligatures w14:val="standardContextual"/>
        </w:rPr>
        <w:id w:val="858787355"/>
        <w:docPartObj>
          <w:docPartGallery w:val="Table of Contents"/>
          <w:docPartUnique/>
        </w:docPartObj>
      </w:sdtPr>
      <w:sdtEndPr>
        <w:rPr>
          <w:b/>
          <w:bCs/>
        </w:rPr>
      </w:sdtEndPr>
      <w:sdtContent>
        <w:p w14:paraId="34DE6B08" w14:textId="5FFD75AD" w:rsidR="00815CD7" w:rsidRPr="00B23F4A" w:rsidRDefault="00000000">
          <w:pPr>
            <w:pStyle w:val="PennawdTablCynnwys"/>
            <w:rPr>
              <w:color w:val="auto"/>
            </w:rPr>
          </w:pPr>
          <w:r>
            <w:rPr>
              <w:rFonts w:ascii="Aptos Display" w:eastAsia="Aptos Display" w:hAnsi="Aptos Display" w:cs="Times New Roman"/>
              <w:b/>
              <w:bCs/>
              <w:color w:val="auto"/>
              <w:sz w:val="28"/>
              <w:szCs w:val="28"/>
              <w:lang w:val="cy-GB" w:eastAsia="en-US"/>
            </w:rPr>
            <w:t>Tabl Cynnwys</w:t>
          </w:r>
        </w:p>
        <w:p w14:paraId="03C127AC" w14:textId="5302E36E" w:rsidR="00621890" w:rsidRDefault="00000000">
          <w:pPr>
            <w:pStyle w:val="TablCynnwys1"/>
            <w:rPr>
              <w:rFonts w:eastAsiaTheme="minorEastAsia"/>
              <w:b w:val="0"/>
              <w:bCs w:val="0"/>
              <w:lang w:val="cy-GB" w:eastAsia="cy-GB"/>
            </w:rPr>
          </w:pPr>
          <w:r w:rsidRPr="00B23F4A">
            <w:fldChar w:fldCharType="begin"/>
          </w:r>
          <w:r w:rsidRPr="00B23F4A">
            <w:instrText xml:space="preserve"> TOC \o "1-3" \h \z \u </w:instrText>
          </w:r>
          <w:r w:rsidRPr="00B23F4A">
            <w:fldChar w:fldCharType="separate"/>
          </w:r>
          <w:hyperlink w:anchor="_Toc219367972" w:history="1">
            <w:r w:rsidR="00621890" w:rsidRPr="009D0ECC">
              <w:rPr>
                <w:rStyle w:val="Hyperddolen"/>
                <w:rFonts w:ascii="Aptos Display" w:eastAsia="Aptos Display" w:hAnsi="Aptos Display" w:cs="Times New Roman"/>
                <w:lang w:val="cy-GB"/>
              </w:rPr>
              <w:t>Cyfleoedd i astudio Meistr mewn Gwyddoniaeth trwy Ymchwil (MScRes) yn yr Ysgol Cyfrifiadureg a Pheirianneg ym Mhrifysgol Bangor</w:t>
            </w:r>
            <w:r w:rsidR="00621890">
              <w:rPr>
                <w:webHidden/>
              </w:rPr>
              <w:tab/>
            </w:r>
            <w:r w:rsidR="00621890">
              <w:rPr>
                <w:webHidden/>
              </w:rPr>
              <w:fldChar w:fldCharType="begin"/>
            </w:r>
            <w:r w:rsidR="00621890">
              <w:rPr>
                <w:webHidden/>
              </w:rPr>
              <w:instrText xml:space="preserve"> PAGEREF _Toc219367972 \h </w:instrText>
            </w:r>
            <w:r w:rsidR="00621890">
              <w:rPr>
                <w:webHidden/>
              </w:rPr>
            </w:r>
            <w:r w:rsidR="00621890">
              <w:rPr>
                <w:webHidden/>
              </w:rPr>
              <w:fldChar w:fldCharType="separate"/>
            </w:r>
            <w:r w:rsidR="00621890">
              <w:rPr>
                <w:webHidden/>
              </w:rPr>
              <w:t>1</w:t>
            </w:r>
            <w:r w:rsidR="00621890">
              <w:rPr>
                <w:webHidden/>
              </w:rPr>
              <w:fldChar w:fldCharType="end"/>
            </w:r>
          </w:hyperlink>
        </w:p>
        <w:p w14:paraId="241BB6A5" w14:textId="7FA85A64" w:rsidR="00621890" w:rsidRDefault="00621890">
          <w:pPr>
            <w:pStyle w:val="TablCynnwys1"/>
            <w:rPr>
              <w:rFonts w:eastAsiaTheme="minorEastAsia"/>
              <w:b w:val="0"/>
              <w:bCs w:val="0"/>
              <w:lang w:val="cy-GB" w:eastAsia="cy-GB"/>
            </w:rPr>
          </w:pPr>
          <w:hyperlink w:anchor="_Toc219367973" w:history="1">
            <w:r w:rsidRPr="009D0ECC">
              <w:rPr>
                <w:rStyle w:val="Hyperddolen"/>
                <w:rFonts w:ascii="Aptos Display" w:eastAsia="Aptos Display" w:hAnsi="Aptos Display" w:cs="Times New Roman"/>
                <w:lang w:val="cy-GB"/>
              </w:rPr>
              <w:t>Rhagarweiniad</w:t>
            </w:r>
            <w:r>
              <w:rPr>
                <w:webHidden/>
              </w:rPr>
              <w:tab/>
            </w:r>
            <w:r>
              <w:rPr>
                <w:webHidden/>
              </w:rPr>
              <w:fldChar w:fldCharType="begin"/>
            </w:r>
            <w:r>
              <w:rPr>
                <w:webHidden/>
              </w:rPr>
              <w:instrText xml:space="preserve"> PAGEREF _Toc219367973 \h </w:instrText>
            </w:r>
            <w:r>
              <w:rPr>
                <w:webHidden/>
              </w:rPr>
            </w:r>
            <w:r>
              <w:rPr>
                <w:webHidden/>
              </w:rPr>
              <w:fldChar w:fldCharType="separate"/>
            </w:r>
            <w:r>
              <w:rPr>
                <w:webHidden/>
              </w:rPr>
              <w:t>2</w:t>
            </w:r>
            <w:r>
              <w:rPr>
                <w:webHidden/>
              </w:rPr>
              <w:fldChar w:fldCharType="end"/>
            </w:r>
          </w:hyperlink>
        </w:p>
        <w:p w14:paraId="563AA484" w14:textId="53777040" w:rsidR="00621890" w:rsidRDefault="00621890">
          <w:pPr>
            <w:pStyle w:val="TablCynnwys1"/>
            <w:rPr>
              <w:rFonts w:eastAsiaTheme="minorEastAsia"/>
              <w:b w:val="0"/>
              <w:bCs w:val="0"/>
              <w:lang w:val="cy-GB" w:eastAsia="cy-GB"/>
            </w:rPr>
          </w:pPr>
          <w:hyperlink w:anchor="_Toc219367974" w:history="1">
            <w:r w:rsidRPr="009D0ECC">
              <w:rPr>
                <w:rStyle w:val="Hyperddolen"/>
                <w:rFonts w:ascii="Aptos Display" w:eastAsia="Aptos Display" w:hAnsi="Aptos Display" w:cs="Times New Roman"/>
                <w:lang w:val="cy-GB"/>
              </w:rPr>
              <w:t>MScRes Cyfrifiadureg</w:t>
            </w:r>
            <w:r>
              <w:rPr>
                <w:webHidden/>
              </w:rPr>
              <w:tab/>
            </w:r>
            <w:r>
              <w:rPr>
                <w:webHidden/>
              </w:rPr>
              <w:fldChar w:fldCharType="begin"/>
            </w:r>
            <w:r>
              <w:rPr>
                <w:webHidden/>
              </w:rPr>
              <w:instrText xml:space="preserve"> PAGEREF _Toc219367974 \h </w:instrText>
            </w:r>
            <w:r>
              <w:rPr>
                <w:webHidden/>
              </w:rPr>
            </w:r>
            <w:r>
              <w:rPr>
                <w:webHidden/>
              </w:rPr>
              <w:fldChar w:fldCharType="separate"/>
            </w:r>
            <w:r>
              <w:rPr>
                <w:webHidden/>
              </w:rPr>
              <w:t>4</w:t>
            </w:r>
            <w:r>
              <w:rPr>
                <w:webHidden/>
              </w:rPr>
              <w:fldChar w:fldCharType="end"/>
            </w:r>
          </w:hyperlink>
        </w:p>
        <w:p w14:paraId="22C64E39" w14:textId="571F8B05" w:rsidR="00621890" w:rsidRDefault="00621890">
          <w:pPr>
            <w:pStyle w:val="TablCynnwys2"/>
            <w:rPr>
              <w:rFonts w:eastAsiaTheme="minorEastAsia"/>
              <w:b w:val="0"/>
              <w:bCs w:val="0"/>
              <w:sz w:val="24"/>
              <w:szCs w:val="24"/>
              <w:lang w:val="cy-GB" w:eastAsia="cy-GB"/>
            </w:rPr>
          </w:pPr>
          <w:hyperlink w:anchor="_Toc219367975" w:history="1">
            <w:r w:rsidRPr="009D0ECC">
              <w:rPr>
                <w:rStyle w:val="Hyperddolen"/>
                <w:rFonts w:ascii="Aptos Display" w:eastAsia="Aptos Display" w:hAnsi="Aptos Display" w:cs="Times New Roman"/>
                <w:lang w:val="cy-GB"/>
              </w:rPr>
              <w:t>Cyfrifiadureg</w:t>
            </w:r>
            <w:r>
              <w:rPr>
                <w:webHidden/>
              </w:rPr>
              <w:tab/>
            </w:r>
            <w:r>
              <w:rPr>
                <w:webHidden/>
              </w:rPr>
              <w:fldChar w:fldCharType="begin"/>
            </w:r>
            <w:r>
              <w:rPr>
                <w:webHidden/>
              </w:rPr>
              <w:instrText xml:space="preserve"> PAGEREF _Toc219367975 \h </w:instrText>
            </w:r>
            <w:r>
              <w:rPr>
                <w:webHidden/>
              </w:rPr>
            </w:r>
            <w:r>
              <w:rPr>
                <w:webHidden/>
              </w:rPr>
              <w:fldChar w:fldCharType="separate"/>
            </w:r>
            <w:r>
              <w:rPr>
                <w:webHidden/>
              </w:rPr>
              <w:t>4</w:t>
            </w:r>
            <w:r>
              <w:rPr>
                <w:webHidden/>
              </w:rPr>
              <w:fldChar w:fldCharType="end"/>
            </w:r>
          </w:hyperlink>
        </w:p>
        <w:p w14:paraId="2CB39442" w14:textId="09276C21" w:rsidR="00621890" w:rsidRDefault="00621890">
          <w:pPr>
            <w:pStyle w:val="TablCynnwys3"/>
            <w:rPr>
              <w:rFonts w:eastAsiaTheme="minorEastAsia"/>
              <w:sz w:val="24"/>
              <w:szCs w:val="24"/>
              <w:lang w:val="cy-GB" w:eastAsia="cy-GB"/>
            </w:rPr>
          </w:pPr>
          <w:hyperlink w:anchor="_Toc219367976" w:history="1">
            <w:r w:rsidRPr="009D0ECC">
              <w:rPr>
                <w:rStyle w:val="Hyperddolen"/>
                <w:rFonts w:ascii="Aptos" w:eastAsia="Aptos" w:hAnsi="Aptos" w:cs="Times New Roman"/>
                <w:lang w:val="cy-GB"/>
              </w:rPr>
              <w:t>Dadansoddeg Hollbresennol a Throchol</w:t>
            </w:r>
            <w:r>
              <w:rPr>
                <w:webHidden/>
              </w:rPr>
              <w:tab/>
            </w:r>
            <w:r>
              <w:rPr>
                <w:webHidden/>
              </w:rPr>
              <w:fldChar w:fldCharType="begin"/>
            </w:r>
            <w:r>
              <w:rPr>
                <w:webHidden/>
              </w:rPr>
              <w:instrText xml:space="preserve"> PAGEREF _Toc219367976 \h </w:instrText>
            </w:r>
            <w:r>
              <w:rPr>
                <w:webHidden/>
              </w:rPr>
            </w:r>
            <w:r>
              <w:rPr>
                <w:webHidden/>
              </w:rPr>
              <w:fldChar w:fldCharType="separate"/>
            </w:r>
            <w:r>
              <w:rPr>
                <w:webHidden/>
              </w:rPr>
              <w:t>4</w:t>
            </w:r>
            <w:r>
              <w:rPr>
                <w:webHidden/>
              </w:rPr>
              <w:fldChar w:fldCharType="end"/>
            </w:r>
          </w:hyperlink>
        </w:p>
        <w:p w14:paraId="004B809F" w14:textId="0A64B9FA" w:rsidR="00621890" w:rsidRDefault="00621890">
          <w:pPr>
            <w:pStyle w:val="TablCynnwys3"/>
            <w:rPr>
              <w:rFonts w:eastAsiaTheme="minorEastAsia"/>
              <w:sz w:val="24"/>
              <w:szCs w:val="24"/>
              <w:lang w:val="cy-GB" w:eastAsia="cy-GB"/>
            </w:rPr>
          </w:pPr>
          <w:hyperlink w:anchor="_Toc219367977" w:history="1">
            <w:r w:rsidRPr="009D0ECC">
              <w:rPr>
                <w:rStyle w:val="Hyperddolen"/>
                <w:rFonts w:ascii="Aptos" w:eastAsia="Aptos" w:hAnsi="Aptos" w:cs="Times New Roman"/>
                <w:lang w:val="cy-GB"/>
              </w:rPr>
              <w:t>Dylunio Delweddu Dynol-ganolog</w:t>
            </w:r>
            <w:r>
              <w:rPr>
                <w:webHidden/>
              </w:rPr>
              <w:tab/>
            </w:r>
            <w:r>
              <w:rPr>
                <w:webHidden/>
              </w:rPr>
              <w:fldChar w:fldCharType="begin"/>
            </w:r>
            <w:r>
              <w:rPr>
                <w:webHidden/>
              </w:rPr>
              <w:instrText xml:space="preserve"> PAGEREF _Toc219367977 \h </w:instrText>
            </w:r>
            <w:r>
              <w:rPr>
                <w:webHidden/>
              </w:rPr>
            </w:r>
            <w:r>
              <w:rPr>
                <w:webHidden/>
              </w:rPr>
              <w:fldChar w:fldCharType="separate"/>
            </w:r>
            <w:r>
              <w:rPr>
                <w:webHidden/>
              </w:rPr>
              <w:t>4</w:t>
            </w:r>
            <w:r>
              <w:rPr>
                <w:webHidden/>
              </w:rPr>
              <w:fldChar w:fldCharType="end"/>
            </w:r>
          </w:hyperlink>
        </w:p>
        <w:p w14:paraId="6B9202AA" w14:textId="3EC268DE" w:rsidR="00621890" w:rsidRDefault="00621890">
          <w:pPr>
            <w:pStyle w:val="TablCynnwys1"/>
            <w:rPr>
              <w:rFonts w:eastAsiaTheme="minorEastAsia"/>
              <w:b w:val="0"/>
              <w:bCs w:val="0"/>
              <w:lang w:val="cy-GB" w:eastAsia="cy-GB"/>
            </w:rPr>
          </w:pPr>
          <w:hyperlink w:anchor="_Toc219367978" w:history="1">
            <w:r w:rsidRPr="009D0ECC">
              <w:rPr>
                <w:rStyle w:val="Hyperddolen"/>
                <w:rFonts w:ascii="Aptos Display" w:eastAsia="Aptos Display" w:hAnsi="Aptos Display" w:cs="Times New Roman"/>
                <w:lang w:val="cy-GB"/>
              </w:rPr>
              <w:t>MScRes Peirianneg Electronig</w:t>
            </w:r>
            <w:r>
              <w:rPr>
                <w:webHidden/>
              </w:rPr>
              <w:tab/>
            </w:r>
            <w:r>
              <w:rPr>
                <w:webHidden/>
              </w:rPr>
              <w:fldChar w:fldCharType="begin"/>
            </w:r>
            <w:r>
              <w:rPr>
                <w:webHidden/>
              </w:rPr>
              <w:instrText xml:space="preserve"> PAGEREF _Toc219367978 \h </w:instrText>
            </w:r>
            <w:r>
              <w:rPr>
                <w:webHidden/>
              </w:rPr>
            </w:r>
            <w:r>
              <w:rPr>
                <w:webHidden/>
              </w:rPr>
              <w:fldChar w:fldCharType="separate"/>
            </w:r>
            <w:r>
              <w:rPr>
                <w:webHidden/>
              </w:rPr>
              <w:t>5</w:t>
            </w:r>
            <w:r>
              <w:rPr>
                <w:webHidden/>
              </w:rPr>
              <w:fldChar w:fldCharType="end"/>
            </w:r>
          </w:hyperlink>
        </w:p>
        <w:p w14:paraId="5B7D28B9" w14:textId="54692D6D" w:rsidR="00621890" w:rsidRDefault="00621890">
          <w:pPr>
            <w:pStyle w:val="TablCynnwys2"/>
            <w:rPr>
              <w:rFonts w:eastAsiaTheme="minorEastAsia"/>
              <w:b w:val="0"/>
              <w:bCs w:val="0"/>
              <w:sz w:val="24"/>
              <w:szCs w:val="24"/>
              <w:lang w:val="cy-GB" w:eastAsia="cy-GB"/>
            </w:rPr>
          </w:pPr>
          <w:hyperlink w:anchor="_Toc219367979" w:history="1">
            <w:r w:rsidRPr="009D0ECC">
              <w:rPr>
                <w:rStyle w:val="Hyperddolen"/>
                <w:rFonts w:ascii="Aptos Display" w:eastAsia="Aptos Display" w:hAnsi="Aptos Display" w:cs="Times New Roman"/>
                <w:lang w:val="cy-GB"/>
              </w:rPr>
              <w:t>Peirianneg Electronig</w:t>
            </w:r>
            <w:r>
              <w:rPr>
                <w:webHidden/>
              </w:rPr>
              <w:tab/>
            </w:r>
            <w:r>
              <w:rPr>
                <w:webHidden/>
              </w:rPr>
              <w:fldChar w:fldCharType="begin"/>
            </w:r>
            <w:r>
              <w:rPr>
                <w:webHidden/>
              </w:rPr>
              <w:instrText xml:space="preserve"> PAGEREF _Toc219367979 \h </w:instrText>
            </w:r>
            <w:r>
              <w:rPr>
                <w:webHidden/>
              </w:rPr>
            </w:r>
            <w:r>
              <w:rPr>
                <w:webHidden/>
              </w:rPr>
              <w:fldChar w:fldCharType="separate"/>
            </w:r>
            <w:r>
              <w:rPr>
                <w:webHidden/>
              </w:rPr>
              <w:t>5</w:t>
            </w:r>
            <w:r>
              <w:rPr>
                <w:webHidden/>
              </w:rPr>
              <w:fldChar w:fldCharType="end"/>
            </w:r>
          </w:hyperlink>
        </w:p>
        <w:p w14:paraId="6B9017E6" w14:textId="59AB1CCC" w:rsidR="00621890" w:rsidRDefault="00621890">
          <w:pPr>
            <w:pStyle w:val="TablCynnwys3"/>
            <w:rPr>
              <w:rFonts w:eastAsiaTheme="minorEastAsia"/>
              <w:sz w:val="24"/>
              <w:szCs w:val="24"/>
              <w:lang w:val="cy-GB" w:eastAsia="cy-GB"/>
            </w:rPr>
          </w:pPr>
          <w:hyperlink w:anchor="_Toc219367980" w:history="1">
            <w:r w:rsidRPr="009D0ECC">
              <w:rPr>
                <w:rStyle w:val="Hyperddolen"/>
                <w:rFonts w:ascii="Aptos" w:eastAsia="Aptos" w:hAnsi="Aptos" w:cs="Times New Roman"/>
                <w:lang w:val="cy-GB"/>
              </w:rPr>
              <w:t>Rhwydwaith synwyryddion diwifr i fonitro ymwthiad dŵr heli</w:t>
            </w:r>
            <w:r>
              <w:rPr>
                <w:webHidden/>
              </w:rPr>
              <w:tab/>
            </w:r>
            <w:r>
              <w:rPr>
                <w:webHidden/>
              </w:rPr>
              <w:fldChar w:fldCharType="begin"/>
            </w:r>
            <w:r>
              <w:rPr>
                <w:webHidden/>
              </w:rPr>
              <w:instrText xml:space="preserve"> PAGEREF _Toc219367980 \h </w:instrText>
            </w:r>
            <w:r>
              <w:rPr>
                <w:webHidden/>
              </w:rPr>
            </w:r>
            <w:r>
              <w:rPr>
                <w:webHidden/>
              </w:rPr>
              <w:fldChar w:fldCharType="separate"/>
            </w:r>
            <w:r>
              <w:rPr>
                <w:webHidden/>
              </w:rPr>
              <w:t>5</w:t>
            </w:r>
            <w:r>
              <w:rPr>
                <w:webHidden/>
              </w:rPr>
              <w:fldChar w:fldCharType="end"/>
            </w:r>
          </w:hyperlink>
        </w:p>
        <w:p w14:paraId="11F1B277" w14:textId="3624E48C" w:rsidR="00621890" w:rsidRDefault="00621890">
          <w:pPr>
            <w:pStyle w:val="TablCynnwys3"/>
            <w:rPr>
              <w:rFonts w:eastAsiaTheme="minorEastAsia"/>
              <w:sz w:val="24"/>
              <w:szCs w:val="24"/>
              <w:lang w:val="cy-GB" w:eastAsia="cy-GB"/>
            </w:rPr>
          </w:pPr>
          <w:hyperlink w:anchor="_Toc219367981" w:history="1">
            <w:r w:rsidRPr="009D0ECC">
              <w:rPr>
                <w:rStyle w:val="Hyperddolen"/>
                <w:rFonts w:ascii="Aptos" w:eastAsia="Aptos" w:hAnsi="Aptos" w:cs="Times New Roman"/>
                <w:lang w:val="cy-GB"/>
              </w:rPr>
              <w:t>Mabrook - Cynhyrchu Dyfeisiau Electronig gan ddefnyddio Cellwlos Micro-ffibriliedig (MFC)</w:t>
            </w:r>
            <w:r>
              <w:rPr>
                <w:webHidden/>
              </w:rPr>
              <w:tab/>
            </w:r>
            <w:r>
              <w:rPr>
                <w:webHidden/>
              </w:rPr>
              <w:fldChar w:fldCharType="begin"/>
            </w:r>
            <w:r>
              <w:rPr>
                <w:webHidden/>
              </w:rPr>
              <w:instrText xml:space="preserve"> PAGEREF _Toc219367981 \h </w:instrText>
            </w:r>
            <w:r>
              <w:rPr>
                <w:webHidden/>
              </w:rPr>
            </w:r>
            <w:r>
              <w:rPr>
                <w:webHidden/>
              </w:rPr>
              <w:fldChar w:fldCharType="separate"/>
            </w:r>
            <w:r>
              <w:rPr>
                <w:webHidden/>
              </w:rPr>
              <w:t>6</w:t>
            </w:r>
            <w:r>
              <w:rPr>
                <w:webHidden/>
              </w:rPr>
              <w:fldChar w:fldCharType="end"/>
            </w:r>
          </w:hyperlink>
        </w:p>
        <w:p w14:paraId="53BCD8B6" w14:textId="005845E4" w:rsidR="00815CD7" w:rsidRPr="00B23F4A" w:rsidRDefault="00000000">
          <w:r w:rsidRPr="00B23F4A">
            <w:rPr>
              <w:b/>
              <w:bCs/>
            </w:rPr>
            <w:fldChar w:fldCharType="end"/>
          </w:r>
        </w:p>
      </w:sdtContent>
    </w:sdt>
    <w:p w14:paraId="5536C297" w14:textId="77777777" w:rsidR="003A297F" w:rsidRPr="00B23F4A" w:rsidRDefault="003A297F" w:rsidP="00BD54C4"/>
    <w:p w14:paraId="513381BF" w14:textId="77777777" w:rsidR="003A297F" w:rsidRPr="00B23F4A" w:rsidRDefault="003A297F" w:rsidP="00BD54C4"/>
    <w:p w14:paraId="2751062D" w14:textId="77777777" w:rsidR="003A297F" w:rsidRPr="00B23F4A" w:rsidRDefault="003A297F" w:rsidP="00BD54C4"/>
    <w:p w14:paraId="3ACBFE79" w14:textId="77777777" w:rsidR="003A297F" w:rsidRPr="00B23F4A" w:rsidRDefault="003A297F" w:rsidP="00BD54C4">
      <w:pPr>
        <w:sectPr w:rsidR="003A297F" w:rsidRPr="00B23F4A">
          <w:footerReference w:type="even" r:id="rId7"/>
          <w:footerReference w:type="default" r:id="rId8"/>
          <w:pgSz w:w="11906" w:h="16838"/>
          <w:pgMar w:top="1440" w:right="1440" w:bottom="1440" w:left="1440" w:header="708" w:footer="708" w:gutter="0"/>
          <w:cols w:space="708"/>
          <w:docGrid w:linePitch="360"/>
        </w:sectPr>
      </w:pPr>
    </w:p>
    <w:p w14:paraId="7FAFCEEA" w14:textId="77777777" w:rsidR="00BD54C4" w:rsidRPr="00B23F4A" w:rsidRDefault="00BD54C4" w:rsidP="00BD54C4"/>
    <w:p w14:paraId="71CBF0CA" w14:textId="571A8A90" w:rsidR="00B21760" w:rsidRPr="00B23F4A" w:rsidRDefault="00000000" w:rsidP="00B21760">
      <w:pPr>
        <w:pStyle w:val="Pennawd1"/>
        <w:spacing w:before="0" w:after="160"/>
        <w:rPr>
          <w:rFonts w:eastAsia="Aptos"/>
          <w:color w:val="auto"/>
        </w:rPr>
      </w:pPr>
      <w:bookmarkStart w:id="4" w:name="_Toc219367973"/>
      <w:r>
        <w:rPr>
          <w:rFonts w:ascii="Aptos Display" w:eastAsia="Aptos Display" w:hAnsi="Aptos Display" w:cs="Times New Roman"/>
          <w:color w:val="auto"/>
          <w:lang w:val="cy-GB"/>
        </w:rPr>
        <w:t>Rhagarweiniad</w:t>
      </w:r>
      <w:bookmarkEnd w:id="1"/>
      <w:bookmarkEnd w:id="4"/>
    </w:p>
    <w:p w14:paraId="37E17729" w14:textId="4AC77001" w:rsidR="00B21760" w:rsidRPr="00B23F4A" w:rsidRDefault="00000000" w:rsidP="00B21760">
      <w:pPr>
        <w:rPr>
          <w:rFonts w:ascii="Aptos" w:eastAsia="Aptos" w:hAnsi="Aptos" w:cs="Aptos"/>
        </w:rPr>
      </w:pPr>
      <w:r>
        <w:rPr>
          <w:rFonts w:ascii="Aptos" w:eastAsia="Aptos" w:hAnsi="Aptos" w:cs="Aptos"/>
          <w:lang w:val="cy-GB"/>
        </w:rPr>
        <w:t>Yn y llyfryn hwn, gallwch ddysgu mwy am gyfleoedd i astudio am radd Meistr mewn Gwyddoniaeth trwy Ymchwil (MScRes) wedi ei hunan-ariannu yn yr Ysgol Cyfrifiadureg a Pheirianneg. Mae’r radd hon yn canolbwyntio'n gyfan gwbl ar broject ymchwil o'ch dewis.</w:t>
      </w:r>
    </w:p>
    <w:p w14:paraId="5FA52A72" w14:textId="77777777" w:rsidR="00B21760" w:rsidRPr="00B23F4A" w:rsidRDefault="00000000" w:rsidP="00B21760">
      <w:pPr>
        <w:rPr>
          <w:rFonts w:ascii="Aptos" w:eastAsia="Aptos" w:hAnsi="Aptos" w:cs="Aptos"/>
        </w:rPr>
      </w:pPr>
      <w:r>
        <w:rPr>
          <w:rFonts w:ascii="Aptos" w:eastAsia="Aptos" w:hAnsi="Aptos" w:cs="Times New Roman"/>
          <w:lang w:val="cy-GB"/>
        </w:rPr>
        <w:t>Mae'r MSc trwy Ymchwil (MScRes) yn rhaglen lawn-amser am flwyddyn (neu ddwy flynedd yn rhan-amser) sy'n wahanol i raglen Meistr hyfforddedig gan ei bod yn rhoi mwy o bwyslais ar ymchwil. Caiff ei harholi'n debycach i ddoethuriaeth, trwy arholwr mewnol ac allanol, yn hytrach na marcio gwaith cwrs a thraethawd hir. Bydd y radd hon yn rhoi hyder a chymhwysedd i chi yn y sgiliau ymchwil diweddaraf (gan gynnwys sgiliau cyffredinol megis chwilio llenyddiaeth, agweddau cyfreithiol a moesegol, cynllunio projectau, ysgrifennu cynigion grant a dadansoddi data ystadegol). Bydd yn eich galluogi i wneud cais am hyfforddiant ymchwil pellach (doethuriaeth), neu wneud cais uniongyrchol am swyddi ymchwil mewn prifysgolion neu sefydliadau ymchwil.</w:t>
      </w:r>
    </w:p>
    <w:p w14:paraId="49564BCA" w14:textId="0B06E45C" w:rsidR="00B21760" w:rsidRPr="00B23F4A" w:rsidRDefault="00000000" w:rsidP="00B21760">
      <w:pPr>
        <w:rPr>
          <w:rFonts w:ascii="Aptos" w:eastAsia="Aptos" w:hAnsi="Aptos" w:cs="Aptos"/>
        </w:rPr>
      </w:pPr>
      <w:r>
        <w:rPr>
          <w:rFonts w:ascii="Aptos" w:eastAsia="Aptos" w:hAnsi="Aptos" w:cs="Aptos"/>
          <w:lang w:val="cy-GB"/>
        </w:rPr>
        <w:t>Nid yw'r rhestr o brojectau yn y ddogfen hon yn holl gynhwysfawr; mae croeso i chi gysylltu ag aelodau staff unigol y mae eu hymchwil yn cyd-fynd â'ch diddordebau i drafod posibiliadau ychwanegol.</w:t>
      </w:r>
    </w:p>
    <w:p w14:paraId="0EA652E9" w14:textId="77777777" w:rsidR="00B21760" w:rsidRPr="00B23F4A" w:rsidRDefault="00000000" w:rsidP="00B21760">
      <w:pPr>
        <w:rPr>
          <w:rFonts w:ascii="Aptos" w:eastAsia="Aptos" w:hAnsi="Aptos" w:cs="Aptos"/>
        </w:rPr>
      </w:pPr>
      <w:r>
        <w:rPr>
          <w:rFonts w:ascii="Aptos" w:eastAsia="Aptos" w:hAnsi="Aptos" w:cs="Aptos"/>
          <w:lang w:val="cy-GB"/>
        </w:rPr>
        <w:t>Yn ogystal â gweithio ar eich projectau ymchwil, fel ymchwilwyr ôl-radd ym Mangor bydd gennych fynediad at amrywiaeth o gyfleoedd hyfforddiant datblygiad proffesiynol a sgiliau ymchwil. Ar ben hynny, cewch gyfle i ddatblygu eich sgiliau addysgu trwy ymgymryd â chyfleoedd arddangos â thâl ar fodiwlau israddedig.</w:t>
      </w:r>
    </w:p>
    <w:p w14:paraId="1DC775E9" w14:textId="6B22B72A" w:rsidR="00B21760" w:rsidRPr="00B23F4A" w:rsidRDefault="00000000" w:rsidP="00B21760">
      <w:pPr>
        <w:rPr>
          <w:rFonts w:ascii="Aptos" w:eastAsia="Aptos" w:hAnsi="Aptos" w:cs="Aptos"/>
        </w:rPr>
      </w:pPr>
      <w:r>
        <w:rPr>
          <w:rFonts w:ascii="Aptos" w:eastAsia="Aptos" w:hAnsi="Aptos" w:cs="Aptos"/>
          <w:lang w:val="cy-GB"/>
        </w:rPr>
        <w:t>Byddwch hefyd yn cyflwyno eich gwaith yng nghynadleddau ôl-radd blynyddol yr ysgol a’r coleg, ac yn dod yn rhan o gymuned ymchwil fywiog y coleg. Ceir nifer o seminarau ymchwil yn nhair ysgol y Coleg Gwyddoniaeth a Pheirianneg, a byddech yn gallu ymuno ag unrhyw rai sy'n ymwneud â'ch diddordebau ymchwil.</w:t>
      </w:r>
    </w:p>
    <w:p w14:paraId="08032724" w14:textId="77777777" w:rsidR="00B21760" w:rsidRPr="00B23F4A" w:rsidRDefault="00000000" w:rsidP="00B21760">
      <w:pPr>
        <w:rPr>
          <w:rFonts w:ascii="Aptos" w:eastAsia="Aptos" w:hAnsi="Aptos" w:cs="Aptos"/>
        </w:rPr>
      </w:pPr>
      <w:r>
        <w:rPr>
          <w:rFonts w:ascii="Aptos" w:eastAsia="Aptos" w:hAnsi="Aptos" w:cs="Aptos"/>
          <w:lang w:val="cy-GB"/>
        </w:rPr>
        <w:t xml:space="preserve">Fel arfer, bydd ymgeiswyr llwyddiannus yn meddu ar radd gyntaf dda mewn pwnc perthnasol (2:1 neu uwch). Y cymhwyster lleiaf a fyddai’n caniatáu ichi wneud cais am y rhaglen astudio hon ym Mhrifysgol Bangor yw 2:2, os mai dyna sydd gennych, rydym yn annog yn gryf eich bod yn trafod eich cefndir academaidd gyda darpar oruchwyliwr cyn gwneud cais. Os oes gennych brofiad anacademaidd defnyddiol sy'n berthnasol i'ch cynlluniau ymchwil, mae’n bosib y byddwch yn gallu sicrhau lle ar y cwrs hwn, hyd yn oed os nad oes gennych radd dosbarth cyntaf neu radd 2:1 o'ch astudiaethau israddedig. </w:t>
      </w:r>
    </w:p>
    <w:p w14:paraId="7C014C18" w14:textId="3331BD35" w:rsidR="00B21760" w:rsidRPr="00B23F4A" w:rsidRDefault="00000000" w:rsidP="00B21760">
      <w:pPr>
        <w:rPr>
          <w:rFonts w:ascii="Aptos" w:eastAsia="Aptos" w:hAnsi="Aptos" w:cs="Aptos"/>
        </w:rPr>
      </w:pPr>
      <w:r>
        <w:rPr>
          <w:rFonts w:ascii="Aptos" w:eastAsia="Aptos" w:hAnsi="Aptos" w:cs="Aptos"/>
          <w:lang w:val="cy-GB"/>
        </w:rPr>
        <w:t>Byddai’n rhaid i chi hefyd fod wedi nodi ffordd o ariannu eich astudiaethau (ffioedd dysgu, ffioedd mainc, costau byw).</w:t>
      </w:r>
    </w:p>
    <w:p w14:paraId="58D12183" w14:textId="77777777" w:rsidR="00B21760" w:rsidRPr="00B23F4A" w:rsidRDefault="00000000" w:rsidP="00B21760">
      <w:pPr>
        <w:rPr>
          <w:rFonts w:ascii="Aptos" w:eastAsia="Aptos" w:hAnsi="Aptos" w:cs="Aptos"/>
        </w:rPr>
      </w:pPr>
      <w:r>
        <w:rPr>
          <w:rFonts w:ascii="Aptos" w:eastAsia="Aptos" w:hAnsi="Aptos" w:cs="Aptos"/>
          <w:b/>
          <w:bCs/>
          <w:lang w:val="cy-GB"/>
        </w:rPr>
        <w:t xml:space="preserve">Sut i wneud cais: </w:t>
      </w:r>
      <w:r>
        <w:rPr>
          <w:rFonts w:ascii="Aptos" w:eastAsia="Aptos" w:hAnsi="Aptos" w:cs="Aptos"/>
          <w:lang w:val="cy-GB"/>
        </w:rPr>
        <w:t xml:space="preserve"> Y cam cyntaf yw dod o hyd i broject y mae gennych ddiddordeb ynddo ac yna cysylltu â'r aelod staff sy'n ei hysbysebu. Yna byddant yn eich cynghori a ddylech wneud cais ffurfiol i'r brifysgol a sut y dylech wneud hynny. Wrth gysylltu â darpar oruchwylwyr, dylech amlinellu'n gryno eich cefndir academaidd ac egluro eich diddordeb yn y project rydych yn cysylltu â hwy yn ei gylch, yn ogystal ag atodi CV.</w:t>
      </w:r>
    </w:p>
    <w:p w14:paraId="69FF94E6" w14:textId="77777777" w:rsidR="00B21760" w:rsidRPr="00B23F4A" w:rsidRDefault="00000000" w:rsidP="00B21760">
      <w:pPr>
        <w:rPr>
          <w:rFonts w:ascii="Aptos" w:eastAsia="Aptos" w:hAnsi="Aptos" w:cs="Aptos"/>
          <w:b/>
          <w:bCs/>
        </w:rPr>
      </w:pPr>
      <w:r>
        <w:rPr>
          <w:rFonts w:ascii="Aptos" w:eastAsia="Aptos" w:hAnsi="Aptos" w:cs="Aptos"/>
          <w:b/>
          <w:bCs/>
          <w:lang w:val="cy-GB"/>
        </w:rPr>
        <w:t>Peidiwch â chyflwyno cais uniongyrchol am radd ymchwil ôl-radd i Brifysgol Bangor heb nodi darpar oruchwyliwr a thrafod eich diddordebau ymchwil gyda hwy’n gyntaf.</w:t>
      </w:r>
    </w:p>
    <w:p w14:paraId="0D00347E" w14:textId="77777777" w:rsidR="00B21760" w:rsidRPr="00B23F4A" w:rsidRDefault="00B21760" w:rsidP="00B21760">
      <w:pPr>
        <w:rPr>
          <w:rFonts w:ascii="Aptos" w:eastAsia="Aptos" w:hAnsi="Aptos" w:cs="Aptos"/>
          <w:b/>
          <w:bCs/>
        </w:rPr>
      </w:pPr>
    </w:p>
    <w:p w14:paraId="5BEA7FB1" w14:textId="77777777" w:rsidR="00B21760" w:rsidRPr="00B23F4A" w:rsidRDefault="00000000" w:rsidP="00B21760">
      <w:pPr>
        <w:rPr>
          <w:rFonts w:ascii="Aptos" w:eastAsia="Aptos" w:hAnsi="Aptos" w:cs="Aptos"/>
        </w:rPr>
      </w:pPr>
      <w:r>
        <w:rPr>
          <w:rFonts w:ascii="Aptos" w:eastAsia="Aptos" w:hAnsi="Aptos" w:cs="Aptos"/>
          <w:lang w:val="cy-GB"/>
        </w:rPr>
        <w:t>Yn ogystal â chysylltu â’r aelodau staff unigol sydd wedi hysbysebu projectau penodol yma, gallwch hefyd gysylltu â’r staff canlynol gydag ymholiadau cyffredinol:</w:t>
      </w:r>
    </w:p>
    <w:p w14:paraId="5BDE8B49" w14:textId="77777777" w:rsidR="00B21760" w:rsidRPr="00B23F4A" w:rsidRDefault="00000000" w:rsidP="00B21760">
      <w:pPr>
        <w:ind w:left="720"/>
        <w:rPr>
          <w:rFonts w:ascii="Aptos" w:eastAsia="Aptos" w:hAnsi="Aptos" w:cs="Aptos"/>
        </w:rPr>
      </w:pPr>
      <w:r>
        <w:rPr>
          <w:rFonts w:ascii="Aptos" w:eastAsia="Aptos" w:hAnsi="Aptos" w:cs="Aptos"/>
          <w:lang w:val="cy-GB"/>
        </w:rPr>
        <w:t>Cyfarwyddwr Ysgol Astudiaethau Ymchwil Ôl-radd (Ysgol Cyfrifiadureg a Pheirianneg): Dr William Teahan (</w:t>
      </w:r>
      <w:hyperlink r:id="rId9" w:history="1">
        <w:r w:rsidR="00B21760">
          <w:rPr>
            <w:rFonts w:ascii="Aptos" w:eastAsia="Aptos" w:hAnsi="Aptos" w:cs="Aptos"/>
            <w:u w:val="single"/>
            <w:lang w:val="cy-GB"/>
          </w:rPr>
          <w:t>w.j.teahan@bangor.ac.uk</w:t>
        </w:r>
      </w:hyperlink>
      <w:r>
        <w:rPr>
          <w:rFonts w:ascii="Aptos" w:eastAsia="Aptos" w:hAnsi="Aptos" w:cs="Aptos"/>
          <w:lang w:val="cy-GB"/>
        </w:rPr>
        <w:t>)</w:t>
      </w:r>
    </w:p>
    <w:p w14:paraId="039265AF" w14:textId="77777777" w:rsidR="00B21760" w:rsidRPr="00B23F4A" w:rsidRDefault="00000000" w:rsidP="00B21760">
      <w:pPr>
        <w:ind w:left="720"/>
        <w:rPr>
          <w:rFonts w:ascii="Aptos" w:eastAsia="Aptos" w:hAnsi="Aptos" w:cs="Aptos"/>
        </w:rPr>
      </w:pPr>
      <w:r>
        <w:rPr>
          <w:rFonts w:ascii="Aptos" w:eastAsia="Aptos" w:hAnsi="Aptos" w:cs="Aptos"/>
          <w:lang w:val="cy-GB"/>
        </w:rPr>
        <w:t>Cyfarwyddwr Astudiaethau Ymchwil Ôl-radd yr Ysgol (Ysgol Cyfrifiadureg a Pheirianneg): Dr Alexander Georgiev (</w:t>
      </w:r>
      <w:hyperlink r:id="rId10" w:history="1">
        <w:r w:rsidR="00B21760">
          <w:rPr>
            <w:rFonts w:ascii="Aptos" w:eastAsia="Aptos" w:hAnsi="Aptos" w:cs="Aptos"/>
            <w:u w:val="single"/>
            <w:lang w:val="cy-GB"/>
          </w:rPr>
          <w:t>a.georgiev@bangor.ac.uk</w:t>
        </w:r>
      </w:hyperlink>
      <w:r>
        <w:rPr>
          <w:rFonts w:ascii="Aptos" w:eastAsia="Aptos" w:hAnsi="Aptos" w:cs="Aptos"/>
          <w:lang w:val="cy-GB"/>
        </w:rPr>
        <w:t>)</w:t>
      </w:r>
    </w:p>
    <w:p w14:paraId="10DDDF9C" w14:textId="77777777" w:rsidR="00B21760" w:rsidRPr="00B23F4A" w:rsidRDefault="00B21760" w:rsidP="00A002EC">
      <w:pPr>
        <w:pStyle w:val="Pennawd1"/>
        <w:spacing w:before="0" w:after="160"/>
        <w:rPr>
          <w:color w:val="auto"/>
        </w:rPr>
        <w:sectPr w:rsidR="00B21760" w:rsidRPr="00B23F4A">
          <w:pgSz w:w="11906" w:h="16838"/>
          <w:pgMar w:top="1440" w:right="1440" w:bottom="1440" w:left="1440" w:header="708" w:footer="708" w:gutter="0"/>
          <w:cols w:space="708"/>
          <w:docGrid w:linePitch="360"/>
        </w:sectPr>
      </w:pPr>
    </w:p>
    <w:p w14:paraId="4CA66694" w14:textId="77777777" w:rsidR="00A002EC" w:rsidRPr="00B23F4A" w:rsidRDefault="00000000" w:rsidP="00A002EC">
      <w:pPr>
        <w:pStyle w:val="Pennawd1"/>
        <w:spacing w:before="0" w:after="160"/>
        <w:rPr>
          <w:color w:val="auto"/>
        </w:rPr>
      </w:pPr>
      <w:bookmarkStart w:id="5" w:name="_Toc219367974"/>
      <w:r>
        <w:rPr>
          <w:rFonts w:ascii="Aptos Display" w:eastAsia="Aptos Display" w:hAnsi="Aptos Display" w:cs="Times New Roman"/>
          <w:color w:val="auto"/>
          <w:lang w:val="cy-GB"/>
        </w:rPr>
        <w:t>MScRes Cyfrifiadureg</w:t>
      </w:r>
      <w:bookmarkEnd w:id="2"/>
      <w:bookmarkEnd w:id="5"/>
    </w:p>
    <w:p w14:paraId="26BA0DE4" w14:textId="77777777" w:rsidR="00A002EC" w:rsidRPr="00B23F4A" w:rsidRDefault="00A002EC" w:rsidP="00A002EC">
      <w:hyperlink r:id="rId11" w:history="1">
        <w:r>
          <w:rPr>
            <w:rFonts w:ascii="Aptos" w:eastAsia="Aptos" w:hAnsi="Aptos" w:cs="Times New Roman"/>
            <w:u w:val="single"/>
            <w:lang w:val="cy-GB"/>
          </w:rPr>
          <w:t>https://www.bangor.ac.uk/courses/postgraduate-research/computer-science-masters-by-research-mscres</w:t>
        </w:r>
      </w:hyperlink>
    </w:p>
    <w:p w14:paraId="0FABFE25" w14:textId="6735C90E" w:rsidR="006F7C09" w:rsidRPr="00B23F4A" w:rsidRDefault="00000000" w:rsidP="00A002EC">
      <w:pPr>
        <w:pStyle w:val="Pennawd2"/>
        <w:spacing w:before="0" w:after="160"/>
        <w:rPr>
          <w:color w:val="auto"/>
        </w:rPr>
      </w:pPr>
      <w:bookmarkStart w:id="6" w:name="_Toc188017369"/>
      <w:bookmarkStart w:id="7" w:name="_Toc219367975"/>
      <w:r>
        <w:rPr>
          <w:rFonts w:ascii="Aptos Display" w:eastAsia="Aptos Display" w:hAnsi="Aptos Display" w:cs="Times New Roman"/>
          <w:color w:val="auto"/>
          <w:lang w:val="cy-GB"/>
        </w:rPr>
        <w:t>Cyfrifiadureg</w:t>
      </w:r>
      <w:bookmarkEnd w:id="7"/>
    </w:p>
    <w:p w14:paraId="71A331E7" w14:textId="77777777" w:rsidR="00E53C10" w:rsidRPr="00B23F4A" w:rsidRDefault="00000000" w:rsidP="00E53C10">
      <w:pPr>
        <w:pStyle w:val="Pennawd3"/>
        <w:rPr>
          <w:color w:val="auto"/>
        </w:rPr>
      </w:pPr>
      <w:bookmarkStart w:id="8" w:name="_Toc219367976"/>
      <w:r>
        <w:rPr>
          <w:rFonts w:ascii="Aptos" w:eastAsia="Aptos" w:hAnsi="Aptos" w:cs="Times New Roman"/>
          <w:color w:val="auto"/>
          <w:lang w:val="cy-GB"/>
        </w:rPr>
        <w:t>Dadansoddeg Hollbresennol a Throchol</w:t>
      </w:r>
      <w:bookmarkEnd w:id="8"/>
      <w:r>
        <w:rPr>
          <w:rFonts w:ascii="Aptos" w:eastAsia="Aptos" w:hAnsi="Aptos" w:cs="Times New Roman"/>
          <w:color w:val="auto"/>
          <w:lang w:val="cy-GB"/>
        </w:rPr>
        <w:t xml:space="preserve"> </w:t>
      </w:r>
    </w:p>
    <w:p w14:paraId="36D97B8C" w14:textId="77777777" w:rsidR="00E53C10" w:rsidRPr="00B23F4A" w:rsidRDefault="00000000" w:rsidP="00E53C10">
      <w:r>
        <w:rPr>
          <w:rFonts w:ascii="Aptos" w:eastAsia="Aptos" w:hAnsi="Aptos" w:cs="Times New Roman"/>
          <w:b/>
          <w:bCs/>
          <w:lang w:val="cy-GB"/>
        </w:rPr>
        <w:t>Maes pwnc:</w:t>
      </w:r>
      <w:r>
        <w:rPr>
          <w:rFonts w:ascii="Aptos" w:eastAsia="Aptos" w:hAnsi="Aptos" w:cs="Times New Roman"/>
          <w:lang w:val="cy-GB"/>
        </w:rPr>
        <w:t xml:space="preserve"> Cyfrifiadureg / Rhyngweithio Dynol-gyfrifiadurol </w:t>
      </w:r>
    </w:p>
    <w:p w14:paraId="62ADCDDC" w14:textId="19D5DA5D" w:rsidR="00E53C10" w:rsidRPr="00B23F4A" w:rsidRDefault="00000000" w:rsidP="00E53C10">
      <w:r>
        <w:rPr>
          <w:rFonts w:ascii="Aptos" w:eastAsia="Aptos" w:hAnsi="Aptos" w:cs="Times New Roman"/>
          <w:b/>
          <w:bCs/>
          <w:lang w:val="cy-GB"/>
        </w:rPr>
        <w:t>Goruchwyliwr(wyr): Panagiotis D. Ritsos</w:t>
      </w:r>
      <w:r>
        <w:rPr>
          <w:rFonts w:ascii="Aptos" w:eastAsia="Aptos" w:hAnsi="Aptos" w:cs="Times New Roman"/>
          <w:lang w:val="cy-GB"/>
        </w:rPr>
        <w:t xml:space="preserve"> (</w:t>
      </w:r>
      <w:hyperlink r:id="rId12" w:history="1">
        <w:r w:rsidR="00E53C10">
          <w:rPr>
            <w:rFonts w:ascii="Aptos" w:eastAsia="Aptos" w:hAnsi="Aptos" w:cs="Times New Roman"/>
            <w:u w:val="single"/>
            <w:lang w:val="cy-GB"/>
          </w:rPr>
          <w:t>https://research.bangor.ac.uk/en/persons/panagiotis-ritsos/</w:t>
        </w:r>
      </w:hyperlink>
      <w:r>
        <w:rPr>
          <w:rFonts w:ascii="Aptos" w:eastAsia="Aptos" w:hAnsi="Aptos" w:cs="Times New Roman"/>
          <w:lang w:val="cy-GB"/>
        </w:rPr>
        <w:t>) a Peter Butcher (</w:t>
      </w:r>
      <w:hyperlink r:id="rId13" w:history="1">
        <w:r w:rsidR="00E53C10">
          <w:rPr>
            <w:rFonts w:ascii="Aptos" w:eastAsia="Aptos" w:hAnsi="Aptos" w:cs="Times New Roman"/>
            <w:u w:val="single"/>
            <w:lang w:val="cy-GB"/>
          </w:rPr>
          <w:t>https://research.bangor.ac.uk/en/persons/peter-butcher/</w:t>
        </w:r>
      </w:hyperlink>
      <w:r>
        <w:rPr>
          <w:rFonts w:ascii="Aptos" w:eastAsia="Aptos" w:hAnsi="Aptos" w:cs="Times New Roman"/>
          <w:lang w:val="cy-GB"/>
        </w:rPr>
        <w:t xml:space="preserve">) </w:t>
      </w:r>
    </w:p>
    <w:p w14:paraId="11764CB6" w14:textId="3136D383" w:rsidR="00E53C10" w:rsidRPr="00B23F4A" w:rsidRDefault="00000000" w:rsidP="00E53C10">
      <w:r>
        <w:rPr>
          <w:rFonts w:ascii="Aptos" w:eastAsia="Aptos" w:hAnsi="Aptos" w:cs="Times New Roman"/>
          <w:b/>
          <w:bCs/>
          <w:lang w:val="cy-GB"/>
        </w:rPr>
        <w:t>Cyswllt:</w:t>
      </w:r>
      <w:r>
        <w:rPr>
          <w:rFonts w:ascii="Aptos" w:eastAsia="Aptos" w:hAnsi="Aptos" w:cs="Times New Roman"/>
          <w:lang w:val="cy-GB"/>
        </w:rPr>
        <w:t xml:space="preserve"> </w:t>
      </w:r>
      <w:hyperlink r:id="rId14" w:history="1">
        <w:r w:rsidR="00E53C10">
          <w:rPr>
            <w:rFonts w:ascii="Aptos" w:eastAsia="Aptos" w:hAnsi="Aptos" w:cs="Times New Roman"/>
            <w:u w:val="single"/>
            <w:lang w:val="cy-GB"/>
          </w:rPr>
          <w:t>p.ritsos@bangor.ac.uk</w:t>
        </w:r>
      </w:hyperlink>
      <w:r>
        <w:rPr>
          <w:rFonts w:ascii="Aptos" w:eastAsia="Aptos" w:hAnsi="Aptos" w:cs="Times New Roman"/>
          <w:lang w:val="cy-GB"/>
        </w:rPr>
        <w:t xml:space="preserve">  </w:t>
      </w:r>
    </w:p>
    <w:p w14:paraId="7C383352" w14:textId="77777777" w:rsidR="00EE23AB" w:rsidRPr="00B23F4A" w:rsidRDefault="00000000" w:rsidP="00E53C10">
      <w:pPr>
        <w:rPr>
          <w:b/>
          <w:bCs/>
        </w:rPr>
      </w:pPr>
      <w:r>
        <w:rPr>
          <w:rFonts w:ascii="Aptos" w:eastAsia="Aptos" w:hAnsi="Aptos" w:cs="Times New Roman"/>
          <w:b/>
          <w:bCs/>
          <w:lang w:val="cy-GB"/>
        </w:rPr>
        <w:t>Disgrifiad o’r Project</w:t>
      </w:r>
    </w:p>
    <w:p w14:paraId="5D9A2BB9" w14:textId="241F1BBD" w:rsidR="00A61E0E" w:rsidRPr="00B23F4A" w:rsidRDefault="00000000" w:rsidP="00E53C10">
      <w:r w:rsidRPr="00B23F4A">
        <w:rPr>
          <w:noProof/>
        </w:rPr>
        <w:drawing>
          <wp:anchor distT="0" distB="0" distL="114300" distR="114300" simplePos="0" relativeHeight="251658240" behindDoc="1" locked="0" layoutInCell="1" allowOverlap="1" wp14:anchorId="7731A5FE" wp14:editId="46B9F856">
            <wp:simplePos x="0" y="0"/>
            <wp:positionH relativeFrom="column">
              <wp:posOffset>0</wp:posOffset>
            </wp:positionH>
            <wp:positionV relativeFrom="paragraph">
              <wp:posOffset>635</wp:posOffset>
            </wp:positionV>
            <wp:extent cx="1895475" cy="1895475"/>
            <wp:effectExtent l="0" t="0" r="9525" b="9525"/>
            <wp:wrapTight wrapText="bothSides">
              <wp:wrapPolygon edited="0">
                <wp:start x="0" y="0"/>
                <wp:lineTo x="0" y="21491"/>
                <wp:lineTo x="21491" y="21491"/>
                <wp:lineTo x="21491" y="0"/>
                <wp:lineTo x="0" y="0"/>
              </wp:wrapPolygon>
            </wp:wrapTight>
            <wp:docPr id="1" name="Picture 1" descr="Rhywun yn gwisgo penset realiti rhithwir&#10;&#10;Gall cynnwys a gynhyrchwyd gan ddeallusrwydd artiffisial fod yn anghyw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virtual reality headse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895475" cy="1895475"/>
                    </a:xfrm>
                    <a:prstGeom prst="rect">
                      <a:avLst/>
                    </a:prstGeom>
                    <a:noFill/>
                    <a:ln>
                      <a:noFill/>
                    </a:ln>
                  </pic:spPr>
                </pic:pic>
              </a:graphicData>
            </a:graphic>
          </wp:anchor>
        </w:drawing>
      </w:r>
      <w:r>
        <w:rPr>
          <w:rFonts w:ascii="Aptos" w:eastAsia="Aptos" w:hAnsi="Aptos" w:cs="Times New Roman"/>
          <w:lang w:val="cy-GB"/>
        </w:rPr>
        <w:t>Mae'r project hwn yn edrych ar ddylunio, datblygu a gwerthuso systemau dadansoddeg hollbresennol a throchol (UA/IA). Mae systemau hollbresennol a throchol yn ymwneud â defnyddio dyfeisiau symudol (a gwisgadwy) sydd bob amser yn bresennol a bob amser ymlaen a thechnolegau trochi (e.e. realiti estynedig) i ddadansoddi data. Mae gennym ddiddordeb arbennig mewn datblygu dulliau rhyngweithio newydd sy'n addas i astudio data cymhleth, gofodol ac amlamrywedd, yn ogystal ag edrych ar integreiddio deallusrwydd artiffisial i gefnogi archwilio data a gwneud synnwyr. Bydd y project yn ymestyn y gwaith ar systemau a thechnegau rhyngweithio hollbresennol a throchol o'r radd flaenaf, a gynhaliwyd gan y grŵp ymchwil cyfrifiadura dynol-ganolog (HCC) gyda chydweithwyr rhyngwladol, dros y pum mlynedd diwethaf. Rydym yn chwilio am ymgeiswyr sy’n gallu hunan-ariannu.</w:t>
      </w:r>
    </w:p>
    <w:p w14:paraId="0DCE3E39" w14:textId="115C08EA" w:rsidR="004259D7" w:rsidRPr="00B23F4A" w:rsidRDefault="004259D7" w:rsidP="00E53C10">
      <w:hyperlink r:id="rId16" w:tgtFrame="_blank" w:history="1">
        <w:r>
          <w:rPr>
            <w:rFonts w:ascii="Aptos" w:eastAsia="Aptos" w:hAnsi="Aptos" w:cs="Times New Roman"/>
            <w:u w:val="single"/>
            <w:lang w:val="cy-GB"/>
          </w:rPr>
          <w:t>https://www.bangor.ac.uk/courses/postgraduate-research/computer-science-masters-by-research-mscres</w:t>
        </w:r>
      </w:hyperlink>
    </w:p>
    <w:p w14:paraId="1A3C2B76" w14:textId="77777777" w:rsidR="004259D7" w:rsidRPr="00B23F4A" w:rsidRDefault="004259D7" w:rsidP="00E53C10"/>
    <w:p w14:paraId="519CE0ED" w14:textId="77777777" w:rsidR="002930C0" w:rsidRPr="00B23F4A" w:rsidRDefault="00000000" w:rsidP="002930C0">
      <w:pPr>
        <w:pStyle w:val="Pennawd3"/>
        <w:rPr>
          <w:color w:val="auto"/>
        </w:rPr>
      </w:pPr>
      <w:bookmarkStart w:id="9" w:name="_Toc219367977"/>
      <w:r>
        <w:rPr>
          <w:rFonts w:ascii="Aptos" w:eastAsia="Aptos" w:hAnsi="Aptos" w:cs="Times New Roman"/>
          <w:color w:val="auto"/>
          <w:lang w:val="cy-GB"/>
        </w:rPr>
        <w:t>Dylunio Delweddu Dynol-ganolog</w:t>
      </w:r>
      <w:bookmarkEnd w:id="9"/>
      <w:r>
        <w:rPr>
          <w:rFonts w:ascii="Aptos" w:eastAsia="Aptos" w:hAnsi="Aptos" w:cs="Times New Roman"/>
          <w:color w:val="auto"/>
          <w:lang w:val="cy-GB"/>
        </w:rPr>
        <w:t xml:space="preserve"> </w:t>
      </w:r>
    </w:p>
    <w:p w14:paraId="18DDA1E1" w14:textId="77777777" w:rsidR="002930C0" w:rsidRPr="00B23F4A" w:rsidRDefault="00000000" w:rsidP="002930C0">
      <w:r>
        <w:rPr>
          <w:rFonts w:ascii="Aptos" w:eastAsia="Aptos" w:hAnsi="Aptos" w:cs="Times New Roman"/>
          <w:b/>
          <w:bCs/>
          <w:lang w:val="cy-GB"/>
        </w:rPr>
        <w:t>Maes pwnc:</w:t>
      </w:r>
      <w:r>
        <w:rPr>
          <w:rFonts w:ascii="Aptos" w:eastAsia="Aptos" w:hAnsi="Aptos" w:cs="Times New Roman"/>
          <w:lang w:val="cy-GB"/>
        </w:rPr>
        <w:t xml:space="preserve"> Cyfrifiadureg / Rhyngweithio Dynol-gyfrifiadurol </w:t>
      </w:r>
    </w:p>
    <w:p w14:paraId="31E67BF0" w14:textId="5A19CEA9" w:rsidR="002930C0" w:rsidRPr="00B23F4A" w:rsidRDefault="00000000" w:rsidP="002930C0">
      <w:pPr>
        <w:rPr>
          <w:b/>
          <w:bCs/>
        </w:rPr>
      </w:pPr>
      <w:r>
        <w:rPr>
          <w:rFonts w:ascii="Aptos" w:eastAsia="Aptos" w:hAnsi="Aptos" w:cs="Times New Roman"/>
          <w:b/>
          <w:bCs/>
          <w:lang w:val="cy-GB"/>
        </w:rPr>
        <w:t>Goruchwyliwr(wyr): Jonathan C. Roberts</w:t>
      </w:r>
      <w:r>
        <w:rPr>
          <w:rFonts w:ascii="Aptos" w:eastAsia="Aptos" w:hAnsi="Aptos" w:cs="Times New Roman"/>
          <w:lang w:val="cy-GB"/>
        </w:rPr>
        <w:t xml:space="preserve"> (</w:t>
      </w:r>
      <w:hyperlink r:id="rId17" w:history="1">
        <w:r w:rsidR="002930C0">
          <w:rPr>
            <w:rFonts w:ascii="Aptos" w:eastAsia="Aptos" w:hAnsi="Aptos" w:cs="Times New Roman"/>
            <w:u w:val="single"/>
            <w:lang w:val="cy-GB"/>
          </w:rPr>
          <w:t>https://www.bangor.ac.uk/staff/scse/jonathan-roberts-015994/en</w:t>
        </w:r>
      </w:hyperlink>
      <w:r>
        <w:rPr>
          <w:rFonts w:ascii="Aptos" w:eastAsia="Aptos" w:hAnsi="Aptos" w:cs="Times New Roman"/>
          <w:lang w:val="cy-GB"/>
        </w:rPr>
        <w:t xml:space="preserve">) </w:t>
      </w:r>
    </w:p>
    <w:p w14:paraId="69AFB2AA" w14:textId="350D1895" w:rsidR="002930C0" w:rsidRPr="00B23F4A" w:rsidRDefault="00000000" w:rsidP="002930C0">
      <w:r>
        <w:rPr>
          <w:rFonts w:ascii="Aptos" w:eastAsia="Aptos" w:hAnsi="Aptos" w:cs="Times New Roman"/>
          <w:b/>
          <w:bCs/>
          <w:lang w:val="cy-GB"/>
        </w:rPr>
        <w:t>Cyswllt:</w:t>
      </w:r>
      <w:r>
        <w:rPr>
          <w:rFonts w:ascii="Aptos" w:eastAsia="Aptos" w:hAnsi="Aptos" w:cs="Times New Roman"/>
          <w:lang w:val="cy-GB"/>
        </w:rPr>
        <w:t xml:space="preserve">  </w:t>
      </w:r>
      <w:hyperlink r:id="rId18" w:history="1">
        <w:r w:rsidR="002930C0">
          <w:rPr>
            <w:rFonts w:ascii="Aptos" w:eastAsia="Aptos" w:hAnsi="Aptos" w:cs="Times New Roman"/>
            <w:u w:val="single"/>
            <w:lang w:val="cy-GB"/>
          </w:rPr>
          <w:t>j.c.roberts@bangor.ac.uk</w:t>
        </w:r>
      </w:hyperlink>
      <w:r>
        <w:rPr>
          <w:rFonts w:ascii="Aptos" w:eastAsia="Aptos" w:hAnsi="Aptos" w:cs="Times New Roman"/>
          <w:lang w:val="cy-GB"/>
        </w:rPr>
        <w:t xml:space="preserve">  </w:t>
      </w:r>
    </w:p>
    <w:p w14:paraId="00796E53" w14:textId="77777777" w:rsidR="002930C0" w:rsidRPr="00B23F4A" w:rsidRDefault="00000000" w:rsidP="002930C0">
      <w:r>
        <w:rPr>
          <w:rFonts w:ascii="Aptos" w:eastAsia="Aptos" w:hAnsi="Aptos" w:cs="Times New Roman"/>
          <w:lang w:val="cy-GB"/>
        </w:rPr>
        <w:t xml:space="preserve">Disgrifiad o’r project: </w:t>
      </w:r>
    </w:p>
    <w:p w14:paraId="3EEEE210" w14:textId="43236BCE" w:rsidR="002930C0" w:rsidRPr="00B23F4A" w:rsidRDefault="00621890" w:rsidP="002930C0">
      <w:r>
        <w:rPr>
          <w:rFonts w:ascii="Aptos" w:hAnsi="Aptos" w:cs="Aptos"/>
          <w:lang w:val="cy-GB"/>
        </w:rPr>
        <w:t xml:space="preserve">Mae'r project hwn yn edrych ar ddylunio, datblygu a gwerthuso offer rhyngweithiol sy'n arddangos ac yn archwilio data. Offer archwiliadol delweddu data yw'r rhain, ac yn aml mae'r rhyngweithio yn cydlynu rheolaeth dros fwy nag un golwg (e.e., mae amlygu eitem mewn un golwg, yn ei hamlygu'n gydamserol ym mhob golwg arall). Mae gennym ddiddordeb arbennig mewn datblygu dulliau rhyngweithio newydd sy'n addas i astudio data cymhleth, gofodol ac amlamrywedd, yn ogystal ag edrych ar integreiddio deallusrwydd artiffisial i gefnogi archwilio data a gwneud synnwyr ac ar ddelweddu cymharol. Bydd y project yn ymestyn gwaith ar systemau cydlynol ac amlolwg o'r radd flaenaf, bydd myfyrwyr yn dechrau gydag astudiaeth ddylunio (gan ddefnyddio'r dull pum dalen ddylunio), yn edrych ar dechnegau rhyngweithio, ac yn datblygu amrywiol offer rhyngweithiol. Cynhelir yr ymchwil gan y grŵp ymchwil cyfrifiadura dynol-ganolog (HCC) gyda chydweithwyr rhyngwladol, dros y pum mlynedd nesaf. Rydym yn chwilio am ymgeiswyr sy’n gallu hunan-ariannu.  </w:t>
      </w:r>
    </w:p>
    <w:p w14:paraId="09E1AE94" w14:textId="77777777" w:rsidR="002930C0" w:rsidRPr="00B23F4A" w:rsidRDefault="002930C0" w:rsidP="002930C0"/>
    <w:p w14:paraId="17B59976" w14:textId="048C26ED" w:rsidR="008A7116" w:rsidRPr="00B23F4A" w:rsidRDefault="00000000" w:rsidP="008A7116">
      <w:pPr>
        <w:pStyle w:val="Pennawd1"/>
        <w:spacing w:before="0" w:after="160"/>
        <w:rPr>
          <w:color w:val="auto"/>
        </w:rPr>
      </w:pPr>
      <w:bookmarkStart w:id="10" w:name="_Toc219367978"/>
      <w:bookmarkEnd w:id="6"/>
      <w:r>
        <w:rPr>
          <w:rFonts w:ascii="Aptos Display" w:eastAsia="Aptos Display" w:hAnsi="Aptos Display" w:cs="Times New Roman"/>
          <w:color w:val="auto"/>
          <w:lang w:val="cy-GB"/>
        </w:rPr>
        <w:t>MScRes Peirianneg Electronig</w:t>
      </w:r>
      <w:bookmarkEnd w:id="10"/>
    </w:p>
    <w:p w14:paraId="367AAAA0" w14:textId="77777777" w:rsidR="008A7116" w:rsidRPr="00B23F4A" w:rsidRDefault="00000000" w:rsidP="008A7116">
      <w:pPr>
        <w:pStyle w:val="Pennawd2"/>
        <w:spacing w:before="0" w:after="160"/>
        <w:rPr>
          <w:color w:val="auto"/>
        </w:rPr>
      </w:pPr>
      <w:bookmarkStart w:id="11" w:name="_Toc219367979"/>
      <w:r>
        <w:rPr>
          <w:rFonts w:ascii="Aptos Display" w:eastAsia="Aptos Display" w:hAnsi="Aptos Display" w:cs="Times New Roman"/>
          <w:color w:val="auto"/>
          <w:lang w:val="cy-GB"/>
        </w:rPr>
        <w:t>Peirianneg Electronig</w:t>
      </w:r>
      <w:bookmarkEnd w:id="11"/>
    </w:p>
    <w:p w14:paraId="1AF09C43" w14:textId="77777777" w:rsidR="008A7116" w:rsidRPr="00B23F4A" w:rsidRDefault="00000000" w:rsidP="008A7116">
      <w:pPr>
        <w:pStyle w:val="Pennawd3"/>
        <w:spacing w:before="0" w:after="160"/>
        <w:rPr>
          <w:rStyle w:val="eop"/>
          <w:color w:val="auto"/>
        </w:rPr>
      </w:pPr>
      <w:bookmarkStart w:id="12" w:name="_Toc188017370"/>
      <w:bookmarkStart w:id="13" w:name="_Toc219367980"/>
      <w:r>
        <w:rPr>
          <w:rStyle w:val="normaltextrun"/>
          <w:rFonts w:ascii="Aptos" w:eastAsia="Aptos" w:hAnsi="Aptos" w:cs="Times New Roman"/>
          <w:color w:val="auto"/>
          <w:lang w:val="cy-GB"/>
        </w:rPr>
        <w:t>Rhwydwaith synwyryddion diwifr i fonitro ymwthiad dŵr heli</w:t>
      </w:r>
      <w:bookmarkEnd w:id="12"/>
      <w:bookmarkEnd w:id="13"/>
    </w:p>
    <w:p w14:paraId="1BA76B8B" w14:textId="77777777" w:rsidR="008A7116" w:rsidRPr="00B23F4A" w:rsidRDefault="00000000" w:rsidP="008A7116">
      <w:pPr>
        <w:pStyle w:val="paragraph"/>
        <w:spacing w:before="0" w:beforeAutospacing="0" w:after="160" w:afterAutospacing="0" w:line="276" w:lineRule="auto"/>
        <w:textAlignment w:val="baseline"/>
        <w:rPr>
          <w:rFonts w:asciiTheme="minorHAnsi" w:hAnsiTheme="minorHAnsi" w:cs="Segoe UI"/>
        </w:rPr>
      </w:pPr>
      <w:r>
        <w:rPr>
          <w:rStyle w:val="normaltextrun"/>
          <w:rFonts w:ascii="Aptos" w:eastAsia="Aptos" w:hAnsi="Aptos" w:cs="Calibri"/>
          <w:b/>
          <w:bCs/>
          <w:lang w:val="cy-GB"/>
        </w:rPr>
        <w:t>Maes pwnc:</w:t>
      </w:r>
      <w:r>
        <w:rPr>
          <w:rStyle w:val="normaltextrun"/>
          <w:rFonts w:ascii="Aptos" w:eastAsia="Aptos" w:hAnsi="Aptos" w:cs="Calibri"/>
          <w:lang w:val="cy-GB"/>
        </w:rPr>
        <w:t xml:space="preserve"> Peirianneg Electronig  </w:t>
      </w:r>
    </w:p>
    <w:p w14:paraId="00D565A1" w14:textId="1102325C" w:rsidR="008A7116" w:rsidRPr="00B23F4A" w:rsidRDefault="00000000" w:rsidP="008A7116">
      <w:pPr>
        <w:pStyle w:val="paragraph"/>
        <w:spacing w:before="0" w:beforeAutospacing="0" w:after="160" w:afterAutospacing="0" w:line="276" w:lineRule="auto"/>
        <w:textAlignment w:val="baseline"/>
        <w:rPr>
          <w:rFonts w:asciiTheme="minorHAnsi" w:eastAsiaTheme="majorEastAsia" w:hAnsiTheme="minorHAnsi" w:cs="Segoe UI"/>
        </w:rPr>
      </w:pPr>
      <w:r>
        <w:rPr>
          <w:rStyle w:val="normaltextrun"/>
          <w:rFonts w:ascii="Aptos" w:eastAsia="Aptos" w:hAnsi="Aptos" w:cs="Calibri"/>
          <w:b/>
          <w:bCs/>
          <w:lang w:val="cy-GB"/>
        </w:rPr>
        <w:t>Goruchwyliwr(wyr):</w:t>
      </w:r>
      <w:r>
        <w:rPr>
          <w:rStyle w:val="normaltextrun"/>
          <w:rFonts w:ascii="Aptos" w:eastAsia="Aptos" w:hAnsi="Aptos" w:cs="Calibri"/>
          <w:lang w:val="cy-GB"/>
        </w:rPr>
        <w:t xml:space="preserve"> </w:t>
      </w:r>
      <w:r>
        <w:rPr>
          <w:rStyle w:val="normaltextrun"/>
          <w:rFonts w:ascii="Aptos" w:eastAsia="Aptos" w:hAnsi="Aptos" w:cs="Segoe UI"/>
          <w:b/>
          <w:bCs/>
          <w:lang w:val="cy-GB"/>
        </w:rPr>
        <w:t>Iestyn Pierce</w:t>
      </w:r>
      <w:r>
        <w:rPr>
          <w:rStyle w:val="normaltextrun"/>
          <w:rFonts w:ascii="Aptos" w:eastAsia="Aptos" w:hAnsi="Aptos" w:cs="Segoe UI"/>
          <w:lang w:val="cy-GB"/>
        </w:rPr>
        <w:t xml:space="preserve"> (</w:t>
      </w:r>
      <w:hyperlink r:id="rId19" w:history="1">
        <w:r w:rsidR="008A7116">
          <w:rPr>
            <w:rStyle w:val="normaltextrun"/>
            <w:rFonts w:ascii="Aptos" w:eastAsia="Aptos" w:hAnsi="Aptos" w:cs="Segoe UI"/>
            <w:u w:val="single"/>
            <w:lang w:val="cy-GB"/>
          </w:rPr>
          <w:t>https://www.bangor.ac.uk/staff/scse/iestyn-pierce-008384/en</w:t>
        </w:r>
      </w:hyperlink>
      <w:r>
        <w:rPr>
          <w:rStyle w:val="normaltextrun"/>
          <w:rFonts w:ascii="Aptos" w:eastAsia="Aptos" w:hAnsi="Aptos" w:cs="Segoe UI"/>
          <w:lang w:val="cy-GB"/>
        </w:rPr>
        <w:t xml:space="preserve">) </w:t>
      </w:r>
    </w:p>
    <w:p w14:paraId="15A87276" w14:textId="28BCC4BA" w:rsidR="008A7116" w:rsidRPr="00B23F4A" w:rsidRDefault="00000000" w:rsidP="008A7116">
      <w:pPr>
        <w:pStyle w:val="paragraph"/>
        <w:spacing w:before="0" w:beforeAutospacing="0" w:after="160" w:afterAutospacing="0" w:line="276" w:lineRule="auto"/>
        <w:textAlignment w:val="baseline"/>
        <w:rPr>
          <w:rStyle w:val="normaltextrun"/>
          <w:rFonts w:asciiTheme="minorHAnsi" w:eastAsiaTheme="majorEastAsia" w:hAnsiTheme="minorHAnsi" w:cs="Calibri"/>
          <w:u w:val="single"/>
        </w:rPr>
      </w:pPr>
      <w:r>
        <w:rPr>
          <w:rStyle w:val="normaltextrun"/>
          <w:rFonts w:ascii="Aptos" w:eastAsia="Aptos" w:hAnsi="Aptos" w:cs="Calibri"/>
          <w:b/>
          <w:bCs/>
          <w:lang w:val="cy-GB"/>
        </w:rPr>
        <w:t>Cyswllt:</w:t>
      </w:r>
      <w:r>
        <w:rPr>
          <w:rStyle w:val="normaltextrun"/>
          <w:rFonts w:ascii="Aptos" w:eastAsia="Aptos" w:hAnsi="Aptos" w:cs="Calibri"/>
          <w:lang w:val="cy-GB"/>
        </w:rPr>
        <w:t xml:space="preserve"> </w:t>
      </w:r>
      <w:hyperlink r:id="rId20" w:history="1">
        <w:r w:rsidR="008A7116">
          <w:rPr>
            <w:rStyle w:val="normaltextrun"/>
            <w:rFonts w:ascii="Aptos" w:eastAsia="Aptos" w:hAnsi="Aptos" w:cs="Calibri"/>
            <w:u w:val="single"/>
            <w:lang w:val="cy-GB"/>
          </w:rPr>
          <w:t>i.pierce@bangor.ac.uk</w:t>
        </w:r>
      </w:hyperlink>
      <w:r>
        <w:rPr>
          <w:rStyle w:val="normaltextrun"/>
          <w:lang w:val="cy-GB"/>
        </w:rPr>
        <w:t xml:space="preserve"> </w:t>
      </w:r>
    </w:p>
    <w:p w14:paraId="7A3BC958" w14:textId="77777777" w:rsidR="008A7116" w:rsidRPr="00B23F4A" w:rsidRDefault="00000000" w:rsidP="008A7116">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sidRPr="00B23F4A">
        <w:rPr>
          <w:rFonts w:asciiTheme="minorHAnsi" w:hAnsiTheme="minorHAnsi" w:cs="Segoe UI"/>
          <w:noProof/>
          <w14:ligatures w14:val="standardContextual"/>
        </w:rPr>
        <w:drawing>
          <wp:anchor distT="0" distB="0" distL="114300" distR="114300" simplePos="0" relativeHeight="251659264" behindDoc="0" locked="0" layoutInCell="1" allowOverlap="1" wp14:anchorId="6778C6D8" wp14:editId="1F7130E0">
            <wp:simplePos x="0" y="0"/>
            <wp:positionH relativeFrom="margin">
              <wp:align>left</wp:align>
            </wp:positionH>
            <wp:positionV relativeFrom="paragraph">
              <wp:posOffset>104140</wp:posOffset>
            </wp:positionV>
            <wp:extent cx="1962150" cy="2679065"/>
            <wp:effectExtent l="0" t="0" r="0" b="6985"/>
            <wp:wrapSquare wrapText="bothSides"/>
            <wp:docPr id="935625197" name="Picture 1" descr="Gât fetel gyda rheilen we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25197" name="Picture 1" descr="A metal gate with a green railing"/>
                    <pic:cNvPicPr/>
                  </pic:nvPicPr>
                  <pic:blipFill>
                    <a:blip r:embed="rId21" cstate="screen">
                      <a:extLst>
                        <a:ext uri="{28A0092B-C50C-407E-A947-70E740481C1C}">
                          <a14:useLocalDpi xmlns:a14="http://schemas.microsoft.com/office/drawing/2010/main" val="0"/>
                        </a:ext>
                      </a:extLst>
                    </a:blip>
                    <a:stretch>
                      <a:fillRect/>
                    </a:stretch>
                  </pic:blipFill>
                  <pic:spPr>
                    <a:xfrm>
                      <a:off x="0" y="0"/>
                      <a:ext cx="1962150" cy="267906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Aptos" w:eastAsia="Aptos" w:hAnsi="Aptos" w:cs="Calibri"/>
          <w:bCs/>
          <w:lang w:val="cy-GB"/>
        </w:rPr>
        <w:t xml:space="preserve"> </w:t>
      </w:r>
      <w:r>
        <w:rPr>
          <w:rStyle w:val="normaltextrun"/>
          <w:rFonts w:ascii="Aptos" w:eastAsia="Aptos" w:hAnsi="Aptos" w:cs="Calibri"/>
          <w:b/>
          <w:bCs/>
          <w:lang w:val="cy-GB"/>
        </w:rPr>
        <w:t>Disgrifiad o'r project:</w:t>
      </w:r>
      <w:r>
        <w:rPr>
          <w:rStyle w:val="normaltextrun"/>
          <w:rFonts w:ascii="Aptos" w:eastAsia="Aptos" w:hAnsi="Aptos" w:cs="Calibri"/>
          <w:lang w:val="cy-GB"/>
        </w:rPr>
        <w:t xml:space="preserve"> </w:t>
      </w:r>
    </w:p>
    <w:p w14:paraId="62A82E50" w14:textId="77777777" w:rsidR="008A7116" w:rsidRPr="00B23F4A" w:rsidRDefault="00000000" w:rsidP="008A7116">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Pr>
          <w:rStyle w:val="normaltextrun"/>
          <w:rFonts w:ascii="Aptos" w:eastAsia="Aptos" w:hAnsi="Aptos" w:cs="Calibri"/>
          <w:lang w:val="cy-GB"/>
        </w:rPr>
        <w:t xml:space="preserve">Mae hwn yn broject cyffrous i beiriannydd electronig i weithredu technolegau pŵer isel, diwifr ystod hir fel LoRaWAN neu NBIoT [ </w:t>
      </w:r>
      <w:hyperlink r:id="rId22" w:history="1">
        <w:r w:rsidR="008A7116">
          <w:rPr>
            <w:rStyle w:val="normaltextrun"/>
            <w:rFonts w:ascii="Aptos" w:eastAsia="Aptos" w:hAnsi="Aptos" w:cs="Calibri"/>
            <w:u w:val="single"/>
            <w:lang w:val="cy-GB"/>
          </w:rPr>
          <w:t>https://doi.org/10.1007/s12243-020-00774-3</w:t>
        </w:r>
      </w:hyperlink>
      <w:r>
        <w:rPr>
          <w:rStyle w:val="normaltextrun"/>
          <w:rFonts w:ascii="Aptos" w:eastAsia="Aptos" w:hAnsi="Aptos" w:cs="Calibri"/>
          <w:lang w:val="cy-GB"/>
        </w:rPr>
        <w:t xml:space="preserve"> ] i adeiladu gefell ddigidol o sianeli dyfrhau i gaeau reis yn y Mekong Delta, Fietnam. Bydd y project yn ymestyn gwaith ar LoRaWAN i fesur glawiad mewn coedwigoedd i ganolbwyntio ar dechnolegau synhwyro halwynedd. Dylai'r data a ddarperir rymuso'r ffermwyr i wneud penderfyniadau er lles eu cymuned sy'n wynebu ymwthiad halwynog yn y Mekong Delta. Bydd y project hwn yn gysylltiedig yn agos â menter technoleg amaethyddol ac amgylcheddol Agricademy ym Mhrifysgol Bangor ac yn gysylltiedig â'r unig Fab Academy </w:t>
      </w:r>
      <w:hyperlink r:id="rId23" w:history="1">
        <w:r w:rsidR="008A7116">
          <w:rPr>
            <w:rStyle w:val="normaltextrun"/>
            <w:rFonts w:ascii="Aptos" w:eastAsia="Aptos" w:hAnsi="Aptos" w:cs="Calibri"/>
            <w:u w:val="single"/>
            <w:lang w:val="cy-GB"/>
          </w:rPr>
          <w:t>https://fabacademy.org</w:t>
        </w:r>
      </w:hyperlink>
      <w:r>
        <w:rPr>
          <w:rStyle w:val="normaltextrun"/>
          <w:rFonts w:ascii="Aptos" w:eastAsia="Aptos" w:hAnsi="Aptos" w:cs="Calibri"/>
          <w:lang w:val="cy-GB"/>
        </w:rPr>
        <w:t xml:space="preserve"> yn y Deyrnas Unedig. Rydym yn chwilio am ymgeiswyr sy’n gallu hunan-ariannu.</w:t>
      </w:r>
    </w:p>
    <w:p w14:paraId="2EC27A45" w14:textId="77777777" w:rsidR="00A002EC" w:rsidRPr="00B23F4A" w:rsidRDefault="00A002EC"/>
    <w:p w14:paraId="3B8104D2" w14:textId="77777777" w:rsidR="008609CF" w:rsidRPr="00B23F4A" w:rsidRDefault="00000000" w:rsidP="00252DC6">
      <w:pPr>
        <w:pStyle w:val="Pennawd3"/>
        <w:rPr>
          <w:color w:val="auto"/>
        </w:rPr>
      </w:pPr>
      <w:bookmarkStart w:id="14" w:name="_Toc219367981"/>
      <w:r>
        <w:rPr>
          <w:rStyle w:val="normaltextrun"/>
          <w:rFonts w:ascii="Aptos" w:eastAsia="Aptos" w:hAnsi="Aptos" w:cs="Times New Roman"/>
          <w:color w:val="auto"/>
          <w:lang w:val="cy-GB"/>
        </w:rPr>
        <w:t>Mabrook - Cynhyrchu Dyfeisiau Electronig gan ddefnyddio Cellwlos Micro-ffibriliedig (MFC)</w:t>
      </w:r>
      <w:bookmarkEnd w:id="14"/>
      <w:r>
        <w:rPr>
          <w:rStyle w:val="normaltextrun"/>
          <w:rFonts w:ascii="Aptos" w:eastAsia="Aptos" w:hAnsi="Aptos" w:cs="Times New Roman"/>
          <w:color w:val="auto"/>
          <w:lang w:val="cy-GB"/>
        </w:rPr>
        <w:t xml:space="preserve"> </w:t>
      </w:r>
    </w:p>
    <w:p w14:paraId="5FA2C766" w14:textId="625B284E" w:rsidR="008609CF" w:rsidRPr="00B23F4A" w:rsidRDefault="00000000" w:rsidP="008609CF">
      <w:pPr>
        <w:pStyle w:val="paragraph"/>
        <w:spacing w:before="0" w:beforeAutospacing="0" w:after="160" w:afterAutospacing="0" w:line="276" w:lineRule="auto"/>
        <w:textAlignment w:val="baseline"/>
        <w:rPr>
          <w:rFonts w:asciiTheme="minorHAnsi" w:eastAsiaTheme="majorEastAsia" w:hAnsiTheme="minorHAnsi" w:cs="Segoe UI"/>
        </w:rPr>
      </w:pPr>
      <w:r>
        <w:rPr>
          <w:rStyle w:val="normaltextrun"/>
          <w:rFonts w:ascii="Aptos" w:eastAsia="Aptos" w:hAnsi="Aptos" w:cs="Calibri"/>
          <w:b/>
          <w:bCs/>
          <w:lang w:val="cy-GB"/>
        </w:rPr>
        <w:t>Goruchwyliwr(wyr):</w:t>
      </w:r>
      <w:r>
        <w:rPr>
          <w:rStyle w:val="normaltextrun"/>
          <w:rFonts w:ascii="Aptos" w:eastAsia="Aptos" w:hAnsi="Aptos" w:cs="Calibri"/>
          <w:lang w:val="cy-GB"/>
        </w:rPr>
        <w:t xml:space="preserve"> </w:t>
      </w:r>
      <w:hyperlink r:id="rId24" w:tgtFrame="_blank" w:history="1">
        <w:r w:rsidR="008609CF">
          <w:rPr>
            <w:rStyle w:val="normaltextrun"/>
            <w:rFonts w:ascii="Aptos" w:eastAsia="Aptos" w:hAnsi="Aptos" w:cs="Segoe UI"/>
            <w:b/>
            <w:bCs/>
            <w:lang w:val="cy-GB"/>
          </w:rPr>
          <w:t>Mohammed</w:t>
        </w:r>
      </w:hyperlink>
      <w:r>
        <w:rPr>
          <w:rStyle w:val="normaltextrun"/>
          <w:rFonts w:ascii="Aptos" w:eastAsia="Aptos" w:hAnsi="Aptos" w:cs="Segoe UI"/>
          <w:b/>
          <w:bCs/>
          <w:lang w:val="cy-GB"/>
        </w:rPr>
        <w:t xml:space="preserve"> Mabrook </w:t>
      </w:r>
      <w:r>
        <w:rPr>
          <w:rStyle w:val="normaltextrun"/>
          <w:rFonts w:ascii="Aptos" w:eastAsia="Aptos" w:hAnsi="Aptos" w:cs="Segoe UI"/>
          <w:lang w:val="cy-GB"/>
        </w:rPr>
        <w:t>(</w:t>
      </w:r>
      <w:hyperlink r:id="rId25" w:history="1">
        <w:r w:rsidR="008609CF">
          <w:rPr>
            <w:rStyle w:val="normaltextrun"/>
            <w:rFonts w:ascii="Aptos" w:eastAsia="Aptos" w:hAnsi="Aptos" w:cs="Segoe UI"/>
            <w:u w:val="single"/>
            <w:lang w:val="cy-GB"/>
          </w:rPr>
          <w:t>https://www.bangor.ac.uk/staff/scse/mohammed-mabrook-016014/en</w:t>
        </w:r>
      </w:hyperlink>
      <w:r>
        <w:rPr>
          <w:rStyle w:val="normaltextrun"/>
          <w:rFonts w:ascii="Aptos" w:eastAsia="Aptos" w:hAnsi="Aptos" w:cs="Segoe UI"/>
          <w:lang w:val="cy-GB"/>
        </w:rPr>
        <w:t xml:space="preserve">), </w:t>
      </w:r>
      <w:r>
        <w:rPr>
          <w:rStyle w:val="normaltextrun"/>
          <w:rFonts w:ascii="Aptos" w:eastAsia="Aptos" w:hAnsi="Aptos" w:cs="Segoe UI"/>
          <w:shd w:val="clear" w:color="auto" w:fill="FFFFFF"/>
          <w:lang w:val="cy-GB"/>
        </w:rPr>
        <w:t>Graham Ormondroyd (</w:t>
      </w:r>
      <w:hyperlink r:id="rId26" w:history="1">
        <w:r w:rsidR="008609CF">
          <w:rPr>
            <w:rStyle w:val="normaltextrun"/>
            <w:rFonts w:ascii="Aptos" w:eastAsia="Aptos" w:hAnsi="Aptos" w:cs="Segoe UI"/>
            <w:u w:val="single"/>
            <w:shd w:val="clear" w:color="auto" w:fill="FFFFFF"/>
            <w:lang w:val="cy-GB"/>
          </w:rPr>
          <w:t>https://www.bangor.ac.uk/staff/biocomposites/graham-ormondroyd-011501/en</w:t>
        </w:r>
      </w:hyperlink>
      <w:r>
        <w:rPr>
          <w:rStyle w:val="normaltextrun"/>
          <w:rFonts w:ascii="Aptos" w:eastAsia="Aptos" w:hAnsi="Aptos" w:cs="Segoe UI"/>
          <w:shd w:val="clear" w:color="auto" w:fill="FFFFFF"/>
          <w:lang w:val="cy-GB"/>
        </w:rPr>
        <w:t>), Athanasios Dimitriou</w:t>
      </w:r>
      <w:r>
        <w:rPr>
          <w:rStyle w:val="normaltextrun"/>
          <w:rFonts w:ascii="Aptos" w:eastAsia="Aptos" w:hAnsi="Aptos" w:cs="Segoe UI"/>
          <w:lang w:val="cy-GB"/>
        </w:rPr>
        <w:t xml:space="preserve"> (</w:t>
      </w:r>
      <w:hyperlink r:id="rId27" w:history="1">
        <w:r w:rsidR="008609CF">
          <w:rPr>
            <w:rStyle w:val="normaltextrun"/>
            <w:rFonts w:ascii="Aptos" w:eastAsia="Aptos" w:hAnsi="Aptos" w:cs="Segoe UI"/>
            <w:u w:val="single"/>
            <w:lang w:val="cy-GB"/>
          </w:rPr>
          <w:t>https://www.bangor.ac.uk/staff/biocomposites/athanasios-dimitriou-046426/en</w:t>
        </w:r>
      </w:hyperlink>
      <w:r>
        <w:rPr>
          <w:rStyle w:val="normaltextrun"/>
          <w:rFonts w:ascii="Aptos" w:eastAsia="Aptos" w:hAnsi="Aptos" w:cs="Segoe UI"/>
          <w:lang w:val="cy-GB"/>
        </w:rPr>
        <w:t xml:space="preserve">) </w:t>
      </w:r>
    </w:p>
    <w:p w14:paraId="02C88F77" w14:textId="77777777" w:rsidR="008609CF" w:rsidRPr="00B23F4A" w:rsidRDefault="00000000" w:rsidP="008609CF">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Pr>
          <w:rStyle w:val="normaltextrun"/>
          <w:rFonts w:ascii="Aptos" w:eastAsia="Aptos" w:hAnsi="Aptos" w:cs="Calibri"/>
          <w:b/>
          <w:bCs/>
          <w:lang w:val="cy-GB"/>
        </w:rPr>
        <w:t>Cyswllt:</w:t>
      </w:r>
      <w:r>
        <w:rPr>
          <w:rStyle w:val="normaltextrun"/>
          <w:rFonts w:ascii="Aptos" w:eastAsia="Aptos" w:hAnsi="Aptos" w:cs="Calibri"/>
          <w:lang w:val="cy-GB"/>
        </w:rPr>
        <w:t xml:space="preserve"> </w:t>
      </w:r>
      <w:hyperlink r:id="rId28" w:history="1">
        <w:r w:rsidR="008609CF">
          <w:rPr>
            <w:rStyle w:val="normaltextrun"/>
            <w:rFonts w:ascii="Aptos" w:eastAsia="Aptos" w:hAnsi="Aptos" w:cs="Calibri"/>
            <w:u w:val="single"/>
            <w:lang w:val="cy-GB"/>
          </w:rPr>
          <w:t>m.f.mabrook@bangor.ac.uk</w:t>
        </w:r>
      </w:hyperlink>
    </w:p>
    <w:p w14:paraId="633481EC" w14:textId="77777777" w:rsidR="008609CF" w:rsidRPr="00B23F4A" w:rsidRDefault="008609CF" w:rsidP="008609CF">
      <w:pPr>
        <w:pStyle w:val="paragraph"/>
        <w:spacing w:before="0" w:beforeAutospacing="0" w:after="160" w:afterAutospacing="0" w:line="276" w:lineRule="auto"/>
        <w:textAlignment w:val="baseline"/>
        <w:rPr>
          <w:rFonts w:asciiTheme="minorHAnsi" w:hAnsiTheme="minorHAnsi" w:cs="Segoe UI"/>
        </w:rPr>
      </w:pPr>
    </w:p>
    <w:p w14:paraId="706935B1" w14:textId="77777777" w:rsidR="008609CF" w:rsidRPr="00B23F4A" w:rsidRDefault="00000000" w:rsidP="008609CF">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sidRPr="00B23F4A">
        <w:rPr>
          <w:rFonts w:asciiTheme="minorHAnsi" w:eastAsiaTheme="majorEastAsia" w:hAnsiTheme="minorHAnsi" w:cs="Calibri"/>
          <w:noProof/>
          <w14:ligatures w14:val="standardContextual"/>
        </w:rPr>
        <w:drawing>
          <wp:anchor distT="0" distB="0" distL="114300" distR="114300" simplePos="0" relativeHeight="251660288" behindDoc="1" locked="0" layoutInCell="1" allowOverlap="1" wp14:anchorId="546CC423" wp14:editId="6BAD467B">
            <wp:simplePos x="0" y="0"/>
            <wp:positionH relativeFrom="column">
              <wp:posOffset>0</wp:posOffset>
            </wp:positionH>
            <wp:positionV relativeFrom="paragraph">
              <wp:posOffset>14992</wp:posOffset>
            </wp:positionV>
            <wp:extent cx="3013710" cy="1653540"/>
            <wp:effectExtent l="0" t="0" r="0" b="0"/>
            <wp:wrapTight wrapText="bothSides">
              <wp:wrapPolygon edited="0">
                <wp:start x="0" y="0"/>
                <wp:lineTo x="0" y="21401"/>
                <wp:lineTo x="21482" y="21401"/>
                <wp:lineTo x="21482" y="0"/>
                <wp:lineTo x="0" y="0"/>
              </wp:wrapPolygon>
            </wp:wrapTight>
            <wp:docPr id="1085764856" name="Picture 2" descr="sge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64856" name="Picture 2" descr="schematic"/>
                    <pic:cNvPicPr/>
                  </pic:nvPicPr>
                  <pic:blipFill>
                    <a:blip r:embed="rId29" cstate="screen">
                      <a:extLst>
                        <a:ext uri="{28A0092B-C50C-407E-A947-70E740481C1C}">
                          <a14:useLocalDpi xmlns:a14="http://schemas.microsoft.com/office/drawing/2010/main" val="0"/>
                        </a:ext>
                      </a:extLst>
                    </a:blip>
                    <a:stretch>
                      <a:fillRect/>
                    </a:stretch>
                  </pic:blipFill>
                  <pic:spPr>
                    <a:xfrm>
                      <a:off x="0" y="0"/>
                      <a:ext cx="3013710" cy="1653540"/>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Aptos" w:eastAsia="Aptos" w:hAnsi="Aptos" w:cs="Calibri"/>
          <w:bCs/>
          <w:lang w:val="cy-GB"/>
        </w:rPr>
        <w:t xml:space="preserve"> </w:t>
      </w:r>
      <w:r>
        <w:rPr>
          <w:rStyle w:val="normaltextrun"/>
          <w:rFonts w:ascii="Aptos" w:eastAsia="Aptos" w:hAnsi="Aptos" w:cs="Calibri"/>
          <w:b/>
          <w:bCs/>
          <w:lang w:val="cy-GB"/>
        </w:rPr>
        <w:t>Disgrifiad o'r project:</w:t>
      </w:r>
      <w:r>
        <w:rPr>
          <w:rStyle w:val="normaltextrun"/>
          <w:rFonts w:ascii="Aptos" w:eastAsia="Aptos" w:hAnsi="Aptos" w:cs="Calibri"/>
          <w:lang w:val="cy-GB"/>
        </w:rPr>
        <w:t xml:space="preserve"> </w:t>
      </w:r>
    </w:p>
    <w:p w14:paraId="0F3DBAEB" w14:textId="7F12BDED" w:rsidR="008609CF" w:rsidRPr="00B23F4A" w:rsidRDefault="00621890" w:rsidP="008609CF">
      <w:pPr>
        <w:pStyle w:val="paragraph"/>
        <w:spacing w:before="0" w:beforeAutospacing="0" w:after="160" w:afterAutospacing="0" w:line="276" w:lineRule="auto"/>
        <w:textAlignment w:val="baseline"/>
        <w:rPr>
          <w:rFonts w:asciiTheme="minorHAnsi" w:hAnsiTheme="minorHAnsi" w:cs="Segoe UI"/>
        </w:rPr>
      </w:pPr>
      <w:r>
        <w:rPr>
          <w:rFonts w:ascii="Aptos" w:hAnsi="Aptos" w:cs="Aptos"/>
          <w:lang w:val="cy-GB"/>
        </w:rPr>
        <w:t>Nod y project hwn yw dangos ymarferoldeb defnyddio cellwlos micro-ffibriliad (MFC) a cheratin fel y prif ynysydd ar gyfer electroneg hyblyg yn y dyfodol. Bydd y project yn adeiladu ar waith blaenorol ar ddefnyddio deunyddiau organig a bio-seiliedig i wneud dyfeisiau electronig megis cynwysyddion a thransistorau effaith maes. Bydd yr ymchwil yn cynnwys paratoi'r nanoronynnau a chynhyrchu dyfeisiau yn ein hystafell lân 1000.</w:t>
      </w:r>
    </w:p>
    <w:p w14:paraId="4E388756" w14:textId="77777777" w:rsidR="008609CF" w:rsidRPr="00313AD1" w:rsidRDefault="00000000" w:rsidP="008609CF">
      <w:pPr>
        <w:pStyle w:val="paragraph"/>
        <w:spacing w:before="0" w:beforeAutospacing="0" w:after="160" w:afterAutospacing="0" w:line="276" w:lineRule="auto"/>
        <w:textAlignment w:val="baseline"/>
        <w:rPr>
          <w:rFonts w:asciiTheme="minorHAnsi" w:hAnsiTheme="minorHAnsi" w:cs="Segoe UI"/>
        </w:rPr>
      </w:pPr>
      <w:r>
        <w:rPr>
          <w:rStyle w:val="normaltextrun"/>
          <w:rFonts w:ascii="Aptos" w:eastAsia="Aptos" w:hAnsi="Aptos" w:cs="Calibri"/>
          <w:lang w:val="cy-GB"/>
        </w:rPr>
        <w:t xml:space="preserve">Defnyddir gwahanol dechnegau cyfosod i adneuo'r ffilmiau tenau a bydd morffoleg arwyneb yn nodi ansawdd y ffilmiau. Defnyddir nodweddion trydanol y dyfeisiau ffug i amcangyfrif effeithlonrwydd strwythur y ddyfais newydd. Cefnogir y myfyriwr gan staff academaidd ac ymchwil. </w:t>
      </w:r>
    </w:p>
    <w:p w14:paraId="37F1F9F7" w14:textId="77777777" w:rsidR="008609CF" w:rsidRPr="00313AD1" w:rsidRDefault="008609CF"/>
    <w:sectPr w:rsidR="008609CF" w:rsidRPr="00313A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F430" w14:textId="77777777" w:rsidR="00BE0415" w:rsidRDefault="00BE0415">
      <w:pPr>
        <w:spacing w:after="0" w:line="240" w:lineRule="auto"/>
      </w:pPr>
      <w:r>
        <w:separator/>
      </w:r>
    </w:p>
  </w:endnote>
  <w:endnote w:type="continuationSeparator" w:id="0">
    <w:p w14:paraId="34969778" w14:textId="77777777" w:rsidR="00BE0415" w:rsidRDefault="00BE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RhifTudalen"/>
      </w:rPr>
      <w:id w:val="-1715500037"/>
      <w:docPartObj>
        <w:docPartGallery w:val="Page Numbers (Bottom of Page)"/>
        <w:docPartUnique/>
      </w:docPartObj>
    </w:sdtPr>
    <w:sdtContent>
      <w:p w14:paraId="4DFB6AAD" w14:textId="25E8B7D7" w:rsidR="00887E6D" w:rsidRDefault="00000000" w:rsidP="002733B6">
        <w:pPr>
          <w:pStyle w:val="Troedyn"/>
          <w:framePr w:wrap="none" w:vAnchor="text" w:hAnchor="margin" w:xAlign="right" w:y="1"/>
          <w:rPr>
            <w:rStyle w:val="RhifTudalen"/>
          </w:rPr>
        </w:pPr>
        <w:r>
          <w:rPr>
            <w:rStyle w:val="RhifTudalen"/>
          </w:rPr>
          <w:fldChar w:fldCharType="begin"/>
        </w:r>
        <w:r>
          <w:rPr>
            <w:rStyle w:val="RhifTudalen"/>
          </w:rPr>
          <w:instrText xml:space="preserve"> PAGE </w:instrText>
        </w:r>
        <w:r>
          <w:rPr>
            <w:rStyle w:val="RhifTudalen"/>
          </w:rPr>
          <w:fldChar w:fldCharType="separate"/>
        </w:r>
        <w:r w:rsidR="00155014">
          <w:rPr>
            <w:rStyle w:val="RhifTudalen"/>
            <w:noProof/>
          </w:rPr>
          <w:t>1</w:t>
        </w:r>
        <w:r>
          <w:rPr>
            <w:rStyle w:val="RhifTudalen"/>
          </w:rPr>
          <w:fldChar w:fldCharType="end"/>
        </w:r>
      </w:p>
    </w:sdtContent>
  </w:sdt>
  <w:p w14:paraId="3C16B3C5" w14:textId="77777777" w:rsidR="00887E6D" w:rsidRDefault="00887E6D" w:rsidP="00887E6D">
    <w:pPr>
      <w:pStyle w:val="Troedy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RhifTudalen"/>
      </w:rPr>
      <w:id w:val="-348260064"/>
      <w:docPartObj>
        <w:docPartGallery w:val="Page Numbers (Bottom of Page)"/>
        <w:docPartUnique/>
      </w:docPartObj>
    </w:sdtPr>
    <w:sdtContent>
      <w:p w14:paraId="44502A86" w14:textId="00555881" w:rsidR="00887E6D" w:rsidRDefault="00000000" w:rsidP="002733B6">
        <w:pPr>
          <w:pStyle w:val="Troedyn"/>
          <w:framePr w:wrap="none" w:vAnchor="text" w:hAnchor="margin" w:xAlign="right" w:y="1"/>
          <w:rPr>
            <w:rStyle w:val="RhifTudalen"/>
          </w:rPr>
        </w:pPr>
        <w:r>
          <w:rPr>
            <w:rStyle w:val="RhifTudalen"/>
          </w:rPr>
          <w:fldChar w:fldCharType="begin"/>
        </w:r>
        <w:r>
          <w:rPr>
            <w:rStyle w:val="RhifTudalen"/>
          </w:rPr>
          <w:instrText xml:space="preserve"> PAGE </w:instrText>
        </w:r>
        <w:r>
          <w:rPr>
            <w:rStyle w:val="RhifTudalen"/>
          </w:rPr>
          <w:fldChar w:fldCharType="separate"/>
        </w:r>
        <w:r>
          <w:rPr>
            <w:rStyle w:val="RhifTudalen"/>
            <w:noProof/>
          </w:rPr>
          <w:t>2</w:t>
        </w:r>
        <w:r>
          <w:rPr>
            <w:rStyle w:val="RhifTudalen"/>
          </w:rPr>
          <w:fldChar w:fldCharType="end"/>
        </w:r>
      </w:p>
    </w:sdtContent>
  </w:sdt>
  <w:p w14:paraId="5183B1FD" w14:textId="77777777" w:rsidR="00887E6D" w:rsidRDefault="00887E6D" w:rsidP="00887E6D">
    <w:pPr>
      <w:pStyle w:val="Troedy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AAB5" w14:textId="77777777" w:rsidR="00BE0415" w:rsidRDefault="00BE0415">
      <w:pPr>
        <w:spacing w:after="0" w:line="240" w:lineRule="auto"/>
      </w:pPr>
      <w:r>
        <w:separator/>
      </w:r>
    </w:p>
  </w:footnote>
  <w:footnote w:type="continuationSeparator" w:id="0">
    <w:p w14:paraId="43F0945D" w14:textId="77777777" w:rsidR="00BE0415" w:rsidRDefault="00BE04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EC"/>
    <w:rsid w:val="000F1819"/>
    <w:rsid w:val="00155014"/>
    <w:rsid w:val="00170101"/>
    <w:rsid w:val="00181F5F"/>
    <w:rsid w:val="001B0388"/>
    <w:rsid w:val="00252DC6"/>
    <w:rsid w:val="002733B6"/>
    <w:rsid w:val="00290A84"/>
    <w:rsid w:val="002930C0"/>
    <w:rsid w:val="002C3947"/>
    <w:rsid w:val="00313AD1"/>
    <w:rsid w:val="00323979"/>
    <w:rsid w:val="00376660"/>
    <w:rsid w:val="003A297F"/>
    <w:rsid w:val="003D580A"/>
    <w:rsid w:val="00413A63"/>
    <w:rsid w:val="004259D7"/>
    <w:rsid w:val="004F559E"/>
    <w:rsid w:val="00572F8E"/>
    <w:rsid w:val="00581838"/>
    <w:rsid w:val="005A2C6D"/>
    <w:rsid w:val="005D016B"/>
    <w:rsid w:val="00621890"/>
    <w:rsid w:val="006567CB"/>
    <w:rsid w:val="006F7C09"/>
    <w:rsid w:val="00736C34"/>
    <w:rsid w:val="00797B8C"/>
    <w:rsid w:val="00807692"/>
    <w:rsid w:val="00815CD7"/>
    <w:rsid w:val="008609CF"/>
    <w:rsid w:val="00887E6D"/>
    <w:rsid w:val="008910F9"/>
    <w:rsid w:val="008A7116"/>
    <w:rsid w:val="008B03B2"/>
    <w:rsid w:val="00914083"/>
    <w:rsid w:val="00914D60"/>
    <w:rsid w:val="00983D87"/>
    <w:rsid w:val="00A002EC"/>
    <w:rsid w:val="00A61E0E"/>
    <w:rsid w:val="00A75D14"/>
    <w:rsid w:val="00B17A16"/>
    <w:rsid w:val="00B21760"/>
    <w:rsid w:val="00B23F4A"/>
    <w:rsid w:val="00B75094"/>
    <w:rsid w:val="00BD54C4"/>
    <w:rsid w:val="00BE0415"/>
    <w:rsid w:val="00BE4FF2"/>
    <w:rsid w:val="00C00F87"/>
    <w:rsid w:val="00C37AEB"/>
    <w:rsid w:val="00D7660E"/>
    <w:rsid w:val="00E40D86"/>
    <w:rsid w:val="00E53C10"/>
    <w:rsid w:val="00E56C9F"/>
    <w:rsid w:val="00EC7CEC"/>
    <w:rsid w:val="00ED45B4"/>
    <w:rsid w:val="00EE23AB"/>
    <w:rsid w:val="00F010A8"/>
    <w:rsid w:val="00F11479"/>
    <w:rsid w:val="00F6558A"/>
    <w:rsid w:val="00FD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C49E"/>
  <w15:chartTrackingRefBased/>
  <w15:docId w15:val="{13D3D13D-A9DA-0942-B0FF-D5F70967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2EC"/>
    <w:pPr>
      <w:spacing w:line="276" w:lineRule="auto"/>
    </w:pPr>
  </w:style>
  <w:style w:type="paragraph" w:styleId="Pennawd1">
    <w:name w:val="heading 1"/>
    <w:basedOn w:val="Normal"/>
    <w:next w:val="Normal"/>
    <w:link w:val="Pennawd1Nod"/>
    <w:uiPriority w:val="9"/>
    <w:qFormat/>
    <w:rsid w:val="00A002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A002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unhideWhenUsed/>
    <w:qFormat/>
    <w:rsid w:val="00A002EC"/>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A002EC"/>
    <w:pPr>
      <w:keepNext/>
      <w:keepLines/>
      <w:spacing w:before="80" w:after="40" w:line="278" w:lineRule="auto"/>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A002EC"/>
    <w:pPr>
      <w:keepNext/>
      <w:keepLines/>
      <w:spacing w:before="80" w:after="40" w:line="278" w:lineRule="auto"/>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A002EC"/>
    <w:pPr>
      <w:keepNext/>
      <w:keepLines/>
      <w:spacing w:before="40" w:after="0" w:line="278" w:lineRule="auto"/>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A002EC"/>
    <w:pPr>
      <w:keepNext/>
      <w:keepLines/>
      <w:spacing w:before="40" w:after="0" w:line="278" w:lineRule="auto"/>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A002EC"/>
    <w:pPr>
      <w:keepNext/>
      <w:keepLines/>
      <w:spacing w:after="0" w:line="278" w:lineRule="auto"/>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A002EC"/>
    <w:pPr>
      <w:keepNext/>
      <w:keepLines/>
      <w:spacing w:after="0" w:line="278" w:lineRule="auto"/>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A002EC"/>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A002EC"/>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rsid w:val="00A002EC"/>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A002EC"/>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A002EC"/>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A002EC"/>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A002EC"/>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A002EC"/>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A002EC"/>
    <w:rPr>
      <w:rFonts w:eastAsiaTheme="majorEastAsia" w:cstheme="majorBidi"/>
      <w:color w:val="272727" w:themeColor="text1" w:themeTint="D8"/>
    </w:rPr>
  </w:style>
  <w:style w:type="paragraph" w:styleId="Teitl">
    <w:name w:val="Title"/>
    <w:basedOn w:val="Normal"/>
    <w:next w:val="Normal"/>
    <w:link w:val="TeitlNod"/>
    <w:uiPriority w:val="10"/>
    <w:qFormat/>
    <w:rsid w:val="00A00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A002EC"/>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A002EC"/>
    <w:pPr>
      <w:numPr>
        <w:ilvl w:val="1"/>
      </w:numPr>
      <w:spacing w:line="278" w:lineRule="auto"/>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A002EC"/>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A002EC"/>
    <w:pPr>
      <w:spacing w:before="160" w:line="278" w:lineRule="auto"/>
      <w:jc w:val="center"/>
    </w:pPr>
    <w:rPr>
      <w:i/>
      <w:iCs/>
      <w:color w:val="404040" w:themeColor="text1" w:themeTint="BF"/>
    </w:rPr>
  </w:style>
  <w:style w:type="character" w:customStyle="1" w:styleId="DyfyniadNod">
    <w:name w:val="Dyfyniad Nod"/>
    <w:basedOn w:val="FfontParagraffDdiofyn"/>
    <w:link w:val="Dyfyniad"/>
    <w:uiPriority w:val="29"/>
    <w:rsid w:val="00A002EC"/>
    <w:rPr>
      <w:i/>
      <w:iCs/>
      <w:color w:val="404040" w:themeColor="text1" w:themeTint="BF"/>
    </w:rPr>
  </w:style>
  <w:style w:type="paragraph" w:styleId="ParagraffRhestr">
    <w:name w:val="List Paragraph"/>
    <w:basedOn w:val="Normal"/>
    <w:uiPriority w:val="34"/>
    <w:qFormat/>
    <w:rsid w:val="00A002EC"/>
    <w:pPr>
      <w:spacing w:line="278" w:lineRule="auto"/>
      <w:ind w:left="720"/>
      <w:contextualSpacing/>
    </w:pPr>
  </w:style>
  <w:style w:type="character" w:styleId="PwyslaisDdwys">
    <w:name w:val="Intense Emphasis"/>
    <w:basedOn w:val="FfontParagraffDdiofyn"/>
    <w:uiPriority w:val="21"/>
    <w:qFormat/>
    <w:rsid w:val="00A002EC"/>
    <w:rPr>
      <w:i/>
      <w:iCs/>
      <w:color w:val="0F4761" w:themeColor="accent1" w:themeShade="BF"/>
    </w:rPr>
  </w:style>
  <w:style w:type="paragraph" w:styleId="DyfyniadDwys">
    <w:name w:val="Intense Quote"/>
    <w:basedOn w:val="Normal"/>
    <w:next w:val="Normal"/>
    <w:link w:val="DyfyniadDwysNod"/>
    <w:uiPriority w:val="30"/>
    <w:qFormat/>
    <w:rsid w:val="00A002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A002EC"/>
    <w:rPr>
      <w:i/>
      <w:iCs/>
      <w:color w:val="0F4761" w:themeColor="accent1" w:themeShade="BF"/>
    </w:rPr>
  </w:style>
  <w:style w:type="character" w:styleId="CyfeirnodDwys">
    <w:name w:val="Intense Reference"/>
    <w:basedOn w:val="FfontParagraffDdiofyn"/>
    <w:uiPriority w:val="32"/>
    <w:qFormat/>
    <w:rsid w:val="00A002EC"/>
    <w:rPr>
      <w:b/>
      <w:bCs/>
      <w:smallCaps/>
      <w:color w:val="0F4761" w:themeColor="accent1" w:themeShade="BF"/>
      <w:spacing w:val="5"/>
    </w:rPr>
  </w:style>
  <w:style w:type="paragraph" w:customStyle="1" w:styleId="paragraph">
    <w:name w:val="paragraph"/>
    <w:basedOn w:val="Normal"/>
    <w:rsid w:val="00A002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FfontParagraffDdiofyn"/>
    <w:rsid w:val="00A002EC"/>
  </w:style>
  <w:style w:type="character" w:customStyle="1" w:styleId="eop">
    <w:name w:val="eop"/>
    <w:basedOn w:val="FfontParagraffDdiofyn"/>
    <w:rsid w:val="00A002EC"/>
  </w:style>
  <w:style w:type="character" w:styleId="Hyperddolen">
    <w:name w:val="Hyperlink"/>
    <w:basedOn w:val="FfontParagraffDdiofyn"/>
    <w:uiPriority w:val="99"/>
    <w:unhideWhenUsed/>
    <w:rsid w:val="00A002EC"/>
    <w:rPr>
      <w:color w:val="467886" w:themeColor="hyperlink"/>
      <w:u w:val="single"/>
    </w:rPr>
  </w:style>
  <w:style w:type="paragraph" w:styleId="Troedyn">
    <w:name w:val="footer"/>
    <w:basedOn w:val="Normal"/>
    <w:link w:val="TroedynNod"/>
    <w:uiPriority w:val="99"/>
    <w:unhideWhenUsed/>
    <w:rsid w:val="00887E6D"/>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887E6D"/>
  </w:style>
  <w:style w:type="character" w:styleId="RhifTudalen">
    <w:name w:val="page number"/>
    <w:basedOn w:val="FfontParagraffDdiofyn"/>
    <w:uiPriority w:val="99"/>
    <w:semiHidden/>
    <w:unhideWhenUsed/>
    <w:rsid w:val="00887E6D"/>
  </w:style>
  <w:style w:type="paragraph" w:styleId="PennawdTablCynnwys">
    <w:name w:val="TOC Heading"/>
    <w:basedOn w:val="Pennawd1"/>
    <w:next w:val="Normal"/>
    <w:uiPriority w:val="39"/>
    <w:unhideWhenUsed/>
    <w:qFormat/>
    <w:rsid w:val="00815CD7"/>
    <w:pPr>
      <w:spacing w:before="240" w:after="0" w:line="259" w:lineRule="auto"/>
      <w:outlineLvl w:val="9"/>
    </w:pPr>
    <w:rPr>
      <w:kern w:val="0"/>
      <w:sz w:val="32"/>
      <w:szCs w:val="32"/>
      <w:lang w:eastAsia="en-GB"/>
      <w14:ligatures w14:val="none"/>
    </w:rPr>
  </w:style>
  <w:style w:type="paragraph" w:styleId="TablCynnwys1">
    <w:name w:val="toc 1"/>
    <w:basedOn w:val="Normal"/>
    <w:next w:val="Normal"/>
    <w:autoRedefine/>
    <w:uiPriority w:val="39"/>
    <w:unhideWhenUsed/>
    <w:rsid w:val="00155014"/>
    <w:pPr>
      <w:tabs>
        <w:tab w:val="right" w:leader="dot" w:pos="9016"/>
      </w:tabs>
      <w:spacing w:after="100"/>
    </w:pPr>
    <w:rPr>
      <w:b/>
      <w:bCs/>
      <w:noProof/>
    </w:rPr>
  </w:style>
  <w:style w:type="paragraph" w:styleId="TablCynnwys2">
    <w:name w:val="toc 2"/>
    <w:basedOn w:val="Normal"/>
    <w:next w:val="Normal"/>
    <w:autoRedefine/>
    <w:uiPriority w:val="39"/>
    <w:unhideWhenUsed/>
    <w:rsid w:val="002C3947"/>
    <w:pPr>
      <w:tabs>
        <w:tab w:val="right" w:leader="dot" w:pos="9016"/>
      </w:tabs>
      <w:spacing w:after="0"/>
      <w:ind w:left="238"/>
    </w:pPr>
    <w:rPr>
      <w:b/>
      <w:bCs/>
      <w:noProof/>
      <w:sz w:val="22"/>
      <w:szCs w:val="22"/>
    </w:rPr>
  </w:style>
  <w:style w:type="paragraph" w:styleId="TablCynnwys3">
    <w:name w:val="toc 3"/>
    <w:basedOn w:val="Normal"/>
    <w:next w:val="Normal"/>
    <w:autoRedefine/>
    <w:uiPriority w:val="39"/>
    <w:unhideWhenUsed/>
    <w:rsid w:val="002C3947"/>
    <w:pPr>
      <w:tabs>
        <w:tab w:val="right" w:leader="dot" w:pos="9016"/>
      </w:tabs>
      <w:spacing w:after="0"/>
      <w:ind w:left="482"/>
    </w:pPr>
    <w:rPr>
      <w:noProof/>
      <w:sz w:val="20"/>
      <w:szCs w:val="20"/>
    </w:rPr>
  </w:style>
  <w:style w:type="character" w:customStyle="1" w:styleId="SnhebeiDdatrys1">
    <w:name w:val="Sôn heb ei Ddatrys1"/>
    <w:basedOn w:val="FfontParagraffDdiofyn"/>
    <w:uiPriority w:val="99"/>
    <w:semiHidden/>
    <w:unhideWhenUsed/>
    <w:rsid w:val="004259D7"/>
    <w:rPr>
      <w:color w:val="605E5C"/>
      <w:shd w:val="clear" w:color="auto" w:fill="E1DFDD"/>
    </w:rPr>
  </w:style>
  <w:style w:type="character" w:styleId="HyperddolenWediiDilyn">
    <w:name w:val="FollowedHyperlink"/>
    <w:basedOn w:val="FfontParagraffDdiofyn"/>
    <w:uiPriority w:val="99"/>
    <w:semiHidden/>
    <w:unhideWhenUsed/>
    <w:rsid w:val="008076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research.bangor.ac.uk/en/persons/peter-butcher/" TargetMode="External"/><Relationship Id="rId18" Type="http://schemas.openxmlformats.org/officeDocument/2006/relationships/hyperlink" Target="mailto:j.c.roberts@bangor.ac.uk" TargetMode="External"/><Relationship Id="rId26" Type="http://schemas.openxmlformats.org/officeDocument/2006/relationships/hyperlink" Target="https://www.bangor.ac.uk/staff/biocomposites/graham-ormondroyd-011501/en"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footer" Target="footer1.xml"/><Relationship Id="rId12" Type="http://schemas.openxmlformats.org/officeDocument/2006/relationships/hyperlink" Target="https://research.bangor.ac.uk/en/persons/panagiotis-ritsos/" TargetMode="External"/><Relationship Id="rId17" Type="http://schemas.openxmlformats.org/officeDocument/2006/relationships/hyperlink" Target="https://www.bangor.ac.uk/staff/scse/jonathan-roberts-015994/en" TargetMode="External"/><Relationship Id="rId25" Type="http://schemas.openxmlformats.org/officeDocument/2006/relationships/hyperlink" Target="https://www.bangor.ac.uk/staff/scse/mohammed-mabrook-016014/en" TargetMode="External"/><Relationship Id="rId2" Type="http://schemas.openxmlformats.org/officeDocument/2006/relationships/styles" Target="styles.xml"/><Relationship Id="rId16" Type="http://schemas.openxmlformats.org/officeDocument/2006/relationships/hyperlink" Target="https://www.bangor.ac.uk/courses/postgraduate-research/computer-science-masters-by-research-mscres" TargetMode="External"/><Relationship Id="rId20" Type="http://schemas.openxmlformats.org/officeDocument/2006/relationships/hyperlink" Target="mailto:i.pierce@bangor.ac.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angor.ac.uk/courses/postgraduate-research/computer-science-masters-by-research-mscres" TargetMode="External"/><Relationship Id="rId24" Type="http://schemas.openxmlformats.org/officeDocument/2006/relationships/hyperlink" Target="https://research.bangor.ac.uk/portal/en/researchers/iestyn-pierce(a8400cce-7568-49d7-84de-b231cd362ca7)/researchoutputs.html?ordering=researchOutputOrderByPublicationYear&amp;descending=true"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fabacademy.org/" TargetMode="External"/><Relationship Id="rId28" Type="http://schemas.openxmlformats.org/officeDocument/2006/relationships/hyperlink" Target="mailto:m.f.mabrook@bangor.ac.uk" TargetMode="External"/><Relationship Id="rId10" Type="http://schemas.openxmlformats.org/officeDocument/2006/relationships/hyperlink" Target="mailto:a.georgiev@bangor.ac.uk" TargetMode="External"/><Relationship Id="rId19" Type="http://schemas.openxmlformats.org/officeDocument/2006/relationships/hyperlink" Target="https://www.bangor.ac.uk/staff/scse/iestyn-pierce-008384/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j.teahan@bangor.ac.uk" TargetMode="External"/><Relationship Id="rId14" Type="http://schemas.openxmlformats.org/officeDocument/2006/relationships/hyperlink" Target="mailto:p.ritsos@bangor.ac.uk" TargetMode="External"/><Relationship Id="rId22" Type="http://schemas.openxmlformats.org/officeDocument/2006/relationships/hyperlink" Target="https://doi.org/10.1007/s12243-020-00774-3" TargetMode="External"/><Relationship Id="rId27" Type="http://schemas.openxmlformats.org/officeDocument/2006/relationships/hyperlink" Target="https://www.bangor.ac.uk/staff/biocomposites/athanasios-dimitriou-046426/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235B-A093-40F5-8C5C-8ED3BA6E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Georgiev (Staff)</dc:creator>
  <cp:lastModifiedBy>Lowri Catrin Elisabeth Jones (Staff)</cp:lastModifiedBy>
  <cp:revision>3</cp:revision>
  <dcterms:created xsi:type="dcterms:W3CDTF">2026-01-12T15:44:00Z</dcterms:created>
  <dcterms:modified xsi:type="dcterms:W3CDTF">2026-01-15T11:18:00Z</dcterms:modified>
</cp:coreProperties>
</file>