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559" w:rsidRPr="00316559" w:rsidRDefault="00316559" w:rsidP="00316559">
      <w:pPr>
        <w:shd w:val="clear" w:color="auto" w:fill="FFFFFF"/>
        <w:spacing w:after="0" w:line="300" w:lineRule="atLeast"/>
        <w:textAlignment w:val="top"/>
        <w:rPr>
          <w:rFonts w:ascii="Arial" w:eastAsia="Times New Roman" w:hAnsi="Arial" w:cs="Arial"/>
          <w:b/>
          <w:sz w:val="26"/>
          <w:szCs w:val="26"/>
          <w:lang w:eastAsia="en-GB"/>
        </w:rPr>
      </w:pPr>
      <w:bookmarkStart w:id="0" w:name="cysill"/>
      <w:bookmarkEnd w:id="0"/>
      <w:r w:rsidRPr="00316559">
        <w:rPr>
          <w:rFonts w:ascii="Arial" w:eastAsia="Times New Roman" w:hAnsi="Arial" w:cs="Arial"/>
          <w:b/>
          <w:sz w:val="26"/>
          <w:szCs w:val="26"/>
          <w:lang w:eastAsia="en-GB"/>
        </w:rPr>
        <w:t xml:space="preserve">Entrance </w:t>
      </w:r>
      <w:r w:rsidRPr="00316559">
        <w:rPr>
          <w:rFonts w:ascii="Arial" w:eastAsia="Times New Roman" w:hAnsi="Arial" w:cs="Arial"/>
          <w:b/>
          <w:sz w:val="26"/>
          <w:szCs w:val="26"/>
          <w:lang w:eastAsia="en-GB"/>
        </w:rPr>
        <w:t>E</w:t>
      </w:r>
      <w:r w:rsidRPr="00316559">
        <w:rPr>
          <w:rFonts w:ascii="Arial" w:eastAsia="Times New Roman" w:hAnsi="Arial" w:cs="Arial"/>
          <w:b/>
          <w:sz w:val="26"/>
          <w:szCs w:val="26"/>
          <w:lang w:eastAsia="en-GB"/>
        </w:rPr>
        <w:t xml:space="preserve">xamination </w:t>
      </w:r>
      <w:r w:rsidRPr="00316559">
        <w:rPr>
          <w:rFonts w:ascii="Arial" w:eastAsia="Times New Roman" w:hAnsi="Arial" w:cs="Arial"/>
          <w:b/>
          <w:sz w:val="26"/>
          <w:szCs w:val="26"/>
          <w:lang w:eastAsia="en-GB"/>
        </w:rPr>
        <w:t>P</w:t>
      </w:r>
      <w:r w:rsidRPr="00316559">
        <w:rPr>
          <w:rFonts w:ascii="Arial" w:eastAsia="Times New Roman" w:hAnsi="Arial" w:cs="Arial"/>
          <w:b/>
          <w:sz w:val="26"/>
          <w:szCs w:val="26"/>
          <w:lang w:eastAsia="en-GB"/>
        </w:rPr>
        <w:t>aper</w:t>
      </w:r>
      <w:r w:rsidRPr="00316559">
        <w:rPr>
          <w:rFonts w:ascii="Arial" w:eastAsia="Times New Roman" w:hAnsi="Arial" w:cs="Arial"/>
          <w:b/>
          <w:sz w:val="26"/>
          <w:szCs w:val="26"/>
          <w:lang w:eastAsia="en-GB"/>
        </w:rPr>
        <w:t xml:space="preserve"> - </w:t>
      </w:r>
      <w:r w:rsidRPr="00316559">
        <w:rPr>
          <w:rFonts w:ascii="Arial" w:eastAsia="Times New Roman" w:hAnsi="Arial" w:cs="Arial"/>
          <w:b/>
          <w:sz w:val="26"/>
          <w:szCs w:val="26"/>
          <w:lang w:eastAsia="en-GB"/>
        </w:rPr>
        <w:t>Sociology</w:t>
      </w:r>
    </w:p>
    <w:p w:rsidR="00316559" w:rsidRPr="00316559" w:rsidRDefault="00316559" w:rsidP="00316559">
      <w:pPr>
        <w:shd w:val="clear" w:color="auto" w:fill="FFFFFF"/>
        <w:spacing w:after="0" w:line="300" w:lineRule="atLeast"/>
        <w:textAlignment w:val="top"/>
        <w:rPr>
          <w:rFonts w:ascii="Arial" w:eastAsia="Times New Roman" w:hAnsi="Arial" w:cs="Arial"/>
          <w:b/>
          <w:sz w:val="26"/>
          <w:szCs w:val="26"/>
          <w:lang w:eastAsia="en-GB"/>
        </w:rPr>
      </w:pPr>
      <w:r w:rsidRPr="00316559">
        <w:rPr>
          <w:rFonts w:ascii="Arial" w:eastAsia="Times New Roman" w:hAnsi="Arial" w:cs="Arial"/>
          <w:b/>
          <w:sz w:val="26"/>
          <w:szCs w:val="26"/>
          <w:lang w:eastAsia="en-GB"/>
        </w:rPr>
        <w:t>Bangor University, 2018</w:t>
      </w:r>
    </w:p>
    <w:p w:rsidR="00316559" w:rsidRPr="00316559" w:rsidRDefault="00316559" w:rsidP="00316559">
      <w:pPr>
        <w:shd w:val="clear" w:color="auto" w:fill="FFFFFF"/>
        <w:spacing w:after="0" w:line="300" w:lineRule="atLeast"/>
        <w:textAlignment w:val="top"/>
        <w:rPr>
          <w:rFonts w:ascii="Arial" w:eastAsia="Times New Roman" w:hAnsi="Arial" w:cs="Arial"/>
          <w:b/>
          <w:sz w:val="26"/>
          <w:szCs w:val="26"/>
          <w:lang w:eastAsia="en-GB"/>
        </w:rPr>
      </w:pPr>
      <w:r w:rsidRPr="00316559">
        <w:rPr>
          <w:rFonts w:ascii="Arial" w:eastAsia="Times New Roman" w:hAnsi="Arial" w:cs="Arial"/>
          <w:b/>
          <w:sz w:val="26"/>
          <w:szCs w:val="26"/>
          <w:lang w:eastAsia="en-GB"/>
        </w:rPr>
        <w:t>Time allowed</w:t>
      </w:r>
      <w:r w:rsidRPr="00316559">
        <w:rPr>
          <w:rFonts w:ascii="Arial" w:eastAsia="Times New Roman" w:hAnsi="Arial" w:cs="Arial"/>
          <w:b/>
          <w:sz w:val="26"/>
          <w:szCs w:val="26"/>
          <w:lang w:eastAsia="en-GB"/>
        </w:rPr>
        <w:t>:</w:t>
      </w:r>
      <w:r w:rsidRPr="00316559">
        <w:rPr>
          <w:rFonts w:ascii="Arial" w:eastAsia="Times New Roman" w:hAnsi="Arial" w:cs="Arial"/>
          <w:b/>
          <w:sz w:val="26"/>
          <w:szCs w:val="26"/>
          <w:lang w:eastAsia="en-GB"/>
        </w:rPr>
        <w:t xml:space="preserve"> </w:t>
      </w:r>
      <w:r w:rsidRPr="00316559">
        <w:rPr>
          <w:rFonts w:ascii="Arial" w:eastAsia="Times New Roman" w:hAnsi="Arial" w:cs="Arial"/>
          <w:b/>
          <w:sz w:val="26"/>
          <w:szCs w:val="26"/>
          <w:lang w:eastAsia="en-GB"/>
        </w:rPr>
        <w:t>2</w:t>
      </w:r>
      <w:r w:rsidRPr="00316559">
        <w:rPr>
          <w:rFonts w:ascii="Arial" w:eastAsia="Times New Roman" w:hAnsi="Arial" w:cs="Arial"/>
          <w:b/>
          <w:sz w:val="26"/>
          <w:szCs w:val="26"/>
          <w:lang w:eastAsia="en-GB"/>
        </w:rPr>
        <w:t xml:space="preserve"> hours</w:t>
      </w:r>
    </w:p>
    <w:p w:rsidR="00316559" w:rsidRPr="00316559" w:rsidRDefault="00316559" w:rsidP="00316559">
      <w:pPr>
        <w:spacing w:after="200" w:line="276" w:lineRule="auto"/>
        <w:rPr>
          <w:rFonts w:ascii="Arial" w:hAnsi="Arial" w:cs="Arial"/>
          <w:b/>
          <w:sz w:val="26"/>
          <w:szCs w:val="26"/>
        </w:rPr>
      </w:pPr>
    </w:p>
    <w:p w:rsidR="00316559" w:rsidRPr="00316559" w:rsidRDefault="00316559" w:rsidP="00316559">
      <w:pPr>
        <w:shd w:val="clear" w:color="auto" w:fill="FFFFFF"/>
        <w:spacing w:after="0" w:line="300" w:lineRule="atLeast"/>
        <w:textAlignment w:val="top"/>
        <w:rPr>
          <w:rFonts w:ascii="Arial" w:eastAsia="Times New Roman" w:hAnsi="Arial" w:cs="Arial"/>
          <w:b/>
          <w:sz w:val="26"/>
          <w:szCs w:val="26"/>
          <w:lang w:eastAsia="en-GB"/>
        </w:rPr>
      </w:pPr>
      <w:r w:rsidRPr="00316559">
        <w:rPr>
          <w:rFonts w:ascii="Arial" w:eastAsia="Times New Roman" w:hAnsi="Arial" w:cs="Arial"/>
          <w:b/>
          <w:sz w:val="26"/>
          <w:szCs w:val="26"/>
          <w:lang w:eastAsia="en-GB"/>
        </w:rPr>
        <w:t>Please answer any 2 questions:</w:t>
      </w:r>
    </w:p>
    <w:p w:rsidR="00316559" w:rsidRPr="00316559" w:rsidRDefault="00316559" w:rsidP="00316559">
      <w:pPr>
        <w:spacing w:after="200" w:line="276" w:lineRule="auto"/>
        <w:rPr>
          <w:rFonts w:ascii="Arial" w:hAnsi="Arial" w:cs="Arial"/>
          <w:sz w:val="26"/>
          <w:szCs w:val="26"/>
        </w:rPr>
      </w:pPr>
    </w:p>
    <w:p w:rsidR="00316559" w:rsidRPr="00316559" w:rsidRDefault="00316559" w:rsidP="00316559">
      <w:pPr>
        <w:numPr>
          <w:ilvl w:val="0"/>
          <w:numId w:val="2"/>
        </w:numPr>
        <w:spacing w:after="200" w:line="276" w:lineRule="auto"/>
        <w:rPr>
          <w:rFonts w:ascii="Arial" w:hAnsi="Arial"/>
          <w:sz w:val="26"/>
          <w:szCs w:val="26"/>
        </w:rPr>
      </w:pPr>
      <w:r w:rsidRPr="00316559">
        <w:rPr>
          <w:rFonts w:ascii="Arial" w:hAnsi="Arial"/>
          <w:sz w:val="26"/>
          <w:szCs w:val="26"/>
        </w:rPr>
        <w:t xml:space="preserve">Critically evaluate key Feminist ideas relating to gender inequality in the workplace. </w:t>
      </w:r>
    </w:p>
    <w:p w:rsidR="00316559" w:rsidRPr="00316559" w:rsidRDefault="00316559" w:rsidP="00316559">
      <w:pPr>
        <w:numPr>
          <w:ilvl w:val="0"/>
          <w:numId w:val="2"/>
        </w:numPr>
        <w:spacing w:after="200" w:line="276" w:lineRule="auto"/>
        <w:rPr>
          <w:rFonts w:ascii="Arial" w:hAnsi="Arial"/>
          <w:sz w:val="26"/>
          <w:szCs w:val="26"/>
          <w:lang w:val="cy-GB"/>
        </w:rPr>
      </w:pPr>
      <w:r w:rsidRPr="00316559">
        <w:rPr>
          <w:rFonts w:ascii="Arial" w:hAnsi="Arial" w:cs="Arial"/>
          <w:sz w:val="26"/>
          <w:szCs w:val="26"/>
        </w:rPr>
        <w:t xml:space="preserve">Prepare a research plan (qualitative or quantitative) that examines the attitudes of young people to Christianity in Wales. Please include all the key steps in the research process and provide justification for your methodological decisions. </w:t>
      </w:r>
    </w:p>
    <w:p w:rsidR="00316559" w:rsidRPr="00316559" w:rsidRDefault="00316559" w:rsidP="00316559">
      <w:pPr>
        <w:numPr>
          <w:ilvl w:val="0"/>
          <w:numId w:val="2"/>
        </w:numPr>
        <w:spacing w:after="200" w:line="276" w:lineRule="auto"/>
        <w:rPr>
          <w:rFonts w:ascii="Arial" w:hAnsi="Arial"/>
          <w:sz w:val="26"/>
          <w:szCs w:val="26"/>
        </w:rPr>
      </w:pPr>
      <w:r w:rsidRPr="00316559">
        <w:rPr>
          <w:rFonts w:ascii="Arial" w:hAnsi="Arial"/>
          <w:sz w:val="26"/>
          <w:szCs w:val="26"/>
          <w:lang w:eastAsia="en-GB"/>
        </w:rPr>
        <w:t xml:space="preserve">Provide a critical discussion outlining the key developments within the family as an institution since the “golden age” of the 1950s.  </w:t>
      </w:r>
    </w:p>
    <w:p w:rsidR="00316559" w:rsidRPr="00316559" w:rsidRDefault="00316559" w:rsidP="00316559">
      <w:pPr>
        <w:numPr>
          <w:ilvl w:val="0"/>
          <w:numId w:val="2"/>
        </w:numPr>
        <w:spacing w:after="200" w:line="276" w:lineRule="auto"/>
        <w:rPr>
          <w:rFonts w:ascii="Arial" w:hAnsi="Arial"/>
          <w:sz w:val="26"/>
          <w:szCs w:val="26"/>
        </w:rPr>
      </w:pPr>
      <w:r w:rsidRPr="00316559">
        <w:rPr>
          <w:rFonts w:ascii="Arial" w:hAnsi="Arial" w:cs="Arial"/>
          <w:sz w:val="26"/>
          <w:szCs w:val="26"/>
        </w:rPr>
        <w:t xml:space="preserve">Critically evaluate whether the education system is truly based on meritocratic principles? </w:t>
      </w:r>
    </w:p>
    <w:p w:rsidR="00316559" w:rsidRPr="00316559" w:rsidRDefault="00316559" w:rsidP="00316559">
      <w:pPr>
        <w:numPr>
          <w:ilvl w:val="0"/>
          <w:numId w:val="2"/>
        </w:numPr>
        <w:spacing w:after="200" w:line="276" w:lineRule="auto"/>
        <w:rPr>
          <w:rFonts w:ascii="Arial" w:hAnsi="Arial"/>
          <w:sz w:val="26"/>
          <w:szCs w:val="26"/>
        </w:rPr>
      </w:pPr>
      <w:r w:rsidRPr="00316559">
        <w:rPr>
          <w:rFonts w:ascii="Arial" w:hAnsi="Arial" w:cs="Arial"/>
          <w:sz w:val="26"/>
          <w:szCs w:val="26"/>
        </w:rPr>
        <w:t xml:space="preserve">According to the </w:t>
      </w:r>
      <w:proofErr w:type="spellStart"/>
      <w:r w:rsidRPr="00316559">
        <w:rPr>
          <w:rFonts w:ascii="Arial" w:hAnsi="Arial"/>
          <w:sz w:val="26"/>
          <w:szCs w:val="26"/>
          <w:lang w:eastAsia="en-GB"/>
        </w:rPr>
        <w:t>Trusell</w:t>
      </w:r>
      <w:proofErr w:type="spellEnd"/>
      <w:r w:rsidRPr="00316559">
        <w:rPr>
          <w:rFonts w:ascii="Arial" w:hAnsi="Arial"/>
          <w:sz w:val="26"/>
          <w:szCs w:val="26"/>
          <w:lang w:eastAsia="en-GB"/>
        </w:rPr>
        <w:t xml:space="preserve"> Trust (2016) there is a disproportionate increase in the numbers of individuals using food banks in Wales. Please respond to the statement by providing a measured discussion regarding the factors that influence the levels of poverty and social exclusion in Wales. </w:t>
      </w:r>
    </w:p>
    <w:p w:rsidR="00316559" w:rsidRPr="00316559" w:rsidRDefault="00316559" w:rsidP="00316559">
      <w:pPr>
        <w:numPr>
          <w:ilvl w:val="0"/>
          <w:numId w:val="2"/>
        </w:numPr>
        <w:spacing w:after="200" w:line="276" w:lineRule="auto"/>
        <w:rPr>
          <w:rFonts w:ascii="Arial" w:hAnsi="Arial" w:cs="Arial"/>
          <w:sz w:val="26"/>
          <w:szCs w:val="26"/>
        </w:rPr>
      </w:pPr>
      <w:r w:rsidRPr="00316559">
        <w:rPr>
          <w:rFonts w:ascii="Arial" w:hAnsi="Arial" w:cs="Arial"/>
          <w:sz w:val="26"/>
          <w:szCs w:val="26"/>
        </w:rPr>
        <w:t xml:space="preserve">Several markers have become increasingly important when defining identity (religion, language, place, gender and sexuality). Critically discuss the worth and relevance of social class in order to better understand identity in our contemporary society. </w:t>
      </w:r>
    </w:p>
    <w:p w:rsidR="00316559" w:rsidRPr="00316559" w:rsidRDefault="00316559" w:rsidP="00316559">
      <w:pPr>
        <w:numPr>
          <w:ilvl w:val="0"/>
          <w:numId w:val="2"/>
        </w:numPr>
        <w:spacing w:after="0" w:line="240" w:lineRule="auto"/>
        <w:rPr>
          <w:rFonts w:ascii="Arial" w:hAnsi="Arial"/>
          <w:sz w:val="26"/>
          <w:szCs w:val="26"/>
          <w:lang w:eastAsia="en-GB"/>
        </w:rPr>
      </w:pPr>
      <w:r w:rsidRPr="00316559">
        <w:rPr>
          <w:rFonts w:ascii="Arial" w:hAnsi="Arial"/>
          <w:sz w:val="26"/>
          <w:szCs w:val="26"/>
          <w:lang w:eastAsia="en-GB"/>
        </w:rPr>
        <w:t xml:space="preserve">“Sociology…disturbs the comforting quiet way of life </w:t>
      </w:r>
      <w:r w:rsidRPr="00316559">
        <w:rPr>
          <w:rFonts w:ascii="Arial" w:hAnsi="Arial"/>
          <w:bCs/>
          <w:sz w:val="26"/>
          <w:szCs w:val="26"/>
          <w:lang w:eastAsia="en-GB"/>
        </w:rPr>
        <w:t>by asking questions no one…remembers being asked, let alone answered</w:t>
      </w:r>
      <w:r w:rsidRPr="00316559">
        <w:rPr>
          <w:rFonts w:ascii="Arial" w:hAnsi="Arial"/>
          <w:sz w:val="26"/>
          <w:szCs w:val="26"/>
          <w:lang w:eastAsia="en-GB"/>
        </w:rPr>
        <w:t xml:space="preserve">…” (Bauman 2001:15) Please respond to the quotation by providing a balanced discussion regarding how Sociology could be used to tackle social inequality. </w:t>
      </w:r>
    </w:p>
    <w:p w:rsidR="00316559" w:rsidRPr="00316559" w:rsidRDefault="00316559" w:rsidP="00316559">
      <w:pPr>
        <w:spacing w:after="0" w:line="240" w:lineRule="auto"/>
        <w:ind w:left="720"/>
        <w:rPr>
          <w:rFonts w:ascii="Arial" w:hAnsi="Arial"/>
          <w:sz w:val="26"/>
          <w:szCs w:val="26"/>
          <w:lang w:val="cy-GB" w:eastAsia="en-GB"/>
        </w:rPr>
      </w:pPr>
    </w:p>
    <w:p w:rsidR="00316559" w:rsidRPr="00316559" w:rsidRDefault="00316559" w:rsidP="00316559">
      <w:pPr>
        <w:numPr>
          <w:ilvl w:val="0"/>
          <w:numId w:val="2"/>
        </w:numPr>
        <w:spacing w:after="200" w:line="276" w:lineRule="auto"/>
        <w:rPr>
          <w:rFonts w:ascii="Arial" w:hAnsi="Arial" w:cs="Arial"/>
          <w:sz w:val="26"/>
          <w:szCs w:val="26"/>
        </w:rPr>
      </w:pPr>
      <w:r w:rsidRPr="00316559">
        <w:rPr>
          <w:rFonts w:ascii="Arial" w:hAnsi="Arial" w:cs="Arial"/>
          <w:sz w:val="26"/>
          <w:szCs w:val="26"/>
        </w:rPr>
        <w:t xml:space="preserve">Collecting data is an all important element of a society trying to defend itself from crime and terrorism. However, how have these developments impacted upon privacy and individual freedom? </w:t>
      </w:r>
    </w:p>
    <w:p w:rsidR="00316559" w:rsidRPr="00316559" w:rsidRDefault="00316559" w:rsidP="00316559">
      <w:pPr>
        <w:spacing w:after="200" w:line="276" w:lineRule="auto"/>
        <w:ind w:left="720"/>
        <w:rPr>
          <w:rFonts w:ascii="Arial" w:hAnsi="Arial" w:cs="Arial"/>
          <w:sz w:val="26"/>
          <w:szCs w:val="26"/>
        </w:rPr>
      </w:pPr>
    </w:p>
    <w:p w:rsidR="00DA7F06" w:rsidRPr="00316559" w:rsidRDefault="00DA7F06" w:rsidP="00316559">
      <w:pPr>
        <w:rPr>
          <w:sz w:val="26"/>
          <w:szCs w:val="26"/>
        </w:rPr>
      </w:pPr>
      <w:bookmarkStart w:id="1" w:name="_GoBack"/>
      <w:bookmarkEnd w:id="1"/>
    </w:p>
    <w:sectPr w:rsidR="00DA7F06" w:rsidRPr="003165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86BCB"/>
    <w:multiLevelType w:val="hybridMultilevel"/>
    <w:tmpl w:val="A1F00D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6D7442"/>
    <w:multiLevelType w:val="hybridMultilevel"/>
    <w:tmpl w:val="0CAA25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3A2F77"/>
    <w:multiLevelType w:val="hybridMultilevel"/>
    <w:tmpl w:val="B97085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F06"/>
    <w:rsid w:val="002B71C4"/>
    <w:rsid w:val="00316559"/>
    <w:rsid w:val="003A1A27"/>
    <w:rsid w:val="004312A1"/>
    <w:rsid w:val="00866936"/>
    <w:rsid w:val="00976528"/>
    <w:rsid w:val="00A9145F"/>
    <w:rsid w:val="00AC1CC9"/>
    <w:rsid w:val="00DA7F06"/>
    <w:rsid w:val="00DE2F29"/>
    <w:rsid w:val="00E17CE0"/>
    <w:rsid w:val="00E41C40"/>
    <w:rsid w:val="00F76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A780D-758E-40D1-949E-B2D0BC5D4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F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F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7695E86E.dotm</Template>
  <TotalTime>0</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Hodges</dc:creator>
  <cp:keywords/>
  <dc:description/>
  <cp:lastModifiedBy>Amanda Smith</cp:lastModifiedBy>
  <cp:revision>2</cp:revision>
  <dcterms:created xsi:type="dcterms:W3CDTF">2018-01-10T10:24:00Z</dcterms:created>
  <dcterms:modified xsi:type="dcterms:W3CDTF">2018-01-10T10:24:00Z</dcterms:modified>
</cp:coreProperties>
</file>