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4874" w14:textId="25AE121F" w:rsidR="006602A7" w:rsidRPr="00465910" w:rsidRDefault="006602A7" w:rsidP="006602A7">
      <w:pPr>
        <w:widowControl w:val="0"/>
        <w:autoSpaceDE w:val="0"/>
        <w:autoSpaceDN w:val="0"/>
        <w:spacing w:before="75"/>
        <w:ind w:left="120"/>
        <w:outlineLvl w:val="0"/>
        <w:rPr>
          <w:rFonts w:asciiTheme="minorHAnsi" w:eastAsia="Tahoma" w:hAnsiTheme="minorHAnsi" w:cstheme="minorHAnsi"/>
          <w:b/>
          <w:bCs/>
          <w:sz w:val="24"/>
          <w:szCs w:val="24"/>
        </w:rPr>
      </w:pPr>
      <w:r w:rsidRPr="00465910">
        <w:rPr>
          <w:rFonts w:asciiTheme="minorHAnsi" w:eastAsia="Tahoma" w:hAnsiTheme="minorHAnsi" w:cstheme="minorHAnsi"/>
          <w:b/>
          <w:bCs/>
          <w:sz w:val="24"/>
          <w:szCs w:val="24"/>
        </w:rPr>
        <w:t>Bangor University Terms &amp; Conditions (</w:t>
      </w:r>
      <w:r w:rsidR="008B6BF5">
        <w:rPr>
          <w:rFonts w:asciiTheme="minorHAnsi" w:eastAsia="Tahoma" w:hAnsiTheme="minorHAnsi" w:cstheme="minorHAnsi"/>
          <w:b/>
          <w:bCs/>
          <w:sz w:val="24"/>
          <w:szCs w:val="24"/>
        </w:rPr>
        <w:t>202</w:t>
      </w:r>
      <w:r w:rsidR="00FE7743">
        <w:rPr>
          <w:rFonts w:asciiTheme="minorHAnsi" w:eastAsia="Tahoma" w:hAnsiTheme="minorHAnsi" w:cstheme="minorHAnsi"/>
          <w:b/>
          <w:bCs/>
          <w:sz w:val="24"/>
          <w:szCs w:val="24"/>
        </w:rPr>
        <w:t>4</w:t>
      </w:r>
      <w:r w:rsidR="008B6BF5">
        <w:rPr>
          <w:rFonts w:asciiTheme="minorHAnsi" w:eastAsia="Tahoma" w:hAnsiTheme="minorHAnsi" w:cstheme="minorHAnsi"/>
          <w:b/>
          <w:bCs/>
          <w:sz w:val="24"/>
          <w:szCs w:val="24"/>
        </w:rPr>
        <w:t>/2</w:t>
      </w:r>
      <w:r w:rsidR="00FE7743">
        <w:rPr>
          <w:rFonts w:asciiTheme="minorHAnsi" w:eastAsia="Tahoma" w:hAnsiTheme="minorHAnsi" w:cstheme="minorHAnsi"/>
          <w:b/>
          <w:bCs/>
          <w:sz w:val="24"/>
          <w:szCs w:val="24"/>
        </w:rPr>
        <w:t>5</w:t>
      </w:r>
      <w:r w:rsidRPr="00465910">
        <w:rPr>
          <w:rFonts w:asciiTheme="minorHAnsi" w:eastAsia="Tahoma" w:hAnsiTheme="minorHAnsi" w:cstheme="minorHAnsi"/>
          <w:b/>
          <w:bCs/>
          <w:sz w:val="24"/>
          <w:szCs w:val="24"/>
        </w:rPr>
        <w:t xml:space="preserve"> Academic Session)</w:t>
      </w:r>
    </w:p>
    <w:p w14:paraId="68DD002E" w14:textId="77777777" w:rsidR="006602A7" w:rsidRPr="00465910" w:rsidRDefault="006602A7" w:rsidP="006602A7">
      <w:pPr>
        <w:widowControl w:val="0"/>
        <w:autoSpaceDE w:val="0"/>
        <w:autoSpaceDN w:val="0"/>
        <w:spacing w:before="11"/>
        <w:rPr>
          <w:rFonts w:asciiTheme="minorHAnsi" w:eastAsia="Tahoma" w:hAnsiTheme="minorHAnsi" w:cstheme="minorHAnsi"/>
          <w:sz w:val="23"/>
          <w:szCs w:val="24"/>
        </w:rPr>
      </w:pPr>
    </w:p>
    <w:p w14:paraId="015CCF43" w14:textId="34596E1B" w:rsidR="006602A7" w:rsidRPr="00465910" w:rsidRDefault="006602A7" w:rsidP="006602A7">
      <w:pPr>
        <w:widowControl w:val="0"/>
        <w:autoSpaceDE w:val="0"/>
        <w:autoSpaceDN w:val="0"/>
        <w:ind w:left="120" w:right="404"/>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The following terms &amp; conditions </w:t>
      </w:r>
      <w:r w:rsidR="000F67DB" w:rsidRPr="000F67DB">
        <w:rPr>
          <w:rFonts w:asciiTheme="minorHAnsi" w:eastAsia="Tahoma" w:hAnsiTheme="minorHAnsi" w:cstheme="minorHAnsi"/>
          <w:sz w:val="24"/>
          <w:szCs w:val="24"/>
        </w:rPr>
        <w:t xml:space="preserve">apply to students who first enrol at Bangor University during the academic year </w:t>
      </w:r>
      <w:r w:rsidR="008B6BF5">
        <w:rPr>
          <w:rFonts w:asciiTheme="minorHAnsi" w:eastAsia="Tahoma" w:hAnsiTheme="minorHAnsi" w:cstheme="minorHAnsi"/>
          <w:sz w:val="24"/>
          <w:szCs w:val="24"/>
        </w:rPr>
        <w:t>202</w:t>
      </w:r>
      <w:r w:rsidR="00FE7743">
        <w:rPr>
          <w:rFonts w:asciiTheme="minorHAnsi" w:eastAsia="Tahoma" w:hAnsiTheme="minorHAnsi" w:cstheme="minorHAnsi"/>
          <w:sz w:val="24"/>
          <w:szCs w:val="24"/>
        </w:rPr>
        <w:t>4</w:t>
      </w:r>
      <w:r w:rsidR="008B6BF5">
        <w:rPr>
          <w:rFonts w:asciiTheme="minorHAnsi" w:eastAsia="Tahoma" w:hAnsiTheme="minorHAnsi" w:cstheme="minorHAnsi"/>
          <w:sz w:val="24"/>
          <w:szCs w:val="24"/>
        </w:rPr>
        <w:t>/2</w:t>
      </w:r>
      <w:r w:rsidR="00FE7743">
        <w:rPr>
          <w:rFonts w:asciiTheme="minorHAnsi" w:eastAsia="Tahoma" w:hAnsiTheme="minorHAnsi" w:cstheme="minorHAnsi"/>
          <w:sz w:val="24"/>
          <w:szCs w:val="24"/>
        </w:rPr>
        <w:t>5</w:t>
      </w:r>
      <w:r w:rsidR="000F67DB" w:rsidRPr="000F67DB" w:rsidDel="000F67DB">
        <w:rPr>
          <w:rFonts w:asciiTheme="minorHAnsi" w:eastAsia="Tahoma" w:hAnsiTheme="minorHAnsi" w:cstheme="minorHAnsi"/>
          <w:sz w:val="24"/>
          <w:szCs w:val="24"/>
        </w:rPr>
        <w:t xml:space="preserve"> </w:t>
      </w:r>
      <w:r w:rsidRPr="00465910">
        <w:rPr>
          <w:rFonts w:asciiTheme="minorHAnsi" w:eastAsia="Tahoma" w:hAnsiTheme="minorHAnsi" w:cstheme="minorHAnsi"/>
          <w:sz w:val="24"/>
          <w:szCs w:val="24"/>
        </w:rPr>
        <w:t>(the “</w:t>
      </w:r>
      <w:r w:rsidRPr="00465910">
        <w:rPr>
          <w:rFonts w:asciiTheme="minorHAnsi" w:eastAsia="Tahoma" w:hAnsiTheme="minorHAnsi" w:cstheme="minorHAnsi"/>
          <w:b/>
          <w:bCs/>
          <w:sz w:val="24"/>
          <w:szCs w:val="24"/>
        </w:rPr>
        <w:t>Terms and Conditions</w:t>
      </w:r>
      <w:r w:rsidRPr="00465910">
        <w:rPr>
          <w:rFonts w:asciiTheme="minorHAnsi" w:eastAsia="Tahoma" w:hAnsiTheme="minorHAnsi" w:cstheme="minorHAnsi"/>
          <w:sz w:val="24"/>
          <w:szCs w:val="24"/>
        </w:rPr>
        <w:t>”).</w:t>
      </w:r>
    </w:p>
    <w:p w14:paraId="6087FC0E" w14:textId="77777777" w:rsidR="006602A7" w:rsidRPr="00465910" w:rsidRDefault="006602A7" w:rsidP="006602A7">
      <w:pPr>
        <w:widowControl w:val="0"/>
        <w:autoSpaceDE w:val="0"/>
        <w:autoSpaceDN w:val="0"/>
        <w:spacing w:before="11"/>
        <w:rPr>
          <w:rFonts w:asciiTheme="minorHAnsi" w:eastAsia="Tahoma" w:hAnsiTheme="minorHAnsi" w:cstheme="minorHAnsi"/>
          <w:sz w:val="23"/>
          <w:szCs w:val="24"/>
        </w:rPr>
      </w:pPr>
    </w:p>
    <w:p w14:paraId="5BDD8033" w14:textId="06A6B435" w:rsidR="006602A7" w:rsidRPr="00465910" w:rsidRDefault="006602A7" w:rsidP="006602A7">
      <w:pPr>
        <w:widowControl w:val="0"/>
        <w:autoSpaceDE w:val="0"/>
        <w:autoSpaceDN w:val="0"/>
        <w:ind w:left="120" w:right="120"/>
        <w:rPr>
          <w:rFonts w:asciiTheme="minorHAnsi" w:eastAsia="Tahoma" w:hAnsiTheme="minorHAnsi" w:cstheme="minorHAnsi"/>
          <w:b/>
          <w:sz w:val="24"/>
          <w:szCs w:val="22"/>
        </w:rPr>
      </w:pPr>
      <w:r w:rsidRPr="00465910">
        <w:rPr>
          <w:rFonts w:asciiTheme="minorHAnsi" w:eastAsia="Tahoma" w:hAnsiTheme="minorHAnsi" w:cstheme="minorHAnsi"/>
          <w:b/>
          <w:sz w:val="24"/>
          <w:szCs w:val="22"/>
        </w:rPr>
        <w:t>It is very important that you read and understand these Terms and Conditions before you accept a place at Bangor University as they contain important information about your studies with us. Your particular attention is drawn to clauses</w:t>
      </w:r>
      <w:r w:rsidR="00B17BA1">
        <w:rPr>
          <w:rFonts w:asciiTheme="minorHAnsi" w:eastAsia="Tahoma" w:hAnsiTheme="minorHAnsi" w:cstheme="minorHAnsi"/>
          <w:b/>
          <w:sz w:val="24"/>
          <w:szCs w:val="22"/>
        </w:rPr>
        <w:t xml:space="preserve"> 7 (obligations),</w:t>
      </w:r>
      <w:r w:rsidRPr="00465910">
        <w:rPr>
          <w:rFonts w:asciiTheme="minorHAnsi" w:eastAsia="Tahoma" w:hAnsiTheme="minorHAnsi" w:cstheme="minorHAnsi"/>
          <w:b/>
          <w:sz w:val="24"/>
          <w:szCs w:val="22"/>
        </w:rPr>
        <w:t xml:space="preserve"> </w:t>
      </w:r>
      <w:r w:rsidRPr="00465910">
        <w:rPr>
          <w:rFonts w:asciiTheme="minorHAnsi" w:eastAsia="Tahoma" w:hAnsiTheme="minorHAnsi" w:cstheme="minorHAnsi"/>
          <w:b/>
          <w:sz w:val="24"/>
          <w:szCs w:val="22"/>
        </w:rPr>
        <w:fldChar w:fldCharType="begin"/>
      </w:r>
      <w:r w:rsidRPr="00465910">
        <w:rPr>
          <w:rFonts w:asciiTheme="minorHAnsi" w:eastAsia="Tahoma" w:hAnsiTheme="minorHAnsi" w:cstheme="minorHAnsi"/>
          <w:b/>
          <w:sz w:val="24"/>
          <w:szCs w:val="22"/>
        </w:rPr>
        <w:instrText xml:space="preserve"> REF _Ref45015694 \r \h  \* MERGEFORMAT </w:instrText>
      </w:r>
      <w:r w:rsidRPr="00465910">
        <w:rPr>
          <w:rFonts w:asciiTheme="minorHAnsi" w:eastAsia="Tahoma" w:hAnsiTheme="minorHAnsi" w:cstheme="minorHAnsi"/>
          <w:b/>
          <w:sz w:val="24"/>
          <w:szCs w:val="22"/>
        </w:rPr>
      </w:r>
      <w:r w:rsidRPr="00465910">
        <w:rPr>
          <w:rFonts w:asciiTheme="minorHAnsi" w:eastAsia="Tahoma" w:hAnsiTheme="minorHAnsi" w:cstheme="minorHAnsi"/>
          <w:b/>
          <w:sz w:val="24"/>
          <w:szCs w:val="22"/>
        </w:rPr>
        <w:fldChar w:fldCharType="separate"/>
      </w:r>
      <w:r w:rsidRPr="00465910">
        <w:rPr>
          <w:rFonts w:asciiTheme="minorHAnsi" w:eastAsia="Tahoma" w:hAnsiTheme="minorHAnsi" w:cstheme="minorHAnsi"/>
          <w:b/>
          <w:sz w:val="24"/>
          <w:szCs w:val="22"/>
          <w:cs/>
        </w:rPr>
        <w:t>‎</w:t>
      </w:r>
      <w:r w:rsidRPr="00465910">
        <w:rPr>
          <w:rFonts w:asciiTheme="minorHAnsi" w:eastAsia="Tahoma" w:hAnsiTheme="minorHAnsi" w:cstheme="minorHAnsi"/>
          <w:b/>
          <w:sz w:val="24"/>
          <w:szCs w:val="22"/>
        </w:rPr>
        <w:t>9</w:t>
      </w:r>
      <w:r w:rsidRPr="00465910">
        <w:rPr>
          <w:rFonts w:asciiTheme="minorHAnsi" w:eastAsia="Tahoma" w:hAnsiTheme="minorHAnsi" w:cstheme="minorHAnsi"/>
          <w:b/>
          <w:sz w:val="24"/>
          <w:szCs w:val="22"/>
        </w:rPr>
        <w:fldChar w:fldCharType="end"/>
      </w:r>
      <w:r w:rsidRPr="00465910">
        <w:rPr>
          <w:rFonts w:asciiTheme="minorHAnsi" w:eastAsia="Tahoma" w:hAnsiTheme="minorHAnsi" w:cstheme="minorHAnsi"/>
          <w:b/>
          <w:sz w:val="24"/>
          <w:szCs w:val="22"/>
        </w:rPr>
        <w:t xml:space="preserve"> (Our liability to you),</w:t>
      </w:r>
      <w:r w:rsidR="00B17BA1" w:rsidRPr="00B17BA1">
        <w:t xml:space="preserve"> </w:t>
      </w:r>
      <w:r w:rsidR="00B17BA1" w:rsidRPr="00B17BA1">
        <w:rPr>
          <w:rFonts w:asciiTheme="minorHAnsi" w:eastAsia="Tahoma" w:hAnsiTheme="minorHAnsi" w:cstheme="minorHAnsi"/>
          <w:b/>
          <w:sz w:val="24"/>
          <w:szCs w:val="22"/>
        </w:rPr>
        <w:t>11 (Variations to the Contract Terms and Conditions</w:t>
      </w:r>
      <w:r w:rsidR="00B17BA1">
        <w:rPr>
          <w:rFonts w:asciiTheme="minorHAnsi" w:eastAsia="Tahoma" w:hAnsiTheme="minorHAnsi" w:cstheme="minorHAnsi"/>
          <w:b/>
          <w:sz w:val="24"/>
          <w:szCs w:val="22"/>
        </w:rPr>
        <w:t>),</w:t>
      </w:r>
      <w:r w:rsidRPr="00465910">
        <w:rPr>
          <w:rFonts w:asciiTheme="minorHAnsi" w:eastAsia="Tahoma" w:hAnsiTheme="minorHAnsi" w:cstheme="minorHAnsi"/>
          <w:b/>
          <w:sz w:val="24"/>
          <w:szCs w:val="22"/>
        </w:rPr>
        <w:t xml:space="preserve"> </w:t>
      </w:r>
      <w:r w:rsidRPr="00465910">
        <w:rPr>
          <w:rFonts w:asciiTheme="minorHAnsi" w:eastAsia="Tahoma" w:hAnsiTheme="minorHAnsi" w:cstheme="minorHAnsi"/>
          <w:b/>
          <w:sz w:val="24"/>
          <w:szCs w:val="22"/>
        </w:rPr>
        <w:fldChar w:fldCharType="begin"/>
      </w:r>
      <w:r w:rsidRPr="00465910">
        <w:rPr>
          <w:rFonts w:asciiTheme="minorHAnsi" w:eastAsia="Tahoma" w:hAnsiTheme="minorHAnsi" w:cstheme="minorHAnsi"/>
          <w:b/>
          <w:sz w:val="24"/>
          <w:szCs w:val="22"/>
        </w:rPr>
        <w:instrText xml:space="preserve"> REF _Ref44691174 \r \h  \* MERGEFORMAT </w:instrText>
      </w:r>
      <w:r w:rsidRPr="00465910">
        <w:rPr>
          <w:rFonts w:asciiTheme="minorHAnsi" w:eastAsia="Tahoma" w:hAnsiTheme="minorHAnsi" w:cstheme="minorHAnsi"/>
          <w:b/>
          <w:sz w:val="24"/>
          <w:szCs w:val="22"/>
        </w:rPr>
      </w:r>
      <w:r w:rsidRPr="00465910">
        <w:rPr>
          <w:rFonts w:asciiTheme="minorHAnsi" w:eastAsia="Tahoma" w:hAnsiTheme="minorHAnsi" w:cstheme="minorHAnsi"/>
          <w:b/>
          <w:sz w:val="24"/>
          <w:szCs w:val="22"/>
        </w:rPr>
        <w:fldChar w:fldCharType="separate"/>
      </w:r>
      <w:r w:rsidRPr="00465910">
        <w:rPr>
          <w:rFonts w:asciiTheme="minorHAnsi" w:eastAsia="Tahoma" w:hAnsiTheme="minorHAnsi" w:cstheme="minorHAnsi"/>
          <w:b/>
          <w:sz w:val="24"/>
          <w:szCs w:val="22"/>
          <w:cs/>
        </w:rPr>
        <w:t>‎</w:t>
      </w:r>
      <w:r w:rsidRPr="00465910">
        <w:rPr>
          <w:rFonts w:asciiTheme="minorHAnsi" w:eastAsia="Tahoma" w:hAnsiTheme="minorHAnsi" w:cstheme="minorHAnsi"/>
          <w:b/>
          <w:sz w:val="24"/>
          <w:szCs w:val="22"/>
        </w:rPr>
        <w:t>1</w:t>
      </w:r>
      <w:r w:rsidR="00B17BA1">
        <w:rPr>
          <w:rFonts w:asciiTheme="minorHAnsi" w:eastAsia="Tahoma" w:hAnsiTheme="minorHAnsi" w:cstheme="minorHAnsi"/>
          <w:b/>
          <w:sz w:val="24"/>
          <w:szCs w:val="22"/>
        </w:rPr>
        <w:t>2</w:t>
      </w:r>
      <w:r w:rsidRPr="00465910">
        <w:rPr>
          <w:rFonts w:asciiTheme="minorHAnsi" w:eastAsia="Tahoma" w:hAnsiTheme="minorHAnsi" w:cstheme="minorHAnsi"/>
          <w:b/>
          <w:sz w:val="24"/>
          <w:szCs w:val="22"/>
        </w:rPr>
        <w:fldChar w:fldCharType="end"/>
      </w:r>
      <w:r w:rsidRPr="00465910">
        <w:rPr>
          <w:rFonts w:asciiTheme="minorHAnsi" w:eastAsia="Tahoma" w:hAnsiTheme="minorHAnsi" w:cstheme="minorHAnsi"/>
          <w:b/>
          <w:sz w:val="24"/>
          <w:szCs w:val="22"/>
        </w:rPr>
        <w:t xml:space="preserve"> (Termination by us), and </w:t>
      </w:r>
      <w:r w:rsidR="00B17BA1">
        <w:rPr>
          <w:rFonts w:asciiTheme="minorHAnsi" w:eastAsia="Tahoma" w:hAnsiTheme="minorHAnsi" w:cstheme="minorHAnsi"/>
          <w:b/>
          <w:sz w:val="24"/>
          <w:szCs w:val="22"/>
        </w:rPr>
        <w:t>13 (Termination by you).</w:t>
      </w:r>
    </w:p>
    <w:p w14:paraId="5B8C0509" w14:textId="77777777" w:rsidR="006602A7" w:rsidRPr="00465910" w:rsidRDefault="006602A7" w:rsidP="006602A7">
      <w:pPr>
        <w:widowControl w:val="0"/>
        <w:autoSpaceDE w:val="0"/>
        <w:autoSpaceDN w:val="0"/>
        <w:ind w:left="120" w:right="120"/>
        <w:rPr>
          <w:rFonts w:asciiTheme="minorHAnsi" w:eastAsia="Tahoma" w:hAnsiTheme="minorHAnsi" w:cstheme="minorHAnsi"/>
          <w:b/>
          <w:sz w:val="24"/>
          <w:szCs w:val="22"/>
        </w:rPr>
      </w:pPr>
    </w:p>
    <w:p w14:paraId="25AA0250" w14:textId="77777777" w:rsidR="006602A7" w:rsidRPr="00465910" w:rsidRDefault="006602A7" w:rsidP="006602A7">
      <w:pPr>
        <w:widowControl w:val="0"/>
        <w:autoSpaceDE w:val="0"/>
        <w:autoSpaceDN w:val="0"/>
        <w:spacing w:before="10"/>
        <w:ind w:left="142"/>
        <w:rPr>
          <w:rFonts w:asciiTheme="minorHAnsi" w:eastAsia="Tahoma" w:hAnsiTheme="minorHAnsi" w:cstheme="minorHAnsi"/>
          <w:sz w:val="24"/>
          <w:szCs w:val="22"/>
        </w:rPr>
      </w:pPr>
      <w:r w:rsidRPr="00465910">
        <w:rPr>
          <w:rFonts w:asciiTheme="minorHAnsi" w:eastAsia="Tahoma" w:hAnsiTheme="minorHAnsi" w:cstheme="minorHAnsi"/>
          <w:b/>
          <w:bCs/>
          <w:sz w:val="24"/>
          <w:szCs w:val="22"/>
        </w:rPr>
        <w:t>Who we are.</w:t>
      </w:r>
      <w:r w:rsidRPr="00465910">
        <w:rPr>
          <w:rFonts w:asciiTheme="minorHAnsi" w:eastAsia="Tahoma" w:hAnsiTheme="minorHAnsi" w:cstheme="minorHAnsi"/>
          <w:sz w:val="24"/>
          <w:szCs w:val="22"/>
        </w:rPr>
        <w:t xml:space="preserve"> We are Bangor University (the “</w:t>
      </w:r>
      <w:r w:rsidRPr="00465910">
        <w:rPr>
          <w:rFonts w:asciiTheme="minorHAnsi" w:eastAsia="Tahoma" w:hAnsiTheme="minorHAnsi" w:cstheme="minorHAnsi"/>
          <w:b/>
          <w:bCs/>
          <w:sz w:val="24"/>
          <w:szCs w:val="22"/>
        </w:rPr>
        <w:t>University</w:t>
      </w:r>
      <w:r w:rsidRPr="00465910">
        <w:rPr>
          <w:rFonts w:asciiTheme="minorHAnsi" w:eastAsia="Tahoma" w:hAnsiTheme="minorHAnsi" w:cstheme="minorHAnsi"/>
          <w:sz w:val="24"/>
          <w:szCs w:val="22"/>
        </w:rPr>
        <w:t>”, “</w:t>
      </w:r>
      <w:r w:rsidRPr="00465910">
        <w:rPr>
          <w:rFonts w:asciiTheme="minorHAnsi" w:eastAsia="Tahoma" w:hAnsiTheme="minorHAnsi" w:cstheme="minorHAnsi"/>
          <w:b/>
          <w:bCs/>
          <w:sz w:val="24"/>
          <w:szCs w:val="22"/>
        </w:rPr>
        <w:t>we</w:t>
      </w:r>
      <w:r w:rsidRPr="00465910">
        <w:rPr>
          <w:rFonts w:asciiTheme="minorHAnsi" w:eastAsia="Tahoma" w:hAnsiTheme="minorHAnsi" w:cstheme="minorHAnsi"/>
          <w:sz w:val="24"/>
          <w:szCs w:val="22"/>
        </w:rPr>
        <w:t>” and “</w:t>
      </w:r>
      <w:r w:rsidRPr="00465910">
        <w:rPr>
          <w:rFonts w:asciiTheme="minorHAnsi" w:eastAsia="Tahoma" w:hAnsiTheme="minorHAnsi" w:cstheme="minorHAnsi"/>
          <w:b/>
          <w:bCs/>
          <w:sz w:val="24"/>
          <w:szCs w:val="22"/>
        </w:rPr>
        <w:t>us</w:t>
      </w:r>
      <w:r w:rsidRPr="00465910">
        <w:rPr>
          <w:rFonts w:asciiTheme="minorHAnsi" w:eastAsia="Tahoma" w:hAnsiTheme="minorHAnsi" w:cstheme="minorHAnsi"/>
          <w:sz w:val="24"/>
          <w:szCs w:val="22"/>
        </w:rPr>
        <w:t xml:space="preserve">”).  We are a registered charity with charity number 1141565. Our address is below. </w:t>
      </w:r>
    </w:p>
    <w:p w14:paraId="06277AF4" w14:textId="77777777" w:rsidR="006602A7" w:rsidRPr="00465910" w:rsidRDefault="006602A7" w:rsidP="006602A7">
      <w:pPr>
        <w:widowControl w:val="0"/>
        <w:autoSpaceDE w:val="0"/>
        <w:autoSpaceDN w:val="0"/>
        <w:spacing w:before="10"/>
        <w:ind w:left="142"/>
        <w:rPr>
          <w:rFonts w:asciiTheme="minorHAnsi" w:eastAsia="Tahoma" w:hAnsiTheme="minorHAnsi" w:cstheme="minorHAnsi"/>
          <w:sz w:val="24"/>
          <w:szCs w:val="22"/>
        </w:rPr>
      </w:pPr>
    </w:p>
    <w:p w14:paraId="33A4857C" w14:textId="77777777" w:rsidR="006602A7" w:rsidRPr="00465910" w:rsidRDefault="006602A7" w:rsidP="006602A7">
      <w:pPr>
        <w:widowControl w:val="0"/>
        <w:autoSpaceDE w:val="0"/>
        <w:autoSpaceDN w:val="0"/>
        <w:spacing w:before="10"/>
        <w:ind w:left="142"/>
        <w:rPr>
          <w:rFonts w:asciiTheme="minorHAnsi" w:eastAsia="Tahoma" w:hAnsiTheme="minorHAnsi" w:cstheme="minorHAnsi"/>
          <w:sz w:val="24"/>
          <w:szCs w:val="22"/>
        </w:rPr>
      </w:pPr>
      <w:r w:rsidRPr="00465910">
        <w:rPr>
          <w:rFonts w:asciiTheme="minorHAnsi" w:eastAsia="Tahoma" w:hAnsiTheme="minorHAnsi" w:cstheme="minorHAnsi"/>
          <w:b/>
          <w:bCs/>
          <w:sz w:val="24"/>
          <w:szCs w:val="22"/>
        </w:rPr>
        <w:t>How to contact us.</w:t>
      </w:r>
      <w:r w:rsidRPr="00465910">
        <w:rPr>
          <w:rFonts w:asciiTheme="minorHAnsi" w:eastAsia="Tahoma" w:hAnsiTheme="minorHAnsi" w:cstheme="minorHAnsi"/>
          <w:sz w:val="24"/>
          <w:szCs w:val="22"/>
        </w:rPr>
        <w:t xml:space="preserve"> You can contact us by telephoning us or by writing to us at the following address or email address:</w:t>
      </w:r>
    </w:p>
    <w:p w14:paraId="49A1AB48" w14:textId="77777777" w:rsidR="006602A7" w:rsidRPr="00465910" w:rsidRDefault="006602A7" w:rsidP="006602A7">
      <w:pPr>
        <w:widowControl w:val="0"/>
        <w:autoSpaceDE w:val="0"/>
        <w:autoSpaceDN w:val="0"/>
        <w:spacing w:before="10"/>
        <w:ind w:left="142"/>
        <w:rPr>
          <w:rFonts w:asciiTheme="minorHAnsi" w:eastAsia="Tahoma" w:hAnsiTheme="minorHAnsi" w:cstheme="minorHAnsi"/>
          <w:sz w:val="24"/>
          <w:szCs w:val="22"/>
        </w:rPr>
      </w:pPr>
    </w:p>
    <w:p w14:paraId="1FCDD749" w14:textId="783CB7B9" w:rsidR="00B17BA1" w:rsidRPr="00B17BA1" w:rsidRDefault="006602A7" w:rsidP="006602A7">
      <w:pPr>
        <w:widowControl w:val="0"/>
        <w:autoSpaceDE w:val="0"/>
        <w:autoSpaceDN w:val="0"/>
        <w:spacing w:before="10"/>
        <w:ind w:left="142"/>
        <w:rPr>
          <w:rFonts w:asciiTheme="minorHAnsi" w:eastAsia="Tahoma" w:hAnsiTheme="minorHAnsi" w:cstheme="minorHAnsi"/>
          <w:sz w:val="24"/>
          <w:szCs w:val="22"/>
        </w:rPr>
      </w:pPr>
      <w:r w:rsidRPr="00B17BA1">
        <w:rPr>
          <w:rFonts w:asciiTheme="minorHAnsi" w:eastAsia="Tahoma" w:hAnsiTheme="minorHAnsi" w:cstheme="minorHAnsi"/>
          <w:sz w:val="24"/>
          <w:szCs w:val="22"/>
        </w:rPr>
        <w:t xml:space="preserve">Email Address: </w:t>
      </w:r>
      <w:hyperlink r:id="rId11" w:history="1">
        <w:r w:rsidR="00B17BA1" w:rsidRPr="00B17BA1">
          <w:rPr>
            <w:rStyle w:val="Hyperlink"/>
            <w:rFonts w:asciiTheme="minorHAnsi" w:eastAsia="Tahoma" w:hAnsiTheme="minorHAnsi" w:cstheme="minorHAnsi"/>
            <w:sz w:val="24"/>
            <w:szCs w:val="22"/>
          </w:rPr>
          <w:t>student-admin@bangor.ac.uk</w:t>
        </w:r>
      </w:hyperlink>
    </w:p>
    <w:p w14:paraId="34380D2C" w14:textId="18D6BB48" w:rsidR="006602A7" w:rsidRPr="00B17BA1" w:rsidRDefault="006602A7" w:rsidP="006602A7">
      <w:pPr>
        <w:widowControl w:val="0"/>
        <w:autoSpaceDE w:val="0"/>
        <w:autoSpaceDN w:val="0"/>
        <w:spacing w:before="10"/>
        <w:ind w:left="142"/>
        <w:rPr>
          <w:rFonts w:asciiTheme="minorHAnsi" w:eastAsia="Tahoma" w:hAnsiTheme="minorHAnsi" w:cstheme="minorHAnsi"/>
          <w:sz w:val="24"/>
          <w:szCs w:val="22"/>
        </w:rPr>
      </w:pPr>
      <w:r w:rsidRPr="00B17BA1">
        <w:rPr>
          <w:rFonts w:asciiTheme="minorHAnsi" w:eastAsia="Tahoma" w:hAnsiTheme="minorHAnsi" w:cstheme="minorHAnsi"/>
          <w:sz w:val="24"/>
          <w:szCs w:val="22"/>
        </w:rPr>
        <w:t xml:space="preserve">Telephone number: </w:t>
      </w:r>
      <w:r w:rsidR="00B17BA1" w:rsidRPr="00B17BA1">
        <w:rPr>
          <w:rFonts w:asciiTheme="minorHAnsi" w:eastAsia="Tahoma" w:hAnsiTheme="minorHAnsi" w:cstheme="minorHAnsi"/>
          <w:sz w:val="24"/>
          <w:szCs w:val="22"/>
        </w:rPr>
        <w:t>01248 351151</w:t>
      </w:r>
    </w:p>
    <w:p w14:paraId="655E2B45" w14:textId="70579269" w:rsidR="006602A7" w:rsidRDefault="00FE7743" w:rsidP="006602A7">
      <w:pPr>
        <w:widowControl w:val="0"/>
        <w:autoSpaceDE w:val="0"/>
        <w:autoSpaceDN w:val="0"/>
        <w:spacing w:before="10"/>
        <w:ind w:left="142"/>
        <w:rPr>
          <w:rFonts w:asciiTheme="minorHAnsi" w:eastAsia="Tahoma" w:hAnsiTheme="minorHAnsi" w:cstheme="minorHAnsi"/>
          <w:sz w:val="24"/>
          <w:szCs w:val="22"/>
        </w:rPr>
      </w:pPr>
      <w:r>
        <w:rPr>
          <w:rFonts w:asciiTheme="minorHAnsi" w:eastAsia="Tahoma" w:hAnsiTheme="minorHAnsi" w:cstheme="minorHAnsi"/>
          <w:sz w:val="24"/>
          <w:szCs w:val="22"/>
        </w:rPr>
        <w:t>Postal a</w:t>
      </w:r>
      <w:r w:rsidR="006602A7" w:rsidRPr="00B17BA1">
        <w:rPr>
          <w:rFonts w:asciiTheme="minorHAnsi" w:eastAsia="Tahoma" w:hAnsiTheme="minorHAnsi" w:cstheme="minorHAnsi"/>
          <w:sz w:val="24"/>
          <w:szCs w:val="22"/>
        </w:rPr>
        <w:t xml:space="preserve">ddress: </w:t>
      </w:r>
      <w:r w:rsidR="00B17BA1" w:rsidRPr="00B17BA1">
        <w:rPr>
          <w:rFonts w:asciiTheme="minorHAnsi" w:eastAsia="Tahoma" w:hAnsiTheme="minorHAnsi" w:cstheme="minorHAnsi"/>
          <w:sz w:val="24"/>
          <w:szCs w:val="22"/>
        </w:rPr>
        <w:t>Bangor University, College Road, Bangor, Gwynedd LL57 2DG</w:t>
      </w:r>
      <w:r w:rsidR="00ED0A84">
        <w:rPr>
          <w:rFonts w:asciiTheme="minorHAnsi" w:eastAsia="Tahoma" w:hAnsiTheme="minorHAnsi" w:cstheme="minorHAnsi"/>
          <w:sz w:val="24"/>
          <w:szCs w:val="22"/>
        </w:rPr>
        <w:t xml:space="preserve">. </w:t>
      </w:r>
    </w:p>
    <w:p w14:paraId="64377FF6" w14:textId="77777777" w:rsidR="008E5142" w:rsidRDefault="008E5142" w:rsidP="006602A7">
      <w:pPr>
        <w:widowControl w:val="0"/>
        <w:autoSpaceDE w:val="0"/>
        <w:autoSpaceDN w:val="0"/>
        <w:spacing w:before="10"/>
        <w:ind w:left="142"/>
        <w:rPr>
          <w:rFonts w:asciiTheme="minorHAnsi" w:eastAsia="Tahoma" w:hAnsiTheme="minorHAnsi" w:cstheme="minorHAnsi"/>
          <w:sz w:val="24"/>
          <w:szCs w:val="22"/>
        </w:rPr>
      </w:pPr>
    </w:p>
    <w:p w14:paraId="20CD110A" w14:textId="39FD0F97" w:rsidR="008E5142" w:rsidRPr="00465910" w:rsidRDefault="008E5142" w:rsidP="006602A7">
      <w:pPr>
        <w:widowControl w:val="0"/>
        <w:autoSpaceDE w:val="0"/>
        <w:autoSpaceDN w:val="0"/>
        <w:spacing w:before="10"/>
        <w:ind w:left="142"/>
        <w:rPr>
          <w:rFonts w:asciiTheme="minorHAnsi" w:eastAsia="Tahoma" w:hAnsiTheme="minorHAnsi" w:cstheme="minorHAnsi"/>
          <w:sz w:val="24"/>
          <w:szCs w:val="22"/>
        </w:rPr>
      </w:pPr>
      <w:r>
        <w:rPr>
          <w:rFonts w:asciiTheme="minorHAnsi" w:eastAsia="Tahoma" w:hAnsiTheme="minorHAnsi" w:cstheme="minorHAnsi"/>
          <w:sz w:val="24"/>
          <w:szCs w:val="22"/>
        </w:rPr>
        <w:t xml:space="preserve">We recommend that you send items by recorded delivery if choosing to correspond by post. </w:t>
      </w:r>
    </w:p>
    <w:p w14:paraId="2EAA8ABB" w14:textId="77777777" w:rsidR="00465910" w:rsidRDefault="00465910" w:rsidP="00465910">
      <w:pPr>
        <w:widowControl w:val="0"/>
        <w:autoSpaceDE w:val="0"/>
        <w:autoSpaceDN w:val="0"/>
        <w:ind w:right="120"/>
        <w:rPr>
          <w:rFonts w:asciiTheme="minorHAnsi" w:eastAsia="Tahoma" w:hAnsiTheme="minorHAnsi" w:cstheme="minorHAnsi"/>
          <w:sz w:val="24"/>
          <w:szCs w:val="22"/>
        </w:rPr>
      </w:pPr>
    </w:p>
    <w:p w14:paraId="262BCAF1" w14:textId="7165049D" w:rsidR="006602A7" w:rsidRPr="00465910" w:rsidRDefault="006602A7" w:rsidP="00465910">
      <w:pPr>
        <w:pStyle w:val="ListParagraph"/>
        <w:widowControl w:val="0"/>
        <w:numPr>
          <w:ilvl w:val="0"/>
          <w:numId w:val="28"/>
        </w:numPr>
        <w:autoSpaceDE w:val="0"/>
        <w:autoSpaceDN w:val="0"/>
        <w:ind w:right="120" w:hanging="502"/>
        <w:rPr>
          <w:rFonts w:asciiTheme="minorHAnsi" w:eastAsia="Tahoma" w:hAnsiTheme="minorHAnsi" w:cstheme="minorHAnsi"/>
          <w:sz w:val="24"/>
          <w:szCs w:val="22"/>
        </w:rPr>
      </w:pPr>
      <w:r w:rsidRPr="00465910">
        <w:rPr>
          <w:rFonts w:asciiTheme="minorHAnsi" w:eastAsia="Tahoma" w:hAnsiTheme="minorHAnsi" w:cstheme="minorHAnsi"/>
          <w:b/>
          <w:bCs/>
          <w:sz w:val="24"/>
          <w:szCs w:val="22"/>
        </w:rPr>
        <w:t>What documents form part of our Contract?</w:t>
      </w:r>
      <w:r w:rsidRPr="00465910">
        <w:rPr>
          <w:rFonts w:asciiTheme="minorHAnsi" w:eastAsia="Tahoma" w:hAnsiTheme="minorHAnsi" w:cstheme="minorHAnsi"/>
          <w:sz w:val="24"/>
          <w:szCs w:val="22"/>
        </w:rPr>
        <w:t xml:space="preserve"> </w:t>
      </w:r>
    </w:p>
    <w:p w14:paraId="7915362C" w14:textId="77777777" w:rsidR="006602A7" w:rsidRPr="00465910" w:rsidRDefault="006602A7" w:rsidP="006602A7">
      <w:pPr>
        <w:widowControl w:val="0"/>
        <w:autoSpaceDE w:val="0"/>
        <w:autoSpaceDN w:val="0"/>
        <w:ind w:right="120"/>
        <w:rPr>
          <w:rFonts w:asciiTheme="minorHAnsi" w:eastAsia="Tahoma" w:hAnsiTheme="minorHAnsi" w:cstheme="minorHAnsi"/>
          <w:sz w:val="24"/>
          <w:szCs w:val="22"/>
        </w:rPr>
      </w:pPr>
    </w:p>
    <w:p w14:paraId="3DCC1FC9" w14:textId="77777777" w:rsidR="006602A7" w:rsidRPr="00465910" w:rsidRDefault="006602A7" w:rsidP="006602A7">
      <w:pPr>
        <w:widowControl w:val="0"/>
        <w:autoSpaceDE w:val="0"/>
        <w:autoSpaceDN w:val="0"/>
        <w:ind w:right="120"/>
        <w:rPr>
          <w:rFonts w:asciiTheme="minorHAnsi" w:eastAsia="Tahoma" w:hAnsiTheme="minorHAnsi" w:cstheme="minorHAnsi"/>
          <w:sz w:val="24"/>
          <w:szCs w:val="22"/>
        </w:rPr>
      </w:pPr>
      <w:r w:rsidRPr="00465910">
        <w:rPr>
          <w:rFonts w:asciiTheme="minorHAnsi" w:eastAsia="Tahoma" w:hAnsiTheme="minorHAnsi" w:cstheme="minorHAnsi"/>
          <w:sz w:val="24"/>
          <w:szCs w:val="22"/>
        </w:rPr>
        <w:t>These Terms and Conditions, together with the following documents, form our contract with you (our “</w:t>
      </w:r>
      <w:r w:rsidRPr="00465910">
        <w:rPr>
          <w:rFonts w:asciiTheme="minorHAnsi" w:eastAsia="Tahoma" w:hAnsiTheme="minorHAnsi" w:cstheme="minorHAnsi"/>
          <w:b/>
          <w:bCs/>
          <w:sz w:val="24"/>
          <w:szCs w:val="22"/>
        </w:rPr>
        <w:t>Contract</w:t>
      </w:r>
      <w:r w:rsidRPr="00465910">
        <w:rPr>
          <w:rFonts w:asciiTheme="minorHAnsi" w:eastAsia="Tahoma" w:hAnsiTheme="minorHAnsi" w:cstheme="minorHAnsi"/>
          <w:sz w:val="24"/>
          <w:szCs w:val="22"/>
        </w:rPr>
        <w:t>”):</w:t>
      </w:r>
    </w:p>
    <w:p w14:paraId="5AEC27C7" w14:textId="77777777" w:rsidR="006602A7" w:rsidRPr="00465910" w:rsidRDefault="006602A7" w:rsidP="006602A7">
      <w:pPr>
        <w:widowControl w:val="0"/>
        <w:autoSpaceDE w:val="0"/>
        <w:autoSpaceDN w:val="0"/>
        <w:ind w:right="120"/>
        <w:rPr>
          <w:rFonts w:asciiTheme="minorHAnsi" w:eastAsia="Tahoma" w:hAnsiTheme="minorHAnsi" w:cstheme="minorHAnsi"/>
          <w:sz w:val="24"/>
          <w:szCs w:val="22"/>
        </w:rPr>
      </w:pPr>
    </w:p>
    <w:p w14:paraId="318B1B69" w14:textId="77777777" w:rsidR="003279EE" w:rsidRDefault="006602A7" w:rsidP="003279EE">
      <w:pPr>
        <w:pStyle w:val="ListParagraph"/>
        <w:numPr>
          <w:ilvl w:val="1"/>
          <w:numId w:val="17"/>
        </w:numPr>
        <w:ind w:left="567" w:hanging="567"/>
        <w:rPr>
          <w:rFonts w:asciiTheme="minorHAnsi" w:eastAsia="Tahoma" w:hAnsiTheme="minorHAnsi" w:cstheme="minorHAnsi"/>
          <w:sz w:val="24"/>
          <w:szCs w:val="22"/>
        </w:rPr>
      </w:pPr>
      <w:r w:rsidRPr="003279EE">
        <w:rPr>
          <w:rFonts w:asciiTheme="minorHAnsi" w:eastAsia="Tahoma" w:hAnsiTheme="minorHAnsi" w:cstheme="minorHAnsi"/>
          <w:sz w:val="24"/>
          <w:szCs w:val="22"/>
        </w:rPr>
        <w:t>your specific offer (“</w:t>
      </w:r>
      <w:r w:rsidRPr="003279EE">
        <w:rPr>
          <w:rFonts w:asciiTheme="minorHAnsi" w:eastAsia="Tahoma" w:hAnsiTheme="minorHAnsi" w:cstheme="minorHAnsi"/>
          <w:b/>
          <w:bCs/>
          <w:sz w:val="24"/>
          <w:szCs w:val="22"/>
        </w:rPr>
        <w:t>Offer</w:t>
      </w:r>
      <w:r w:rsidRPr="003279EE">
        <w:rPr>
          <w:rFonts w:asciiTheme="minorHAnsi" w:eastAsia="Tahoma" w:hAnsiTheme="minorHAnsi" w:cstheme="minorHAnsi"/>
          <w:sz w:val="24"/>
          <w:szCs w:val="22"/>
        </w:rPr>
        <w:t xml:space="preserve">”), which will have been sent to you </w:t>
      </w:r>
      <w:r w:rsidR="00294E1C" w:rsidRPr="003279EE">
        <w:rPr>
          <w:rFonts w:asciiTheme="minorHAnsi" w:eastAsia="Tahoma" w:hAnsiTheme="minorHAnsi" w:cstheme="minorHAnsi"/>
          <w:sz w:val="24"/>
          <w:szCs w:val="22"/>
        </w:rPr>
        <w:t>via UCAS Track or via our Direct Application (DA) system portal as an attached offer letter</w:t>
      </w:r>
      <w:r w:rsidRPr="003279EE">
        <w:rPr>
          <w:rFonts w:asciiTheme="minorHAnsi" w:eastAsia="Tahoma" w:hAnsiTheme="minorHAnsi" w:cstheme="minorHAnsi"/>
          <w:sz w:val="24"/>
          <w:szCs w:val="22"/>
        </w:rPr>
        <w:t>;</w:t>
      </w:r>
    </w:p>
    <w:p w14:paraId="24EE1DEA" w14:textId="4BB6F2FF" w:rsidR="006602A7" w:rsidRPr="003279EE" w:rsidRDefault="00FE7743" w:rsidP="003279EE">
      <w:pPr>
        <w:pStyle w:val="ListParagraph"/>
        <w:numPr>
          <w:ilvl w:val="1"/>
          <w:numId w:val="17"/>
        </w:numPr>
        <w:ind w:left="567" w:hanging="567"/>
        <w:rPr>
          <w:rFonts w:asciiTheme="minorHAnsi" w:eastAsia="Tahoma" w:hAnsiTheme="minorHAnsi" w:cstheme="minorHAnsi"/>
          <w:sz w:val="24"/>
          <w:szCs w:val="22"/>
        </w:rPr>
      </w:pPr>
      <w:r>
        <w:rPr>
          <w:rFonts w:asciiTheme="minorHAnsi" w:eastAsia="Tahoma" w:hAnsiTheme="minorHAnsi" w:cstheme="minorHAnsi"/>
          <w:sz w:val="24"/>
          <w:szCs w:val="22"/>
        </w:rPr>
        <w:t>A</w:t>
      </w:r>
      <w:r w:rsidR="006602A7" w:rsidRPr="003279EE">
        <w:rPr>
          <w:rFonts w:asciiTheme="minorHAnsi" w:eastAsia="Tahoma" w:hAnsiTheme="minorHAnsi" w:cstheme="minorHAnsi"/>
          <w:sz w:val="24"/>
          <w:szCs w:val="22"/>
        </w:rPr>
        <w:t xml:space="preserve">ll relevant regulations, policies and procedures </w:t>
      </w:r>
      <w:r w:rsidR="00356C12" w:rsidRPr="003279EE">
        <w:rPr>
          <w:rFonts w:asciiTheme="minorHAnsi" w:eastAsia="Tahoma" w:hAnsiTheme="minorHAnsi" w:cstheme="minorHAnsi"/>
          <w:sz w:val="24"/>
          <w:szCs w:val="22"/>
        </w:rPr>
        <w:t xml:space="preserve">as set out in Appendix </w:t>
      </w:r>
      <w:r w:rsidR="00530E67">
        <w:rPr>
          <w:rFonts w:asciiTheme="minorHAnsi" w:eastAsia="Tahoma" w:hAnsiTheme="minorHAnsi" w:cstheme="minorHAnsi"/>
          <w:sz w:val="24"/>
          <w:szCs w:val="22"/>
        </w:rPr>
        <w:t>2</w:t>
      </w:r>
      <w:r w:rsidR="006602A7" w:rsidRPr="003279EE">
        <w:rPr>
          <w:rFonts w:asciiTheme="minorHAnsi" w:eastAsia="Tahoma" w:hAnsiTheme="minorHAnsi" w:cstheme="minorHAnsi"/>
          <w:sz w:val="24"/>
          <w:szCs w:val="22"/>
        </w:rPr>
        <w:t>.</w:t>
      </w:r>
    </w:p>
    <w:p w14:paraId="561A605A" w14:textId="77777777" w:rsidR="003279EE" w:rsidRDefault="003279EE" w:rsidP="003279EE">
      <w:pPr>
        <w:widowControl w:val="0"/>
        <w:autoSpaceDE w:val="0"/>
        <w:autoSpaceDN w:val="0"/>
        <w:ind w:right="120"/>
        <w:rPr>
          <w:rFonts w:asciiTheme="minorHAnsi" w:eastAsia="Tahoma" w:hAnsiTheme="minorHAnsi" w:cstheme="minorHAnsi"/>
          <w:sz w:val="24"/>
          <w:szCs w:val="22"/>
        </w:rPr>
      </w:pPr>
    </w:p>
    <w:p w14:paraId="49295607" w14:textId="19FC7F5E" w:rsidR="003279EE" w:rsidRDefault="006602A7" w:rsidP="003279EE">
      <w:pPr>
        <w:widowControl w:val="0"/>
        <w:autoSpaceDE w:val="0"/>
        <w:autoSpaceDN w:val="0"/>
        <w:ind w:right="120"/>
        <w:rPr>
          <w:rFonts w:asciiTheme="minorHAnsi" w:eastAsia="Tahoma" w:hAnsiTheme="minorHAnsi" w:cstheme="minorHAnsi"/>
          <w:sz w:val="24"/>
          <w:szCs w:val="24"/>
        </w:rPr>
      </w:pPr>
      <w:r w:rsidRPr="003279EE">
        <w:rPr>
          <w:rFonts w:asciiTheme="minorHAnsi" w:eastAsia="Tahoma" w:hAnsiTheme="minorHAnsi" w:cstheme="minorHAnsi"/>
          <w:sz w:val="24"/>
          <w:szCs w:val="24"/>
        </w:rPr>
        <w:t>Links to each of these other documents (save for your Offer,</w:t>
      </w:r>
      <w:r w:rsidR="00294E1C" w:rsidRPr="003279EE">
        <w:rPr>
          <w:rFonts w:asciiTheme="minorHAnsi" w:eastAsia="Tahoma" w:hAnsiTheme="minorHAnsi" w:cstheme="minorHAnsi"/>
          <w:sz w:val="24"/>
          <w:szCs w:val="24"/>
        </w:rPr>
        <w:t xml:space="preserve"> issued as noted in 1.a) above</w:t>
      </w:r>
      <w:r w:rsidRPr="003279EE">
        <w:rPr>
          <w:rFonts w:asciiTheme="minorHAnsi" w:eastAsia="Tahoma" w:hAnsiTheme="minorHAnsi" w:cstheme="minorHAnsi"/>
          <w:sz w:val="24"/>
          <w:szCs w:val="24"/>
        </w:rPr>
        <w:t xml:space="preserve">) can be found on the University’s </w:t>
      </w:r>
      <w:r w:rsidR="009B1856">
        <w:rPr>
          <w:rFonts w:asciiTheme="minorHAnsi" w:eastAsia="Tahoma" w:hAnsiTheme="minorHAnsi" w:cstheme="minorHAnsi"/>
          <w:sz w:val="24"/>
          <w:szCs w:val="24"/>
        </w:rPr>
        <w:t xml:space="preserve">website </w:t>
      </w:r>
      <w:hyperlink r:id="rId12" w:history="1">
        <w:r w:rsidR="009B1856" w:rsidRPr="009B1856">
          <w:rPr>
            <w:rStyle w:val="Hyperlink"/>
            <w:rFonts w:asciiTheme="minorHAnsi" w:eastAsia="Tahoma" w:hAnsiTheme="minorHAnsi" w:cstheme="minorHAnsi"/>
            <w:sz w:val="24"/>
            <w:szCs w:val="24"/>
          </w:rPr>
          <w:t>here</w:t>
        </w:r>
      </w:hyperlink>
      <w:r w:rsidR="00DC5C23">
        <w:rPr>
          <w:rFonts w:asciiTheme="minorHAnsi" w:eastAsia="Tahoma" w:hAnsiTheme="minorHAnsi" w:cstheme="minorHAnsi"/>
          <w:sz w:val="24"/>
          <w:szCs w:val="24"/>
        </w:rPr>
        <w:t>.</w:t>
      </w:r>
      <w:r w:rsidR="00DC5C23" w:rsidDel="00DC5C23">
        <w:t xml:space="preserve"> </w:t>
      </w:r>
    </w:p>
    <w:p w14:paraId="1F5E33DA" w14:textId="77777777" w:rsidR="003279EE" w:rsidRDefault="003279EE" w:rsidP="003279EE">
      <w:pPr>
        <w:widowControl w:val="0"/>
        <w:autoSpaceDE w:val="0"/>
        <w:autoSpaceDN w:val="0"/>
        <w:ind w:right="120"/>
        <w:rPr>
          <w:rFonts w:asciiTheme="minorHAnsi" w:eastAsia="Tahoma" w:hAnsiTheme="minorHAnsi" w:cstheme="minorHAnsi"/>
          <w:sz w:val="24"/>
          <w:szCs w:val="24"/>
        </w:rPr>
      </w:pPr>
    </w:p>
    <w:p w14:paraId="492FBD8A" w14:textId="77777777" w:rsidR="003279EE" w:rsidRDefault="006602A7" w:rsidP="003279EE">
      <w:pPr>
        <w:pStyle w:val="ListParagraph"/>
        <w:widowControl w:val="0"/>
        <w:numPr>
          <w:ilvl w:val="0"/>
          <w:numId w:val="17"/>
        </w:numPr>
        <w:autoSpaceDE w:val="0"/>
        <w:autoSpaceDN w:val="0"/>
        <w:ind w:right="120"/>
        <w:rPr>
          <w:rFonts w:asciiTheme="minorHAnsi" w:eastAsia="Tahoma" w:hAnsiTheme="minorHAnsi" w:cstheme="minorHAnsi"/>
          <w:sz w:val="24"/>
          <w:szCs w:val="24"/>
        </w:rPr>
      </w:pPr>
      <w:r w:rsidRPr="003279EE">
        <w:rPr>
          <w:rFonts w:asciiTheme="minorHAnsi" w:eastAsia="Tahoma" w:hAnsiTheme="minorHAnsi" w:cstheme="minorHAnsi"/>
          <w:b/>
          <w:bCs/>
          <w:sz w:val="24"/>
          <w:szCs w:val="24"/>
        </w:rPr>
        <w:t>When do these Terms and Conditions apply?</w:t>
      </w:r>
      <w:r w:rsidRPr="003279EE">
        <w:rPr>
          <w:rFonts w:asciiTheme="minorHAnsi" w:eastAsia="Tahoma" w:hAnsiTheme="minorHAnsi" w:cstheme="minorHAnsi"/>
          <w:sz w:val="24"/>
          <w:szCs w:val="24"/>
        </w:rPr>
        <w:t xml:space="preserve"> </w:t>
      </w:r>
    </w:p>
    <w:p w14:paraId="406B3D9A" w14:textId="77777777" w:rsidR="003279EE" w:rsidRDefault="003279EE" w:rsidP="003279EE">
      <w:pPr>
        <w:widowControl w:val="0"/>
        <w:autoSpaceDE w:val="0"/>
        <w:autoSpaceDN w:val="0"/>
        <w:ind w:right="120"/>
        <w:rPr>
          <w:rFonts w:asciiTheme="minorHAnsi" w:eastAsia="Tahoma" w:hAnsiTheme="minorHAnsi" w:cstheme="minorHAnsi"/>
          <w:sz w:val="24"/>
          <w:szCs w:val="24"/>
        </w:rPr>
      </w:pPr>
    </w:p>
    <w:p w14:paraId="4B610172" w14:textId="0AD249F0" w:rsidR="006602A7" w:rsidRPr="003279EE" w:rsidRDefault="006602A7" w:rsidP="003279EE">
      <w:pPr>
        <w:widowControl w:val="0"/>
        <w:autoSpaceDE w:val="0"/>
        <w:autoSpaceDN w:val="0"/>
        <w:ind w:right="120"/>
        <w:rPr>
          <w:rFonts w:asciiTheme="minorHAnsi" w:eastAsia="Tahoma" w:hAnsiTheme="minorHAnsi" w:cstheme="minorHAnsi"/>
          <w:sz w:val="24"/>
          <w:szCs w:val="24"/>
        </w:rPr>
      </w:pPr>
      <w:r w:rsidRPr="003279EE">
        <w:rPr>
          <w:rFonts w:asciiTheme="minorHAnsi" w:eastAsia="Tahoma" w:hAnsiTheme="minorHAnsi" w:cstheme="minorHAnsi"/>
          <w:sz w:val="24"/>
          <w:szCs w:val="24"/>
        </w:rPr>
        <w:t>By formally accepting, in accordance with the instructions</w:t>
      </w:r>
      <w:r w:rsidR="00294E1C" w:rsidRPr="003279EE">
        <w:rPr>
          <w:rFonts w:asciiTheme="minorHAnsi" w:eastAsia="Tahoma" w:hAnsiTheme="minorHAnsi" w:cstheme="minorHAnsi"/>
          <w:sz w:val="24"/>
          <w:szCs w:val="24"/>
        </w:rPr>
        <w:t xml:space="preserve"> on UCAS Trac</w:t>
      </w:r>
      <w:r w:rsidR="006C5965" w:rsidRPr="003279EE">
        <w:rPr>
          <w:rFonts w:asciiTheme="minorHAnsi" w:eastAsia="Tahoma" w:hAnsiTheme="minorHAnsi" w:cstheme="minorHAnsi"/>
          <w:sz w:val="24"/>
          <w:szCs w:val="24"/>
        </w:rPr>
        <w:t>k</w:t>
      </w:r>
      <w:r w:rsidRPr="003279EE">
        <w:rPr>
          <w:rFonts w:asciiTheme="minorHAnsi" w:eastAsia="Tahoma" w:hAnsiTheme="minorHAnsi" w:cstheme="minorHAnsi"/>
          <w:sz w:val="24"/>
          <w:szCs w:val="24"/>
        </w:rPr>
        <w:t xml:space="preserve"> </w:t>
      </w:r>
      <w:r w:rsidR="006C5965" w:rsidRPr="003279EE">
        <w:rPr>
          <w:rFonts w:asciiTheme="minorHAnsi" w:eastAsia="Tahoma" w:hAnsiTheme="minorHAnsi" w:cstheme="minorHAnsi"/>
          <w:sz w:val="24"/>
          <w:szCs w:val="24"/>
        </w:rPr>
        <w:t xml:space="preserve">or </w:t>
      </w:r>
      <w:r w:rsidRPr="003279EE">
        <w:rPr>
          <w:rFonts w:asciiTheme="minorHAnsi" w:eastAsia="Tahoma" w:hAnsiTheme="minorHAnsi" w:cstheme="minorHAnsi"/>
          <w:sz w:val="24"/>
          <w:szCs w:val="24"/>
        </w:rPr>
        <w:t xml:space="preserve">in your </w:t>
      </w:r>
      <w:r w:rsidR="006C5965" w:rsidRPr="003279EE">
        <w:rPr>
          <w:rFonts w:asciiTheme="minorHAnsi" w:eastAsia="Tahoma" w:hAnsiTheme="minorHAnsi" w:cstheme="minorHAnsi"/>
          <w:sz w:val="24"/>
          <w:szCs w:val="24"/>
        </w:rPr>
        <w:t xml:space="preserve">DA </w:t>
      </w:r>
      <w:r w:rsidRPr="003279EE">
        <w:rPr>
          <w:rFonts w:asciiTheme="minorHAnsi" w:eastAsia="Tahoma" w:hAnsiTheme="minorHAnsi" w:cstheme="minorHAnsi"/>
          <w:sz w:val="24"/>
          <w:szCs w:val="24"/>
        </w:rPr>
        <w:t xml:space="preserve">Offer Letter, an offer of a place to study at the University, you are accepting </w:t>
      </w:r>
      <w:proofErr w:type="gramStart"/>
      <w:r w:rsidRPr="003279EE">
        <w:rPr>
          <w:rFonts w:asciiTheme="minorHAnsi" w:eastAsia="Tahoma" w:hAnsiTheme="minorHAnsi" w:cstheme="minorHAnsi"/>
          <w:sz w:val="24"/>
          <w:szCs w:val="24"/>
        </w:rPr>
        <w:t>all of</w:t>
      </w:r>
      <w:proofErr w:type="gramEnd"/>
      <w:r w:rsidRPr="003279EE">
        <w:rPr>
          <w:rFonts w:asciiTheme="minorHAnsi" w:eastAsia="Tahoma" w:hAnsiTheme="minorHAnsi" w:cstheme="minorHAnsi"/>
          <w:sz w:val="24"/>
          <w:szCs w:val="24"/>
        </w:rPr>
        <w:t xml:space="preserve"> the terms of the Contract</w:t>
      </w:r>
      <w:r w:rsidR="00444CA6" w:rsidRPr="003279EE">
        <w:rPr>
          <w:rFonts w:asciiTheme="minorHAnsi" w:eastAsia="Tahoma" w:hAnsiTheme="minorHAnsi" w:cstheme="minorHAnsi"/>
          <w:sz w:val="24"/>
          <w:szCs w:val="24"/>
        </w:rPr>
        <w:t>.</w:t>
      </w:r>
      <w:r w:rsidR="00B11FDB" w:rsidRPr="003279EE">
        <w:rPr>
          <w:rFonts w:asciiTheme="minorHAnsi" w:eastAsia="Tahoma" w:hAnsiTheme="minorHAnsi" w:cstheme="minorHAnsi"/>
          <w:sz w:val="24"/>
          <w:szCs w:val="24"/>
        </w:rPr>
        <w:t xml:space="preserve"> </w:t>
      </w:r>
      <w:r w:rsidRPr="003279EE">
        <w:rPr>
          <w:rFonts w:asciiTheme="minorHAnsi" w:eastAsia="Tahoma" w:hAnsiTheme="minorHAnsi" w:cstheme="minorHAnsi"/>
          <w:sz w:val="24"/>
          <w:szCs w:val="24"/>
        </w:rPr>
        <w:t xml:space="preserve"> </w:t>
      </w:r>
    </w:p>
    <w:p w14:paraId="783DB00A" w14:textId="77777777" w:rsidR="003279EE" w:rsidRDefault="003279EE" w:rsidP="003279EE">
      <w:pPr>
        <w:widowControl w:val="0"/>
        <w:autoSpaceDE w:val="0"/>
        <w:autoSpaceDN w:val="0"/>
        <w:ind w:right="120"/>
        <w:rPr>
          <w:rFonts w:asciiTheme="minorHAnsi" w:eastAsia="Tahoma" w:hAnsiTheme="minorHAnsi" w:cstheme="minorHAnsi"/>
          <w:sz w:val="24"/>
          <w:szCs w:val="24"/>
        </w:rPr>
      </w:pPr>
    </w:p>
    <w:p w14:paraId="63815F22" w14:textId="434035DE" w:rsidR="006602A7" w:rsidRPr="003279EE" w:rsidRDefault="006602A7" w:rsidP="003279EE">
      <w:pPr>
        <w:widowControl w:val="0"/>
        <w:autoSpaceDE w:val="0"/>
        <w:autoSpaceDN w:val="0"/>
        <w:ind w:right="120"/>
        <w:rPr>
          <w:rFonts w:asciiTheme="minorHAnsi" w:eastAsia="Tahoma" w:hAnsiTheme="minorHAnsi" w:cstheme="minorHAnsi"/>
          <w:sz w:val="24"/>
          <w:szCs w:val="24"/>
        </w:rPr>
      </w:pPr>
      <w:r w:rsidRPr="003279EE">
        <w:rPr>
          <w:rFonts w:asciiTheme="minorHAnsi" w:eastAsia="Tahoma" w:hAnsiTheme="minorHAnsi" w:cstheme="minorHAnsi"/>
          <w:sz w:val="24"/>
          <w:szCs w:val="24"/>
        </w:rPr>
        <w:t xml:space="preserve">Please make sure that you </w:t>
      </w:r>
      <w:r w:rsidRPr="00D11BBB">
        <w:rPr>
          <w:rFonts w:asciiTheme="minorHAnsi" w:eastAsia="Tahoma" w:hAnsiTheme="minorHAnsi" w:cstheme="minorHAnsi"/>
          <w:sz w:val="24"/>
          <w:szCs w:val="24"/>
          <w:lang w:val="en-GB"/>
        </w:rPr>
        <w:t>familiarise</w:t>
      </w:r>
      <w:r w:rsidRPr="003279EE">
        <w:rPr>
          <w:rFonts w:asciiTheme="minorHAnsi" w:eastAsia="Tahoma" w:hAnsiTheme="minorHAnsi" w:cstheme="minorHAnsi"/>
          <w:sz w:val="24"/>
          <w:szCs w:val="24"/>
        </w:rPr>
        <w:t xml:space="preserve"> yourself with these documents and their contents before you accept an offer of a place on a programme. Failure to comply with their requirements could result in the University </w:t>
      </w:r>
      <w:proofErr w:type="gramStart"/>
      <w:r w:rsidRPr="003279EE">
        <w:rPr>
          <w:rFonts w:asciiTheme="minorHAnsi" w:eastAsia="Tahoma" w:hAnsiTheme="minorHAnsi" w:cstheme="minorHAnsi"/>
          <w:sz w:val="24"/>
          <w:szCs w:val="24"/>
        </w:rPr>
        <w:t>taking action</w:t>
      </w:r>
      <w:proofErr w:type="gramEnd"/>
      <w:r w:rsidRPr="003279EE">
        <w:rPr>
          <w:rFonts w:asciiTheme="minorHAnsi" w:eastAsia="Tahoma" w:hAnsiTheme="minorHAnsi" w:cstheme="minorHAnsi"/>
          <w:sz w:val="24"/>
          <w:szCs w:val="24"/>
        </w:rPr>
        <w:t xml:space="preserve"> against you under relevant University processes (for example those relating to academic progression, student misconduct, fitness to practi</w:t>
      </w:r>
      <w:r w:rsidR="00F35A31">
        <w:rPr>
          <w:rFonts w:asciiTheme="minorHAnsi" w:eastAsia="Tahoma" w:hAnsiTheme="minorHAnsi" w:cstheme="minorHAnsi"/>
          <w:sz w:val="24"/>
          <w:szCs w:val="24"/>
        </w:rPr>
        <w:t>s</w:t>
      </w:r>
      <w:r w:rsidRPr="003279EE">
        <w:rPr>
          <w:rFonts w:asciiTheme="minorHAnsi" w:eastAsia="Tahoma" w:hAnsiTheme="minorHAnsi" w:cstheme="minorHAnsi"/>
          <w:sz w:val="24"/>
          <w:szCs w:val="24"/>
        </w:rPr>
        <w:t xml:space="preserve">e, fitness to study or fees) which could include the University </w:t>
      </w:r>
      <w:r w:rsidRPr="003279EE">
        <w:rPr>
          <w:rFonts w:asciiTheme="minorHAnsi" w:eastAsia="Tahoma" w:hAnsiTheme="minorHAnsi" w:cstheme="minorHAnsi"/>
          <w:sz w:val="24"/>
          <w:szCs w:val="24"/>
        </w:rPr>
        <w:lastRenderedPageBreak/>
        <w:t>suspending or terminating your Contract.</w:t>
      </w:r>
    </w:p>
    <w:p w14:paraId="752B8AB1" w14:textId="77777777" w:rsidR="006602A7" w:rsidRPr="003279EE" w:rsidRDefault="006602A7" w:rsidP="006602A7">
      <w:pPr>
        <w:widowControl w:val="0"/>
        <w:autoSpaceDE w:val="0"/>
        <w:autoSpaceDN w:val="0"/>
        <w:spacing w:before="10"/>
        <w:rPr>
          <w:rFonts w:asciiTheme="minorHAnsi" w:eastAsia="Tahoma" w:hAnsiTheme="minorHAnsi" w:cstheme="minorHAnsi"/>
          <w:sz w:val="24"/>
          <w:szCs w:val="24"/>
        </w:rPr>
      </w:pPr>
    </w:p>
    <w:p w14:paraId="2274A55C" w14:textId="77777777" w:rsidR="006602A7" w:rsidRPr="00465910" w:rsidRDefault="006602A7" w:rsidP="006602A7">
      <w:pPr>
        <w:widowControl w:val="0"/>
        <w:autoSpaceDE w:val="0"/>
        <w:autoSpaceDN w:val="0"/>
        <w:spacing w:before="8"/>
        <w:rPr>
          <w:rFonts w:asciiTheme="minorHAnsi" w:eastAsia="Tahoma" w:hAnsiTheme="minorHAnsi" w:cstheme="minorHAnsi"/>
          <w:sz w:val="23"/>
          <w:szCs w:val="24"/>
        </w:rPr>
      </w:pPr>
    </w:p>
    <w:p w14:paraId="6FF8740A" w14:textId="77777777" w:rsidR="006602A7" w:rsidRPr="00465910" w:rsidRDefault="006602A7" w:rsidP="006602A7">
      <w:pPr>
        <w:pStyle w:val="ListParagraph"/>
        <w:widowControl w:val="0"/>
        <w:numPr>
          <w:ilvl w:val="0"/>
          <w:numId w:val="17"/>
        </w:numPr>
        <w:tabs>
          <w:tab w:val="left" w:pos="913"/>
        </w:tabs>
        <w:autoSpaceDE w:val="0"/>
        <w:autoSpaceDN w:val="0"/>
        <w:ind w:right="203"/>
        <w:rPr>
          <w:rFonts w:asciiTheme="minorHAnsi" w:eastAsia="Tahoma" w:hAnsiTheme="minorHAnsi" w:cstheme="minorHAnsi"/>
          <w:b/>
          <w:bCs/>
          <w:sz w:val="24"/>
          <w:szCs w:val="22"/>
        </w:rPr>
      </w:pPr>
      <w:bookmarkStart w:id="0" w:name="_Ref44663105"/>
      <w:r w:rsidRPr="00465910">
        <w:rPr>
          <w:rFonts w:asciiTheme="minorHAnsi" w:eastAsia="Tahoma" w:hAnsiTheme="minorHAnsi" w:cstheme="minorHAnsi"/>
          <w:b/>
          <w:bCs/>
          <w:sz w:val="24"/>
          <w:szCs w:val="22"/>
        </w:rPr>
        <w:t>How the Contract is formed between us:</w:t>
      </w:r>
      <w:bookmarkEnd w:id="0"/>
    </w:p>
    <w:p w14:paraId="354FDAA6" w14:textId="77777777" w:rsidR="003279EE" w:rsidRDefault="003279EE" w:rsidP="003279EE">
      <w:pPr>
        <w:widowControl w:val="0"/>
        <w:autoSpaceDE w:val="0"/>
        <w:autoSpaceDN w:val="0"/>
        <w:ind w:right="120"/>
        <w:rPr>
          <w:rFonts w:asciiTheme="minorHAnsi" w:eastAsia="Tahoma" w:hAnsiTheme="minorHAnsi" w:cstheme="minorHAnsi"/>
          <w:sz w:val="24"/>
          <w:szCs w:val="22"/>
        </w:rPr>
      </w:pPr>
    </w:p>
    <w:p w14:paraId="1C3EFEAE" w14:textId="6CEF59AB" w:rsidR="00A5678F" w:rsidRPr="003279EE" w:rsidRDefault="006602A7" w:rsidP="003279EE">
      <w:pPr>
        <w:widowControl w:val="0"/>
        <w:autoSpaceDE w:val="0"/>
        <w:autoSpaceDN w:val="0"/>
        <w:ind w:right="120"/>
        <w:rPr>
          <w:rFonts w:asciiTheme="minorHAnsi" w:eastAsia="Tahoma" w:hAnsiTheme="minorHAnsi" w:cstheme="minorHAnsi"/>
          <w:sz w:val="24"/>
          <w:szCs w:val="22"/>
          <w:lang w:val="en-GB"/>
        </w:rPr>
      </w:pPr>
      <w:r w:rsidRPr="003279EE">
        <w:rPr>
          <w:rFonts w:asciiTheme="minorHAnsi" w:eastAsia="Tahoma" w:hAnsiTheme="minorHAnsi" w:cstheme="minorHAnsi"/>
          <w:sz w:val="24"/>
          <w:szCs w:val="22"/>
        </w:rPr>
        <w:t xml:space="preserve">Our Contract is formed and becomes legally binding </w:t>
      </w:r>
      <w:r w:rsidR="00543BB5" w:rsidRPr="003279EE">
        <w:rPr>
          <w:rFonts w:asciiTheme="minorHAnsi" w:eastAsia="Tahoma" w:hAnsiTheme="minorHAnsi" w:cstheme="minorHAnsi"/>
          <w:sz w:val="24"/>
          <w:szCs w:val="22"/>
          <w:lang w:val="en-GB"/>
        </w:rPr>
        <w:t>a</w:t>
      </w:r>
      <w:r w:rsidR="00A5678F" w:rsidRPr="003279EE">
        <w:rPr>
          <w:rFonts w:asciiTheme="minorHAnsi" w:eastAsia="Tahoma" w:hAnsiTheme="minorHAnsi" w:cstheme="minorHAnsi"/>
          <w:sz w:val="24"/>
          <w:szCs w:val="22"/>
          <w:lang w:val="en-GB"/>
        </w:rPr>
        <w:t xml:space="preserve">t one of the three following points in time: </w:t>
      </w:r>
    </w:p>
    <w:p w14:paraId="3F08B92B" w14:textId="77777777" w:rsidR="003279EE" w:rsidRDefault="003279EE" w:rsidP="003279EE">
      <w:pPr>
        <w:widowControl w:val="0"/>
        <w:ind w:right="120"/>
        <w:rPr>
          <w:rFonts w:asciiTheme="minorHAnsi" w:eastAsia="Tahoma" w:hAnsiTheme="minorHAnsi" w:cstheme="minorHAnsi"/>
          <w:sz w:val="24"/>
          <w:szCs w:val="22"/>
          <w:lang w:val="en-GB"/>
        </w:rPr>
      </w:pPr>
    </w:p>
    <w:p w14:paraId="2FE27006" w14:textId="77777777" w:rsidR="003279EE" w:rsidRDefault="00A5678F" w:rsidP="003279EE">
      <w:pPr>
        <w:pStyle w:val="ListParagraph"/>
        <w:widowControl w:val="0"/>
        <w:numPr>
          <w:ilvl w:val="0"/>
          <w:numId w:val="29"/>
        </w:numPr>
        <w:ind w:right="120"/>
        <w:rPr>
          <w:rFonts w:asciiTheme="minorHAnsi" w:eastAsia="Tahoma" w:hAnsiTheme="minorHAnsi" w:cstheme="minorHAnsi"/>
          <w:sz w:val="24"/>
          <w:szCs w:val="22"/>
          <w:lang w:val="en-GB"/>
        </w:rPr>
      </w:pPr>
      <w:r w:rsidRPr="003279EE">
        <w:rPr>
          <w:rFonts w:asciiTheme="minorHAnsi" w:eastAsia="Tahoma" w:hAnsiTheme="minorHAnsi" w:cstheme="minorHAnsi"/>
          <w:sz w:val="24"/>
          <w:szCs w:val="22"/>
          <w:lang w:val="en-GB"/>
        </w:rPr>
        <w:t xml:space="preserve">When the applicant ‘accepts’ the offer of a place at Bangor University (Home / EU, undergraduate UCAS and postgraduate applicants); </w:t>
      </w:r>
    </w:p>
    <w:p w14:paraId="104EA51C" w14:textId="77777777" w:rsidR="003279EE" w:rsidRDefault="00A5678F" w:rsidP="003279EE">
      <w:pPr>
        <w:pStyle w:val="ListParagraph"/>
        <w:widowControl w:val="0"/>
        <w:numPr>
          <w:ilvl w:val="0"/>
          <w:numId w:val="29"/>
        </w:numPr>
        <w:ind w:right="120"/>
        <w:rPr>
          <w:rFonts w:asciiTheme="minorHAnsi" w:eastAsia="Tahoma" w:hAnsiTheme="minorHAnsi" w:cstheme="minorHAnsi"/>
          <w:sz w:val="24"/>
          <w:szCs w:val="22"/>
          <w:lang w:val="en-GB"/>
        </w:rPr>
      </w:pPr>
      <w:r w:rsidRPr="003279EE">
        <w:rPr>
          <w:rFonts w:asciiTheme="minorHAnsi" w:eastAsia="Tahoma" w:hAnsiTheme="minorHAnsi" w:cstheme="minorHAnsi"/>
          <w:sz w:val="24"/>
          <w:szCs w:val="22"/>
          <w:lang w:val="en-GB"/>
        </w:rPr>
        <w:t xml:space="preserve">When the applicant has ‘accepted’ the offer of a place at Bangor University AND pays the required deposit (international, overseas applicants); </w:t>
      </w:r>
      <w:r w:rsidRPr="003279EE">
        <w:rPr>
          <w:rFonts w:asciiTheme="minorHAnsi" w:eastAsia="Tahoma" w:hAnsiTheme="minorHAnsi" w:cstheme="minorHAnsi"/>
          <w:b/>
          <w:bCs/>
          <w:sz w:val="24"/>
          <w:szCs w:val="22"/>
          <w:lang w:val="en-GB"/>
        </w:rPr>
        <w:t xml:space="preserve">OR </w:t>
      </w:r>
    </w:p>
    <w:p w14:paraId="6B724480" w14:textId="720DA3B7" w:rsidR="00A5678F" w:rsidRPr="003279EE" w:rsidRDefault="00A5678F" w:rsidP="003279EE">
      <w:pPr>
        <w:pStyle w:val="ListParagraph"/>
        <w:widowControl w:val="0"/>
        <w:numPr>
          <w:ilvl w:val="0"/>
          <w:numId w:val="29"/>
        </w:numPr>
        <w:ind w:right="120"/>
        <w:rPr>
          <w:rFonts w:asciiTheme="minorHAnsi" w:eastAsia="Tahoma" w:hAnsiTheme="minorHAnsi" w:cstheme="minorHAnsi"/>
          <w:sz w:val="24"/>
          <w:szCs w:val="22"/>
          <w:lang w:val="en-GB"/>
        </w:rPr>
      </w:pPr>
      <w:r w:rsidRPr="003279EE">
        <w:rPr>
          <w:rFonts w:asciiTheme="minorHAnsi" w:eastAsia="Tahoma" w:hAnsiTheme="minorHAnsi" w:cstheme="minorHAnsi"/>
          <w:sz w:val="24"/>
          <w:szCs w:val="22"/>
          <w:lang w:val="en-GB"/>
        </w:rPr>
        <w:t>When Bangor University ‘accepts’ the applicant in TRACK (Clearing applicants).</w:t>
      </w:r>
    </w:p>
    <w:p w14:paraId="782D8F7E" w14:textId="77777777" w:rsidR="006602A7" w:rsidRPr="00465910" w:rsidRDefault="006602A7" w:rsidP="006602A7">
      <w:pPr>
        <w:pStyle w:val="ListParagraph"/>
        <w:widowControl w:val="0"/>
        <w:autoSpaceDE w:val="0"/>
        <w:autoSpaceDN w:val="0"/>
        <w:ind w:left="990" w:right="120"/>
        <w:rPr>
          <w:rFonts w:asciiTheme="minorHAnsi" w:eastAsia="Tahoma" w:hAnsiTheme="minorHAnsi" w:cstheme="minorHAnsi"/>
          <w:b/>
          <w:bCs/>
          <w:sz w:val="24"/>
          <w:szCs w:val="22"/>
        </w:rPr>
      </w:pPr>
    </w:p>
    <w:p w14:paraId="06E6C1B9" w14:textId="77777777" w:rsidR="006602A7" w:rsidRPr="00465910" w:rsidRDefault="006602A7" w:rsidP="006602A7">
      <w:pPr>
        <w:pStyle w:val="ListParagraph"/>
        <w:widowControl w:val="0"/>
        <w:numPr>
          <w:ilvl w:val="0"/>
          <w:numId w:val="17"/>
        </w:numPr>
        <w:autoSpaceDE w:val="0"/>
        <w:autoSpaceDN w:val="0"/>
        <w:ind w:right="120"/>
        <w:rPr>
          <w:rFonts w:asciiTheme="minorHAnsi" w:eastAsia="Tahoma" w:hAnsiTheme="minorHAnsi" w:cstheme="minorHAnsi"/>
          <w:b/>
          <w:bCs/>
          <w:sz w:val="24"/>
          <w:szCs w:val="22"/>
        </w:rPr>
      </w:pPr>
      <w:r w:rsidRPr="00465910">
        <w:rPr>
          <w:rFonts w:asciiTheme="minorHAnsi" w:eastAsia="Tahoma" w:hAnsiTheme="minorHAnsi" w:cstheme="minorHAnsi"/>
          <w:b/>
          <w:bCs/>
          <w:sz w:val="24"/>
          <w:szCs w:val="22"/>
        </w:rPr>
        <w:t>Conditions</w:t>
      </w:r>
    </w:p>
    <w:p w14:paraId="5DA28DE1" w14:textId="77777777" w:rsidR="006602A7" w:rsidRPr="00465910" w:rsidRDefault="006602A7" w:rsidP="006602A7">
      <w:pPr>
        <w:pStyle w:val="ListParagraph"/>
        <w:widowControl w:val="0"/>
        <w:autoSpaceDE w:val="0"/>
        <w:autoSpaceDN w:val="0"/>
        <w:ind w:left="990" w:right="120"/>
        <w:rPr>
          <w:rFonts w:asciiTheme="minorHAnsi" w:eastAsia="Tahoma" w:hAnsiTheme="minorHAnsi" w:cstheme="minorHAnsi"/>
          <w:b/>
          <w:bCs/>
          <w:sz w:val="24"/>
          <w:szCs w:val="24"/>
        </w:rPr>
      </w:pPr>
    </w:p>
    <w:p w14:paraId="0089FCE2" w14:textId="500AEDA7" w:rsidR="000B01B9" w:rsidRDefault="006602A7" w:rsidP="006602A7">
      <w:pPr>
        <w:widowControl w:val="0"/>
        <w:autoSpaceDE w:val="0"/>
        <w:autoSpaceDN w:val="0"/>
        <w:ind w:right="120"/>
        <w:rPr>
          <w:rFonts w:asciiTheme="minorHAnsi" w:eastAsia="Tahoma" w:hAnsiTheme="minorHAnsi" w:cstheme="minorHAnsi"/>
          <w:sz w:val="24"/>
          <w:szCs w:val="24"/>
        </w:rPr>
      </w:pPr>
      <w:r w:rsidRPr="00465910">
        <w:rPr>
          <w:rFonts w:asciiTheme="minorHAnsi" w:eastAsia="Tahoma" w:hAnsiTheme="minorHAnsi" w:cstheme="minorHAnsi"/>
          <w:sz w:val="24"/>
          <w:szCs w:val="22"/>
        </w:rPr>
        <w:t>The Contract is conditional on you meeting and continuing to meet the following conditions (all “</w:t>
      </w:r>
      <w:r w:rsidRPr="00465910">
        <w:rPr>
          <w:rFonts w:asciiTheme="minorHAnsi" w:eastAsia="Tahoma" w:hAnsiTheme="minorHAnsi" w:cstheme="minorHAnsi"/>
          <w:b/>
          <w:bCs/>
          <w:sz w:val="24"/>
          <w:szCs w:val="22"/>
        </w:rPr>
        <w:t>Conditions</w:t>
      </w:r>
      <w:r w:rsidRPr="00465910">
        <w:rPr>
          <w:rFonts w:asciiTheme="minorHAnsi" w:eastAsia="Tahoma" w:hAnsiTheme="minorHAnsi" w:cstheme="minorHAnsi"/>
          <w:sz w:val="24"/>
          <w:szCs w:val="22"/>
        </w:rPr>
        <w:t>”).</w:t>
      </w:r>
      <w:r w:rsidRPr="00465910">
        <w:rPr>
          <w:rFonts w:asciiTheme="minorHAnsi" w:eastAsia="Tahoma" w:hAnsiTheme="minorHAnsi" w:cstheme="minorHAnsi"/>
          <w:sz w:val="24"/>
          <w:szCs w:val="24"/>
        </w:rPr>
        <w:t xml:space="preserve"> Offer</w:t>
      </w:r>
      <w:r w:rsidR="00C501EE" w:rsidRPr="00465910">
        <w:rPr>
          <w:rFonts w:asciiTheme="minorHAnsi" w:eastAsia="Tahoma" w:hAnsiTheme="minorHAnsi" w:cstheme="minorHAnsi"/>
          <w:sz w:val="24"/>
          <w:szCs w:val="24"/>
        </w:rPr>
        <w:t xml:space="preserve">s issued via UCAS Track </w:t>
      </w:r>
      <w:r w:rsidR="003A4CE5" w:rsidRPr="00465910">
        <w:rPr>
          <w:rFonts w:asciiTheme="minorHAnsi" w:eastAsia="Tahoma" w:hAnsiTheme="minorHAnsi" w:cstheme="minorHAnsi"/>
          <w:sz w:val="24"/>
          <w:szCs w:val="24"/>
        </w:rPr>
        <w:t>also provide</w:t>
      </w:r>
      <w:r w:rsidRPr="00465910">
        <w:rPr>
          <w:rFonts w:asciiTheme="minorHAnsi" w:eastAsia="Tahoma" w:hAnsiTheme="minorHAnsi" w:cstheme="minorHAnsi"/>
          <w:sz w:val="24"/>
          <w:szCs w:val="24"/>
        </w:rPr>
        <w:t xml:space="preserve"> details of the dates by when you will need to have met specified Conditions.  </w:t>
      </w:r>
      <w:r w:rsidR="00C501EE" w:rsidRPr="00465910">
        <w:rPr>
          <w:rFonts w:asciiTheme="minorHAnsi" w:eastAsia="Tahoma" w:hAnsiTheme="minorHAnsi" w:cstheme="minorHAnsi"/>
          <w:sz w:val="24"/>
          <w:szCs w:val="24"/>
        </w:rPr>
        <w:t xml:space="preserve">Offer Letters issued via the DA system note that the Offer remains valid until the specified date of registration, by which time all Conditions will need to have been met. </w:t>
      </w:r>
      <w:r w:rsidRPr="00465910">
        <w:rPr>
          <w:rFonts w:asciiTheme="minorHAnsi" w:eastAsia="Tahoma" w:hAnsiTheme="minorHAnsi" w:cstheme="minorHAnsi"/>
          <w:sz w:val="24"/>
          <w:szCs w:val="24"/>
        </w:rPr>
        <w:t xml:space="preserve">In many cases, these Conditions will need to be met on an ongoing basis. </w:t>
      </w:r>
    </w:p>
    <w:p w14:paraId="4E4BF60F" w14:textId="77777777" w:rsidR="003279EE" w:rsidRPr="00465910" w:rsidRDefault="003279EE" w:rsidP="006602A7">
      <w:pPr>
        <w:widowControl w:val="0"/>
        <w:autoSpaceDE w:val="0"/>
        <w:autoSpaceDN w:val="0"/>
        <w:ind w:right="120"/>
        <w:rPr>
          <w:rFonts w:asciiTheme="minorHAnsi" w:eastAsia="Tahoma" w:hAnsiTheme="minorHAnsi" w:cstheme="minorHAnsi"/>
          <w:sz w:val="24"/>
          <w:szCs w:val="24"/>
        </w:rPr>
      </w:pPr>
    </w:p>
    <w:p w14:paraId="4029C901" w14:textId="532B87D9" w:rsidR="006602A7" w:rsidRDefault="000B01B9" w:rsidP="006602A7">
      <w:pPr>
        <w:widowControl w:val="0"/>
        <w:autoSpaceDE w:val="0"/>
        <w:autoSpaceDN w:val="0"/>
        <w:ind w:right="120"/>
        <w:rPr>
          <w:rFonts w:asciiTheme="minorHAnsi" w:eastAsia="Tahoma" w:hAnsiTheme="minorHAnsi" w:cstheme="minorHAnsi"/>
          <w:sz w:val="24"/>
          <w:szCs w:val="24"/>
        </w:rPr>
      </w:pPr>
      <w:r w:rsidRPr="00465910">
        <w:rPr>
          <w:rFonts w:asciiTheme="minorHAnsi" w:eastAsia="Tahoma" w:hAnsiTheme="minorHAnsi" w:cstheme="minorHAnsi"/>
          <w:sz w:val="24"/>
          <w:szCs w:val="24"/>
        </w:rPr>
        <w:t>International students will need to have satisfied all conditions of the offer before the University can issue a Confirmation of Acceptance for Study (CAS).</w:t>
      </w:r>
      <w:r w:rsidR="006602A7" w:rsidRPr="00465910">
        <w:rPr>
          <w:rFonts w:asciiTheme="minorHAnsi" w:eastAsia="Tahoma" w:hAnsiTheme="minorHAnsi" w:cstheme="minorHAnsi"/>
          <w:sz w:val="24"/>
          <w:szCs w:val="24"/>
        </w:rPr>
        <w:t xml:space="preserve"> </w:t>
      </w:r>
    </w:p>
    <w:p w14:paraId="480766F9" w14:textId="77777777" w:rsidR="003279EE" w:rsidRPr="00465910" w:rsidRDefault="003279EE" w:rsidP="006602A7">
      <w:pPr>
        <w:widowControl w:val="0"/>
        <w:autoSpaceDE w:val="0"/>
        <w:autoSpaceDN w:val="0"/>
        <w:ind w:right="120"/>
        <w:rPr>
          <w:rFonts w:asciiTheme="minorHAnsi" w:eastAsia="Tahoma" w:hAnsiTheme="minorHAnsi" w:cstheme="minorHAnsi"/>
          <w:sz w:val="24"/>
          <w:szCs w:val="24"/>
        </w:rPr>
      </w:pPr>
    </w:p>
    <w:p w14:paraId="0BF98C2B" w14:textId="182CACDF" w:rsidR="00E06E1F" w:rsidRDefault="006602A7" w:rsidP="00E06E1F">
      <w:pPr>
        <w:pStyle w:val="CommentText"/>
        <w:rPr>
          <w:rFonts w:asciiTheme="minorHAnsi" w:hAnsiTheme="minorHAnsi" w:cstheme="minorHAnsi"/>
          <w:sz w:val="24"/>
          <w:szCs w:val="24"/>
        </w:rPr>
      </w:pPr>
      <w:r w:rsidRPr="00465910">
        <w:rPr>
          <w:rFonts w:asciiTheme="minorHAnsi" w:hAnsiTheme="minorHAnsi" w:cstheme="minorHAnsi"/>
          <w:color w:val="000000"/>
          <w:sz w:val="24"/>
          <w:szCs w:val="24"/>
          <w:lang w:eastAsia="en-GB"/>
        </w:rPr>
        <w:t xml:space="preserve">It is your responsibility to ensure that all information you provide to us is true, accurate and complete and not misleading and remains true, accurate and complete and not misleading for the duration of your Contract. Please note that if we become aware at any time that information you have provided to us is not true, accurate and/or complete, and/or is misleading, or at any point information becomes untrue, inaccurate and/or incomplete, and/or misleading we may terminate our Contract with you in accordance with </w:t>
      </w:r>
      <w:r w:rsidR="00E06E1F" w:rsidRPr="00465910">
        <w:rPr>
          <w:rFonts w:asciiTheme="minorHAnsi" w:hAnsiTheme="minorHAnsi" w:cstheme="minorHAnsi"/>
          <w:color w:val="000000"/>
          <w:sz w:val="24"/>
          <w:szCs w:val="24"/>
          <w:lang w:eastAsia="en-GB"/>
        </w:rPr>
        <w:t xml:space="preserve">the </w:t>
      </w:r>
      <w:r w:rsidR="00420E86" w:rsidRPr="00420E86">
        <w:rPr>
          <w:rFonts w:asciiTheme="minorHAnsi" w:hAnsiTheme="minorHAnsi" w:cstheme="minorHAnsi"/>
          <w:color w:val="000000"/>
          <w:sz w:val="24"/>
          <w:szCs w:val="24"/>
          <w:lang w:eastAsia="en-GB"/>
        </w:rPr>
        <w:t xml:space="preserve">Policy </w:t>
      </w:r>
      <w:r w:rsidR="00420E86">
        <w:rPr>
          <w:rFonts w:asciiTheme="minorHAnsi" w:hAnsiTheme="minorHAnsi" w:cstheme="minorHAnsi"/>
          <w:color w:val="000000"/>
          <w:sz w:val="24"/>
          <w:szCs w:val="24"/>
          <w:lang w:eastAsia="en-GB"/>
        </w:rPr>
        <w:t>a</w:t>
      </w:r>
      <w:r w:rsidR="00420E86" w:rsidRPr="00420E86">
        <w:rPr>
          <w:rFonts w:asciiTheme="minorHAnsi" w:hAnsiTheme="minorHAnsi" w:cstheme="minorHAnsi"/>
          <w:color w:val="000000"/>
          <w:sz w:val="24"/>
          <w:szCs w:val="24"/>
          <w:lang w:eastAsia="en-GB"/>
        </w:rPr>
        <w:t xml:space="preserve">nd Code Of Practice For Student Recruitment </w:t>
      </w:r>
      <w:r w:rsidR="00420E86">
        <w:rPr>
          <w:rFonts w:asciiTheme="minorHAnsi" w:hAnsiTheme="minorHAnsi" w:cstheme="minorHAnsi"/>
          <w:color w:val="000000"/>
          <w:sz w:val="24"/>
          <w:szCs w:val="24"/>
          <w:lang w:eastAsia="en-GB"/>
        </w:rPr>
        <w:t>a</w:t>
      </w:r>
      <w:r w:rsidR="00420E86" w:rsidRPr="00420E86">
        <w:rPr>
          <w:rFonts w:asciiTheme="minorHAnsi" w:hAnsiTheme="minorHAnsi" w:cstheme="minorHAnsi"/>
          <w:color w:val="000000"/>
          <w:sz w:val="24"/>
          <w:szCs w:val="24"/>
          <w:lang w:eastAsia="en-GB"/>
        </w:rPr>
        <w:t>nd Admissions (Admissions Policy)</w:t>
      </w:r>
      <w:r w:rsidR="00E06E1F" w:rsidRPr="00EF1853">
        <w:rPr>
          <w:rFonts w:asciiTheme="minorHAnsi" w:hAnsiTheme="minorHAnsi" w:cstheme="minorHAnsi"/>
          <w:sz w:val="24"/>
          <w:szCs w:val="24"/>
        </w:rPr>
        <w:t>, Section 6.15</w:t>
      </w:r>
      <w:r w:rsidR="00E06E1F" w:rsidRPr="00465910">
        <w:rPr>
          <w:rFonts w:asciiTheme="minorHAnsi" w:hAnsiTheme="minorHAnsi" w:cstheme="minorHAnsi"/>
          <w:sz w:val="24"/>
          <w:szCs w:val="24"/>
        </w:rPr>
        <w:t>.</w:t>
      </w:r>
      <w:r w:rsidR="00354667">
        <w:rPr>
          <w:rFonts w:asciiTheme="minorHAnsi" w:hAnsiTheme="minorHAnsi" w:cstheme="minorHAnsi"/>
          <w:sz w:val="24"/>
          <w:szCs w:val="24"/>
        </w:rPr>
        <w:t xml:space="preserve"> </w:t>
      </w:r>
    </w:p>
    <w:p w14:paraId="0E179CDC" w14:textId="77777777" w:rsidR="003279EE" w:rsidRPr="00465910" w:rsidRDefault="003279EE" w:rsidP="00E06E1F">
      <w:pPr>
        <w:pStyle w:val="CommentText"/>
        <w:rPr>
          <w:rFonts w:asciiTheme="minorHAnsi" w:hAnsiTheme="minorHAnsi" w:cstheme="minorHAnsi"/>
          <w:sz w:val="24"/>
          <w:szCs w:val="24"/>
        </w:rPr>
      </w:pPr>
    </w:p>
    <w:p w14:paraId="0DD92F60" w14:textId="77777777" w:rsidR="006602A7" w:rsidRPr="00465910" w:rsidRDefault="006602A7" w:rsidP="006602A7">
      <w:pPr>
        <w:widowControl w:val="0"/>
        <w:autoSpaceDE w:val="0"/>
        <w:autoSpaceDN w:val="0"/>
        <w:ind w:right="120"/>
        <w:rPr>
          <w:rFonts w:asciiTheme="minorHAnsi" w:eastAsia="Tahoma" w:hAnsiTheme="minorHAnsi" w:cstheme="minorHAnsi"/>
          <w:sz w:val="24"/>
          <w:szCs w:val="24"/>
        </w:rPr>
      </w:pPr>
      <w:r w:rsidRPr="00465910">
        <w:rPr>
          <w:rFonts w:asciiTheme="minorHAnsi" w:eastAsia="Tahoma" w:hAnsiTheme="minorHAnsi" w:cstheme="minorHAnsi"/>
          <w:sz w:val="24"/>
          <w:szCs w:val="24"/>
        </w:rPr>
        <w:t>You must meet, and continue to meet, the following Conditions:</w:t>
      </w:r>
    </w:p>
    <w:p w14:paraId="5FFB3C3B" w14:textId="77777777" w:rsidR="006602A7" w:rsidRPr="00465910" w:rsidRDefault="006602A7" w:rsidP="006602A7">
      <w:pPr>
        <w:pStyle w:val="ListParagraph"/>
        <w:widowControl w:val="0"/>
        <w:autoSpaceDE w:val="0"/>
        <w:autoSpaceDN w:val="0"/>
        <w:ind w:left="990" w:right="120"/>
        <w:rPr>
          <w:rFonts w:asciiTheme="minorHAnsi" w:eastAsia="Tahoma" w:hAnsiTheme="minorHAnsi" w:cstheme="minorHAnsi"/>
          <w:b/>
          <w:bCs/>
          <w:sz w:val="24"/>
          <w:szCs w:val="22"/>
        </w:rPr>
      </w:pPr>
    </w:p>
    <w:p w14:paraId="444292C7" w14:textId="01FFE3CF" w:rsidR="006602A7" w:rsidRPr="00465910" w:rsidRDefault="006602A7" w:rsidP="003279EE">
      <w:pPr>
        <w:pStyle w:val="ListParagraph"/>
        <w:widowControl w:val="0"/>
        <w:numPr>
          <w:ilvl w:val="1"/>
          <w:numId w:val="17"/>
        </w:numPr>
        <w:autoSpaceDE w:val="0"/>
        <w:autoSpaceDN w:val="0"/>
        <w:ind w:left="567" w:right="120" w:hanging="567"/>
        <w:rPr>
          <w:rFonts w:asciiTheme="minorHAnsi" w:eastAsia="Tahoma" w:hAnsiTheme="minorHAnsi" w:cstheme="minorHAnsi"/>
          <w:b/>
          <w:bCs/>
          <w:sz w:val="24"/>
          <w:szCs w:val="22"/>
        </w:rPr>
      </w:pPr>
      <w:r w:rsidRPr="00465910">
        <w:rPr>
          <w:rFonts w:asciiTheme="minorHAnsi" w:eastAsia="Tahoma" w:hAnsiTheme="minorHAnsi" w:cstheme="minorHAnsi"/>
          <w:sz w:val="24"/>
          <w:szCs w:val="24"/>
        </w:rPr>
        <w:t>you must meet certain academic or other entry requirements for your chosen programme as specified in the Offer;</w:t>
      </w:r>
    </w:p>
    <w:p w14:paraId="4905B2FC" w14:textId="676E2572" w:rsidR="006602A7" w:rsidRPr="00465910" w:rsidRDefault="006602A7" w:rsidP="003279EE">
      <w:pPr>
        <w:pStyle w:val="ListParagraph"/>
        <w:widowControl w:val="0"/>
        <w:numPr>
          <w:ilvl w:val="1"/>
          <w:numId w:val="17"/>
        </w:numPr>
        <w:autoSpaceDE w:val="0"/>
        <w:autoSpaceDN w:val="0"/>
        <w:ind w:left="567" w:right="120" w:hanging="567"/>
        <w:rPr>
          <w:rFonts w:asciiTheme="minorHAnsi" w:eastAsia="Tahoma" w:hAnsiTheme="minorHAnsi" w:cstheme="minorHAnsi"/>
          <w:b/>
          <w:bCs/>
          <w:sz w:val="24"/>
          <w:szCs w:val="22"/>
        </w:rPr>
      </w:pPr>
      <w:r w:rsidRPr="00465910">
        <w:rPr>
          <w:rFonts w:asciiTheme="minorHAnsi" w:eastAsia="Tahoma" w:hAnsiTheme="minorHAnsi" w:cstheme="minorHAnsi"/>
          <w:sz w:val="24"/>
          <w:szCs w:val="24"/>
        </w:rPr>
        <w:t xml:space="preserve">satisfy all necessary legal or other requirements (for example in relation to [criminal record checks and disclosure, health checks and disclosure or immigration requirements]), as specified in </w:t>
      </w:r>
      <w:r w:rsidR="00E06E1F" w:rsidRPr="00465910">
        <w:rPr>
          <w:rFonts w:asciiTheme="minorHAnsi" w:eastAsia="Tahoma" w:hAnsiTheme="minorHAnsi" w:cstheme="minorHAnsi"/>
          <w:sz w:val="24"/>
          <w:szCs w:val="24"/>
        </w:rPr>
        <w:t xml:space="preserve">your UCAS Track </w:t>
      </w:r>
      <w:r w:rsidR="00BC1A6C" w:rsidRPr="00465910">
        <w:rPr>
          <w:rFonts w:asciiTheme="minorHAnsi" w:eastAsia="Tahoma" w:hAnsiTheme="minorHAnsi" w:cstheme="minorHAnsi"/>
          <w:sz w:val="24"/>
          <w:szCs w:val="24"/>
        </w:rPr>
        <w:t>O</w:t>
      </w:r>
      <w:r w:rsidR="00E06E1F" w:rsidRPr="00465910">
        <w:rPr>
          <w:rFonts w:asciiTheme="minorHAnsi" w:eastAsia="Tahoma" w:hAnsiTheme="minorHAnsi" w:cstheme="minorHAnsi"/>
          <w:sz w:val="24"/>
          <w:szCs w:val="24"/>
        </w:rPr>
        <w:t xml:space="preserve">ffer or in your </w:t>
      </w:r>
      <w:r w:rsidR="008A5867" w:rsidRPr="00465910">
        <w:rPr>
          <w:rFonts w:asciiTheme="minorHAnsi" w:eastAsia="Tahoma" w:hAnsiTheme="minorHAnsi" w:cstheme="minorHAnsi"/>
          <w:sz w:val="24"/>
          <w:szCs w:val="24"/>
        </w:rPr>
        <w:t xml:space="preserve">DA </w:t>
      </w:r>
      <w:r w:rsidR="00BC1A6C" w:rsidRPr="00465910">
        <w:rPr>
          <w:rFonts w:asciiTheme="minorHAnsi" w:eastAsia="Tahoma" w:hAnsiTheme="minorHAnsi" w:cstheme="minorHAnsi"/>
          <w:sz w:val="24"/>
          <w:szCs w:val="24"/>
        </w:rPr>
        <w:t>Offer Letter;</w:t>
      </w:r>
      <w:r w:rsidR="00E06E1F" w:rsidRPr="00465910">
        <w:rPr>
          <w:rFonts w:asciiTheme="minorHAnsi" w:eastAsia="Tahoma" w:hAnsiTheme="minorHAnsi" w:cstheme="minorHAnsi"/>
          <w:sz w:val="24"/>
          <w:szCs w:val="24"/>
        </w:rPr>
        <w:t xml:space="preserve"> </w:t>
      </w:r>
    </w:p>
    <w:p w14:paraId="7AB04D74" w14:textId="079F78C2" w:rsidR="006602A7" w:rsidRPr="00465910" w:rsidRDefault="006602A7" w:rsidP="003279EE">
      <w:pPr>
        <w:pStyle w:val="ListParagraph"/>
        <w:widowControl w:val="0"/>
        <w:numPr>
          <w:ilvl w:val="1"/>
          <w:numId w:val="17"/>
        </w:numPr>
        <w:autoSpaceDE w:val="0"/>
        <w:autoSpaceDN w:val="0"/>
        <w:ind w:left="567" w:right="120" w:hanging="567"/>
        <w:rPr>
          <w:rFonts w:asciiTheme="minorHAnsi" w:eastAsia="Tahoma" w:hAnsiTheme="minorHAnsi" w:cstheme="minorHAnsi"/>
          <w:b/>
          <w:bCs/>
          <w:sz w:val="24"/>
          <w:szCs w:val="22"/>
        </w:rPr>
      </w:pPr>
      <w:r w:rsidRPr="00465910">
        <w:rPr>
          <w:rFonts w:asciiTheme="minorHAnsi" w:eastAsia="Tahoma" w:hAnsiTheme="minorHAnsi" w:cstheme="minorHAnsi"/>
          <w:sz w:val="24"/>
          <w:szCs w:val="24"/>
        </w:rPr>
        <w:t>any specific conditions that you are required to meet, as specified in your Offer</w:t>
      </w:r>
      <w:r w:rsidR="00BC1A6C" w:rsidRPr="00465910">
        <w:rPr>
          <w:rFonts w:asciiTheme="minorHAnsi" w:eastAsia="Tahoma" w:hAnsiTheme="minorHAnsi" w:cstheme="minorHAnsi"/>
          <w:sz w:val="24"/>
          <w:szCs w:val="24"/>
        </w:rPr>
        <w:t>;</w:t>
      </w:r>
    </w:p>
    <w:p w14:paraId="7D21A5F8" w14:textId="60049D81" w:rsidR="00356C12" w:rsidRPr="003279EE" w:rsidRDefault="006602A7" w:rsidP="003279EE">
      <w:pPr>
        <w:pStyle w:val="ListParagraph"/>
        <w:widowControl w:val="0"/>
        <w:numPr>
          <w:ilvl w:val="1"/>
          <w:numId w:val="17"/>
        </w:numPr>
        <w:autoSpaceDE w:val="0"/>
        <w:autoSpaceDN w:val="0"/>
        <w:ind w:left="567" w:right="120" w:hanging="567"/>
        <w:rPr>
          <w:rFonts w:asciiTheme="minorHAnsi" w:eastAsia="Tahoma" w:hAnsiTheme="minorHAnsi" w:cstheme="minorHAnsi"/>
          <w:b/>
          <w:bCs/>
          <w:sz w:val="24"/>
          <w:szCs w:val="24"/>
        </w:rPr>
      </w:pPr>
      <w:r w:rsidRPr="00465910">
        <w:rPr>
          <w:rFonts w:asciiTheme="minorHAnsi" w:eastAsia="Tahoma" w:hAnsiTheme="minorHAnsi" w:cstheme="minorHAnsi"/>
          <w:sz w:val="24"/>
          <w:szCs w:val="24"/>
        </w:rPr>
        <w:t xml:space="preserve">enrol with the University at the start of your Programme and enrol at the start of each subsequent academic year (as further detailed under clause </w:t>
      </w:r>
      <w:r w:rsidRPr="00465910">
        <w:rPr>
          <w:rFonts w:asciiTheme="minorHAnsi" w:eastAsia="Tahoma" w:hAnsiTheme="minorHAnsi" w:cstheme="minorHAnsi"/>
          <w:sz w:val="24"/>
          <w:szCs w:val="24"/>
        </w:rPr>
        <w:fldChar w:fldCharType="begin"/>
      </w:r>
      <w:r w:rsidRPr="00465910">
        <w:rPr>
          <w:rFonts w:asciiTheme="minorHAnsi" w:eastAsia="Tahoma" w:hAnsiTheme="minorHAnsi" w:cstheme="minorHAnsi"/>
          <w:sz w:val="24"/>
          <w:szCs w:val="24"/>
        </w:rPr>
        <w:instrText xml:space="preserve"> REF _Ref44662824 \r \h </w:instrText>
      </w:r>
      <w:r w:rsidR="00465910">
        <w:rPr>
          <w:rFonts w:asciiTheme="minorHAnsi" w:eastAsia="Tahoma" w:hAnsiTheme="minorHAnsi" w:cstheme="minorHAnsi"/>
          <w:sz w:val="24"/>
          <w:szCs w:val="24"/>
        </w:rPr>
        <w:instrText xml:space="preserve"> \* MERGEFORMAT </w:instrText>
      </w:r>
      <w:r w:rsidRPr="00465910">
        <w:rPr>
          <w:rFonts w:asciiTheme="minorHAnsi" w:eastAsia="Tahoma" w:hAnsiTheme="minorHAnsi" w:cstheme="minorHAnsi"/>
          <w:sz w:val="24"/>
          <w:szCs w:val="24"/>
        </w:rPr>
      </w:r>
      <w:r w:rsidRPr="00465910">
        <w:rPr>
          <w:rFonts w:asciiTheme="minorHAnsi" w:eastAsia="Tahoma" w:hAnsiTheme="minorHAnsi" w:cstheme="minorHAnsi"/>
          <w:sz w:val="24"/>
          <w:szCs w:val="24"/>
        </w:rPr>
        <w:fldChar w:fldCharType="separate"/>
      </w:r>
      <w:r w:rsidRPr="00465910">
        <w:rPr>
          <w:rFonts w:asciiTheme="minorHAnsi" w:eastAsia="Tahoma" w:hAnsiTheme="minorHAnsi" w:cstheme="minorHAnsi"/>
          <w:sz w:val="24"/>
          <w:szCs w:val="24"/>
          <w:cs/>
        </w:rPr>
        <w:t>‎</w:t>
      </w:r>
      <w:r w:rsidRPr="00465910">
        <w:rPr>
          <w:rFonts w:asciiTheme="minorHAnsi" w:eastAsia="Tahoma" w:hAnsiTheme="minorHAnsi" w:cstheme="minorHAnsi"/>
          <w:sz w:val="24"/>
          <w:szCs w:val="24"/>
        </w:rPr>
        <w:t>6</w:t>
      </w:r>
      <w:r w:rsidRPr="00465910">
        <w:rPr>
          <w:rFonts w:asciiTheme="minorHAnsi" w:eastAsia="Tahoma" w:hAnsiTheme="minorHAnsi" w:cstheme="minorHAnsi"/>
          <w:sz w:val="24"/>
          <w:szCs w:val="24"/>
        </w:rPr>
        <w:fldChar w:fldCharType="end"/>
      </w:r>
      <w:r w:rsidRPr="00465910">
        <w:rPr>
          <w:rFonts w:asciiTheme="minorHAnsi" w:eastAsia="Tahoma" w:hAnsiTheme="minorHAnsi" w:cstheme="minorHAnsi"/>
          <w:sz w:val="24"/>
          <w:szCs w:val="24"/>
        </w:rPr>
        <w:t xml:space="preserve"> below). </w:t>
      </w:r>
    </w:p>
    <w:p w14:paraId="077F74E1" w14:textId="313F2481" w:rsidR="00356C12" w:rsidRPr="00465910" w:rsidRDefault="00356C12" w:rsidP="003279EE">
      <w:pPr>
        <w:pStyle w:val="ListParagraph"/>
        <w:numPr>
          <w:ilvl w:val="1"/>
          <w:numId w:val="17"/>
        </w:numPr>
        <w:ind w:left="567" w:hanging="567"/>
        <w:rPr>
          <w:rFonts w:asciiTheme="minorHAnsi" w:hAnsiTheme="minorHAnsi" w:cstheme="minorHAnsi"/>
        </w:rPr>
      </w:pPr>
      <w:r w:rsidRPr="00465910">
        <w:rPr>
          <w:rFonts w:asciiTheme="minorHAnsi" w:hAnsiTheme="minorHAnsi" w:cstheme="minorHAnsi"/>
          <w:sz w:val="24"/>
          <w:szCs w:val="24"/>
        </w:rPr>
        <w:lastRenderedPageBreak/>
        <w:t xml:space="preserve">All students must formally </w:t>
      </w:r>
      <w:r w:rsidR="00C2241D" w:rsidRPr="00465910">
        <w:rPr>
          <w:rFonts w:asciiTheme="minorHAnsi" w:hAnsiTheme="minorHAnsi" w:cstheme="minorHAnsi"/>
          <w:sz w:val="24"/>
          <w:szCs w:val="24"/>
        </w:rPr>
        <w:t xml:space="preserve">register </w:t>
      </w:r>
      <w:r w:rsidRPr="00465910">
        <w:rPr>
          <w:rFonts w:asciiTheme="minorHAnsi" w:hAnsiTheme="minorHAnsi" w:cstheme="minorHAnsi"/>
          <w:sz w:val="24"/>
          <w:szCs w:val="24"/>
        </w:rPr>
        <w:t xml:space="preserve">with the Student Administration section of Student Services at the start of their programme of study and subsequently prior to the start of each new academic year of their academic studies. </w:t>
      </w:r>
    </w:p>
    <w:p w14:paraId="792538D3" w14:textId="49ED2FA0" w:rsidR="006602A7" w:rsidRDefault="006602A7" w:rsidP="003A4CE5">
      <w:pPr>
        <w:pStyle w:val="ListParagraph"/>
        <w:ind w:left="1222"/>
        <w:rPr>
          <w:rFonts w:asciiTheme="minorHAnsi" w:eastAsia="Tahoma" w:hAnsiTheme="minorHAnsi" w:cstheme="minorHAnsi"/>
          <w:sz w:val="24"/>
          <w:szCs w:val="22"/>
        </w:rPr>
      </w:pPr>
    </w:p>
    <w:p w14:paraId="2B48FC8E" w14:textId="77777777" w:rsidR="00DD0885" w:rsidRPr="00465910" w:rsidRDefault="00DD0885" w:rsidP="003A4CE5">
      <w:pPr>
        <w:pStyle w:val="ListParagraph"/>
        <w:ind w:left="1222"/>
        <w:rPr>
          <w:rFonts w:asciiTheme="minorHAnsi" w:eastAsia="Tahoma" w:hAnsiTheme="minorHAnsi" w:cstheme="minorHAnsi"/>
          <w:sz w:val="24"/>
          <w:szCs w:val="22"/>
        </w:rPr>
      </w:pPr>
    </w:p>
    <w:p w14:paraId="2401FA4E" w14:textId="77777777" w:rsidR="006602A7" w:rsidRPr="003279EE" w:rsidRDefault="006602A7" w:rsidP="003279EE">
      <w:pPr>
        <w:rPr>
          <w:rFonts w:asciiTheme="minorHAnsi" w:eastAsia="Tahoma" w:hAnsiTheme="minorHAnsi" w:cstheme="minorHAnsi"/>
          <w:b/>
          <w:bCs/>
          <w:sz w:val="24"/>
          <w:szCs w:val="22"/>
        </w:rPr>
      </w:pPr>
      <w:r w:rsidRPr="003279EE">
        <w:rPr>
          <w:rFonts w:asciiTheme="minorHAnsi" w:eastAsia="Tahoma" w:hAnsiTheme="minorHAnsi" w:cstheme="minorHAnsi"/>
          <w:b/>
          <w:bCs/>
          <w:sz w:val="24"/>
          <w:szCs w:val="22"/>
        </w:rPr>
        <w:t>Consequences of not meeting Conditions</w:t>
      </w:r>
    </w:p>
    <w:p w14:paraId="7AEC3B5A" w14:textId="77777777" w:rsidR="006602A7" w:rsidRPr="00465910" w:rsidRDefault="006602A7" w:rsidP="003A4CE5">
      <w:pPr>
        <w:pStyle w:val="ListParagraph"/>
        <w:ind w:left="1222"/>
        <w:rPr>
          <w:rFonts w:asciiTheme="minorHAnsi" w:eastAsia="Tahoma" w:hAnsiTheme="minorHAnsi" w:cstheme="minorHAnsi"/>
          <w:b/>
          <w:bCs/>
          <w:sz w:val="24"/>
          <w:szCs w:val="22"/>
        </w:rPr>
      </w:pPr>
    </w:p>
    <w:p w14:paraId="53ADF4AA" w14:textId="0504C058" w:rsidR="006602A7" w:rsidRPr="00465910" w:rsidRDefault="006602A7" w:rsidP="003279EE">
      <w:pPr>
        <w:pStyle w:val="ListParagraph"/>
        <w:numPr>
          <w:ilvl w:val="1"/>
          <w:numId w:val="17"/>
        </w:numPr>
        <w:ind w:left="567" w:hanging="567"/>
        <w:rPr>
          <w:rFonts w:asciiTheme="minorHAnsi" w:eastAsia="Tahoma" w:hAnsiTheme="minorHAnsi" w:cstheme="minorHAnsi"/>
          <w:sz w:val="24"/>
          <w:szCs w:val="24"/>
        </w:rPr>
      </w:pPr>
      <w:r w:rsidRPr="00465910">
        <w:rPr>
          <w:rFonts w:asciiTheme="minorHAnsi" w:eastAsia="Tahoma" w:hAnsiTheme="minorHAnsi" w:cstheme="minorHAnsi"/>
          <w:sz w:val="24"/>
          <w:szCs w:val="24"/>
        </w:rPr>
        <w:t>If you fail to meet any of these Conditions, the University may terminate the Contract in accordance with clause</w:t>
      </w:r>
      <w:r w:rsidR="00C80B8E" w:rsidRPr="00465910">
        <w:rPr>
          <w:rFonts w:asciiTheme="minorHAnsi" w:eastAsia="Tahoma" w:hAnsiTheme="minorHAnsi" w:cstheme="minorHAnsi"/>
          <w:sz w:val="24"/>
          <w:szCs w:val="24"/>
        </w:rPr>
        <w:t xml:space="preserve"> </w:t>
      </w:r>
      <w:r w:rsidR="00D11BBB" w:rsidRPr="00465910">
        <w:rPr>
          <w:rFonts w:asciiTheme="minorHAnsi" w:eastAsia="Tahoma" w:hAnsiTheme="minorHAnsi" w:cstheme="minorHAnsi"/>
          <w:sz w:val="24"/>
          <w:szCs w:val="24"/>
        </w:rPr>
        <w:t>1</w:t>
      </w:r>
      <w:r w:rsidR="00D11BBB">
        <w:rPr>
          <w:rFonts w:asciiTheme="minorHAnsi" w:eastAsia="Tahoma" w:hAnsiTheme="minorHAnsi" w:cstheme="minorHAnsi"/>
          <w:sz w:val="24"/>
          <w:szCs w:val="24"/>
        </w:rPr>
        <w:t>2.</w:t>
      </w:r>
      <w:r w:rsidRPr="00465910">
        <w:rPr>
          <w:rFonts w:asciiTheme="minorHAnsi" w:eastAsia="Tahoma" w:hAnsiTheme="minorHAnsi" w:cstheme="minorHAnsi"/>
          <w:sz w:val="24"/>
          <w:szCs w:val="24"/>
        </w:rPr>
        <w:t xml:space="preserve"> </w:t>
      </w:r>
    </w:p>
    <w:p w14:paraId="538FF918" w14:textId="77777777" w:rsidR="006602A7" w:rsidRPr="00465910" w:rsidRDefault="006602A7" w:rsidP="003279EE">
      <w:pPr>
        <w:pStyle w:val="ListParagraph"/>
        <w:ind w:left="567" w:hanging="567"/>
        <w:rPr>
          <w:rFonts w:asciiTheme="minorHAnsi" w:eastAsia="Tahoma" w:hAnsiTheme="minorHAnsi" w:cstheme="minorHAnsi"/>
          <w:sz w:val="24"/>
          <w:szCs w:val="24"/>
        </w:rPr>
      </w:pPr>
    </w:p>
    <w:p w14:paraId="5553F7AB" w14:textId="05112CE7" w:rsidR="006602A7" w:rsidRPr="00465910" w:rsidRDefault="006602A7" w:rsidP="003279EE">
      <w:pPr>
        <w:widowControl w:val="0"/>
        <w:numPr>
          <w:ilvl w:val="1"/>
          <w:numId w:val="17"/>
        </w:numPr>
        <w:autoSpaceDE w:val="0"/>
        <w:autoSpaceDN w:val="0"/>
        <w:ind w:left="567" w:right="120" w:hanging="567"/>
        <w:rPr>
          <w:rFonts w:asciiTheme="minorHAnsi" w:eastAsia="Tahoma" w:hAnsiTheme="minorHAnsi" w:cstheme="minorHAnsi"/>
          <w:sz w:val="24"/>
          <w:szCs w:val="24"/>
        </w:rPr>
      </w:pPr>
      <w:r w:rsidRPr="00465910">
        <w:rPr>
          <w:rFonts w:asciiTheme="minorHAnsi" w:eastAsia="Tahoma" w:hAnsiTheme="minorHAnsi" w:cstheme="minorHAnsi"/>
          <w:sz w:val="24"/>
          <w:szCs w:val="24"/>
        </w:rPr>
        <w:t>Should you fail to meet any Conditions before you enrol with us, you should contact the University in the first instance, as it may be possible to offer you a place on this or an alternative programme even though you haven’t met the Conditions.</w:t>
      </w:r>
      <w:r w:rsidRPr="00465910">
        <w:rPr>
          <w:rFonts w:asciiTheme="minorHAnsi" w:eastAsia="Tahoma" w:hAnsiTheme="minorHAnsi" w:cstheme="minorHAnsi"/>
          <w:b/>
          <w:bCs/>
          <w:sz w:val="24"/>
          <w:szCs w:val="22"/>
        </w:rPr>
        <w:t xml:space="preserve">  </w:t>
      </w:r>
      <w:r w:rsidRPr="00465910">
        <w:rPr>
          <w:rFonts w:asciiTheme="minorHAnsi" w:eastAsia="Tahoma" w:hAnsiTheme="minorHAnsi" w:cstheme="minorHAnsi"/>
          <w:sz w:val="24"/>
          <w:szCs w:val="24"/>
        </w:rPr>
        <w:t>However, if having reviewed your position we are unable to offer you a place in such circumstances, this Contract will terminate, and you will not be responsible to the University for any fees, and you will be entitled to receive a refund of any fees and deposits</w:t>
      </w:r>
      <w:r w:rsidR="003A4CE5" w:rsidRPr="00465910">
        <w:rPr>
          <w:rFonts w:asciiTheme="minorHAnsi" w:eastAsia="Tahoma" w:hAnsiTheme="minorHAnsi" w:cstheme="minorHAnsi"/>
          <w:sz w:val="24"/>
          <w:szCs w:val="24"/>
        </w:rPr>
        <w:t xml:space="preserve"> </w:t>
      </w:r>
      <w:r w:rsidRPr="00465910">
        <w:rPr>
          <w:rFonts w:asciiTheme="minorHAnsi" w:eastAsia="Tahoma" w:hAnsiTheme="minorHAnsi" w:cstheme="minorHAnsi"/>
          <w:sz w:val="24"/>
          <w:szCs w:val="24"/>
        </w:rPr>
        <w:t>you have already paid to us.</w:t>
      </w:r>
    </w:p>
    <w:p w14:paraId="3E73C3DA" w14:textId="77777777" w:rsidR="006602A7" w:rsidRPr="00465910" w:rsidRDefault="006602A7" w:rsidP="006602A7">
      <w:pPr>
        <w:widowControl w:val="0"/>
        <w:tabs>
          <w:tab w:val="left" w:pos="913"/>
        </w:tabs>
        <w:autoSpaceDE w:val="0"/>
        <w:autoSpaceDN w:val="0"/>
        <w:ind w:right="203"/>
        <w:rPr>
          <w:rFonts w:asciiTheme="minorHAnsi" w:eastAsia="Tahoma" w:hAnsiTheme="minorHAnsi" w:cstheme="minorHAnsi"/>
          <w:sz w:val="24"/>
          <w:szCs w:val="24"/>
        </w:rPr>
      </w:pPr>
    </w:p>
    <w:p w14:paraId="68EBAE81" w14:textId="37F9A8E7" w:rsidR="003279EE" w:rsidRPr="00D63B84" w:rsidRDefault="006602A7" w:rsidP="003A4CE5">
      <w:pPr>
        <w:pStyle w:val="ListParagraph"/>
        <w:widowControl w:val="0"/>
        <w:numPr>
          <w:ilvl w:val="0"/>
          <w:numId w:val="17"/>
        </w:numPr>
        <w:autoSpaceDE w:val="0"/>
        <w:autoSpaceDN w:val="0"/>
        <w:spacing w:before="75"/>
        <w:ind w:right="176"/>
        <w:rPr>
          <w:rFonts w:asciiTheme="minorHAnsi" w:eastAsia="Tahoma" w:hAnsiTheme="minorHAnsi" w:cstheme="minorHAnsi"/>
          <w:b/>
          <w:bCs/>
          <w:sz w:val="24"/>
          <w:szCs w:val="24"/>
        </w:rPr>
      </w:pPr>
      <w:bookmarkStart w:id="1" w:name="_Ref44692461"/>
      <w:r w:rsidRPr="00465910">
        <w:rPr>
          <w:rFonts w:asciiTheme="minorHAnsi" w:eastAsia="Tahoma" w:hAnsiTheme="minorHAnsi" w:cstheme="minorHAnsi"/>
          <w:b/>
          <w:bCs/>
          <w:sz w:val="24"/>
          <w:szCs w:val="24"/>
        </w:rPr>
        <w:t>Your legal right to cancel</w:t>
      </w:r>
      <w:bookmarkEnd w:id="1"/>
    </w:p>
    <w:p w14:paraId="681FCED2" w14:textId="2C054BC8" w:rsidR="003279EE" w:rsidRPr="00D63B84" w:rsidRDefault="006602A7" w:rsidP="003279EE">
      <w:pPr>
        <w:widowControl w:val="0"/>
        <w:autoSpaceDE w:val="0"/>
        <w:autoSpaceDN w:val="0"/>
        <w:spacing w:before="75"/>
        <w:ind w:right="176"/>
        <w:rPr>
          <w:rFonts w:asciiTheme="minorHAnsi" w:eastAsia="Tahoma" w:hAnsiTheme="minorHAnsi" w:cstheme="minorHAnsi"/>
          <w:sz w:val="24"/>
          <w:szCs w:val="24"/>
          <w:u w:val="single"/>
        </w:rPr>
      </w:pPr>
      <w:r w:rsidRPr="00465910">
        <w:rPr>
          <w:rFonts w:asciiTheme="minorHAnsi" w:eastAsia="Tahoma" w:hAnsiTheme="minorHAnsi" w:cstheme="minorHAnsi"/>
          <w:sz w:val="24"/>
          <w:szCs w:val="24"/>
          <w:u w:val="single"/>
        </w:rPr>
        <w:t>Right to cancel</w:t>
      </w:r>
    </w:p>
    <w:p w14:paraId="7A3DD7E1" w14:textId="79EE0EC9" w:rsidR="006602A7" w:rsidRPr="003279EE" w:rsidRDefault="006602A7" w:rsidP="003279EE">
      <w:pPr>
        <w:pStyle w:val="ListParagraph"/>
        <w:widowControl w:val="0"/>
        <w:numPr>
          <w:ilvl w:val="1"/>
          <w:numId w:val="17"/>
        </w:numPr>
        <w:autoSpaceDE w:val="0"/>
        <w:autoSpaceDN w:val="0"/>
        <w:spacing w:before="75"/>
        <w:ind w:left="567" w:right="176" w:hanging="567"/>
        <w:rPr>
          <w:rFonts w:asciiTheme="minorHAnsi" w:eastAsia="Tahoma" w:hAnsiTheme="minorHAnsi" w:cstheme="minorHAnsi"/>
          <w:sz w:val="24"/>
          <w:szCs w:val="24"/>
        </w:rPr>
      </w:pPr>
      <w:r w:rsidRPr="003279EE">
        <w:rPr>
          <w:rFonts w:asciiTheme="minorHAnsi" w:eastAsia="Tahoma" w:hAnsiTheme="minorHAnsi" w:cstheme="minorHAnsi"/>
          <w:sz w:val="24"/>
          <w:szCs w:val="24"/>
        </w:rPr>
        <w:t xml:space="preserve">You have a legal right to cancel this Contract without giving any reason. The cancellation period will expire after 14 days from the day our Contract has formed in accordance with clause </w:t>
      </w:r>
      <w:r w:rsidRPr="003279EE">
        <w:rPr>
          <w:rFonts w:asciiTheme="minorHAnsi" w:eastAsia="Tahoma" w:hAnsiTheme="minorHAnsi" w:cstheme="minorHAnsi"/>
          <w:sz w:val="24"/>
          <w:szCs w:val="24"/>
        </w:rPr>
        <w:fldChar w:fldCharType="begin"/>
      </w:r>
      <w:r w:rsidRPr="003279EE">
        <w:rPr>
          <w:rFonts w:asciiTheme="minorHAnsi" w:eastAsia="Tahoma" w:hAnsiTheme="minorHAnsi" w:cstheme="minorHAnsi"/>
          <w:sz w:val="24"/>
          <w:szCs w:val="24"/>
        </w:rPr>
        <w:instrText xml:space="preserve"> REF _Ref44663105 \r \h </w:instrText>
      </w:r>
      <w:r w:rsidR="00465910" w:rsidRPr="003279EE">
        <w:rPr>
          <w:rFonts w:asciiTheme="minorHAnsi" w:eastAsia="Tahoma" w:hAnsiTheme="minorHAnsi" w:cstheme="minorHAnsi"/>
          <w:sz w:val="24"/>
          <w:szCs w:val="24"/>
        </w:rPr>
        <w:instrText xml:space="preserve"> \* MERGEFORMAT </w:instrText>
      </w:r>
      <w:r w:rsidRPr="003279EE">
        <w:rPr>
          <w:rFonts w:asciiTheme="minorHAnsi" w:eastAsia="Tahoma" w:hAnsiTheme="minorHAnsi" w:cstheme="minorHAnsi"/>
          <w:sz w:val="24"/>
          <w:szCs w:val="24"/>
        </w:rPr>
      </w:r>
      <w:r w:rsidRPr="003279EE">
        <w:rPr>
          <w:rFonts w:asciiTheme="minorHAnsi" w:eastAsia="Tahoma" w:hAnsiTheme="minorHAnsi" w:cstheme="minorHAnsi"/>
          <w:sz w:val="24"/>
          <w:szCs w:val="24"/>
        </w:rPr>
        <w:fldChar w:fldCharType="separate"/>
      </w:r>
      <w:r w:rsidRPr="003279EE">
        <w:rPr>
          <w:rFonts w:asciiTheme="minorHAnsi" w:eastAsia="Tahoma" w:hAnsiTheme="minorHAnsi" w:cstheme="minorHAnsi"/>
          <w:sz w:val="24"/>
          <w:szCs w:val="24"/>
          <w:cs/>
        </w:rPr>
        <w:t>‎</w:t>
      </w:r>
      <w:r w:rsidRPr="003279EE">
        <w:rPr>
          <w:rFonts w:asciiTheme="minorHAnsi" w:eastAsia="Tahoma" w:hAnsiTheme="minorHAnsi" w:cstheme="minorHAnsi"/>
          <w:sz w:val="24"/>
          <w:szCs w:val="24"/>
        </w:rPr>
        <w:t>3</w:t>
      </w:r>
      <w:r w:rsidRPr="003279EE">
        <w:rPr>
          <w:rFonts w:asciiTheme="minorHAnsi" w:eastAsia="Tahoma" w:hAnsiTheme="minorHAnsi" w:cstheme="minorHAnsi"/>
          <w:sz w:val="24"/>
          <w:szCs w:val="24"/>
        </w:rPr>
        <w:fldChar w:fldCharType="end"/>
      </w:r>
      <w:r w:rsidRPr="003279EE">
        <w:rPr>
          <w:rFonts w:asciiTheme="minorHAnsi" w:eastAsia="Tahoma" w:hAnsiTheme="minorHAnsi" w:cstheme="minorHAnsi"/>
          <w:sz w:val="24"/>
          <w:szCs w:val="24"/>
        </w:rPr>
        <w:t xml:space="preserve"> above. </w:t>
      </w:r>
    </w:p>
    <w:p w14:paraId="318FC322" w14:textId="6AA6A055" w:rsidR="006602A7" w:rsidRDefault="006602A7" w:rsidP="003279EE">
      <w:pPr>
        <w:pStyle w:val="ListParagraph"/>
        <w:widowControl w:val="0"/>
        <w:numPr>
          <w:ilvl w:val="1"/>
          <w:numId w:val="17"/>
        </w:numPr>
        <w:autoSpaceDE w:val="0"/>
        <w:autoSpaceDN w:val="0"/>
        <w:spacing w:before="75"/>
        <w:ind w:left="567" w:right="176" w:hanging="567"/>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To exercise the right to cancel, you must inform the University of your decision to cancel this contract by a clear statement (e.g. a letter sent by post, e-mail or telephone). You may use the model cancellation form at the end of this document, but it is not obligatory. </w:t>
      </w:r>
    </w:p>
    <w:p w14:paraId="1561C375" w14:textId="77777777" w:rsidR="003279EE" w:rsidRPr="00465910" w:rsidRDefault="003279EE" w:rsidP="003279EE">
      <w:pPr>
        <w:pStyle w:val="ListParagraph"/>
        <w:widowControl w:val="0"/>
        <w:autoSpaceDE w:val="0"/>
        <w:autoSpaceDN w:val="0"/>
        <w:spacing w:before="75"/>
        <w:ind w:left="567" w:right="176"/>
        <w:rPr>
          <w:rFonts w:asciiTheme="minorHAnsi" w:eastAsia="Tahoma" w:hAnsiTheme="minorHAnsi" w:cstheme="minorHAnsi"/>
          <w:sz w:val="24"/>
          <w:szCs w:val="24"/>
        </w:rPr>
      </w:pPr>
    </w:p>
    <w:p w14:paraId="72323FB9" w14:textId="76848B7F" w:rsidR="003279EE" w:rsidRPr="00D63B84" w:rsidRDefault="006602A7" w:rsidP="003279EE">
      <w:pPr>
        <w:widowControl w:val="0"/>
        <w:autoSpaceDE w:val="0"/>
        <w:autoSpaceDN w:val="0"/>
        <w:spacing w:before="75"/>
        <w:ind w:right="176"/>
        <w:rPr>
          <w:rFonts w:asciiTheme="minorHAnsi" w:eastAsia="Tahoma" w:hAnsiTheme="minorHAnsi" w:cstheme="minorHAnsi"/>
          <w:sz w:val="24"/>
          <w:szCs w:val="24"/>
          <w:u w:val="single"/>
        </w:rPr>
      </w:pPr>
      <w:r w:rsidRPr="00465910">
        <w:rPr>
          <w:rFonts w:asciiTheme="minorHAnsi" w:eastAsia="Tahoma" w:hAnsiTheme="minorHAnsi" w:cstheme="minorHAnsi"/>
          <w:sz w:val="24"/>
          <w:szCs w:val="24"/>
          <w:u w:val="single"/>
        </w:rPr>
        <w:t>Effect of cancellation</w:t>
      </w:r>
    </w:p>
    <w:p w14:paraId="1B8587AD" w14:textId="0705DA41" w:rsidR="006602A7" w:rsidRPr="003279EE" w:rsidRDefault="006602A7" w:rsidP="003279EE">
      <w:pPr>
        <w:pStyle w:val="ListParagraph"/>
        <w:widowControl w:val="0"/>
        <w:numPr>
          <w:ilvl w:val="1"/>
          <w:numId w:val="17"/>
        </w:numPr>
        <w:autoSpaceDE w:val="0"/>
        <w:autoSpaceDN w:val="0"/>
        <w:spacing w:before="75"/>
        <w:ind w:left="567" w:right="176" w:hanging="567"/>
        <w:rPr>
          <w:rFonts w:asciiTheme="minorHAnsi" w:eastAsia="Tahoma" w:hAnsiTheme="minorHAnsi" w:cstheme="minorHAnsi"/>
          <w:sz w:val="24"/>
          <w:szCs w:val="24"/>
        </w:rPr>
      </w:pPr>
      <w:r w:rsidRPr="003279EE">
        <w:rPr>
          <w:rFonts w:asciiTheme="minorHAnsi" w:eastAsia="Tahoma" w:hAnsiTheme="minorHAnsi" w:cstheme="minorHAnsi"/>
          <w:sz w:val="24"/>
          <w:szCs w:val="24"/>
        </w:rPr>
        <w:t>If you cancel this Contract as set out above, the University will reimburse to you all payments received from you, including any deposit you have paid if you are an international student.</w:t>
      </w:r>
    </w:p>
    <w:p w14:paraId="6CB2B955" w14:textId="77777777" w:rsidR="006602A7" w:rsidRPr="00465910" w:rsidRDefault="006602A7" w:rsidP="003279EE">
      <w:pPr>
        <w:pStyle w:val="ListParagraph"/>
        <w:widowControl w:val="0"/>
        <w:numPr>
          <w:ilvl w:val="1"/>
          <w:numId w:val="17"/>
        </w:numPr>
        <w:autoSpaceDE w:val="0"/>
        <w:autoSpaceDN w:val="0"/>
        <w:spacing w:before="75"/>
        <w:ind w:left="567" w:right="176" w:hanging="567"/>
        <w:rPr>
          <w:rFonts w:asciiTheme="minorHAnsi" w:eastAsia="Tahoma" w:hAnsiTheme="minorHAnsi" w:cstheme="minorHAnsi"/>
          <w:sz w:val="24"/>
          <w:szCs w:val="24"/>
        </w:rPr>
      </w:pPr>
      <w:r w:rsidRPr="00465910">
        <w:rPr>
          <w:rFonts w:asciiTheme="minorHAnsi" w:eastAsia="Tahoma" w:hAnsiTheme="minorHAnsi" w:cstheme="minorHAnsi"/>
          <w:sz w:val="24"/>
          <w:szCs w:val="24"/>
        </w:rPr>
        <w:t>The University will make the reimbursement within 14 calendar days of you informing us about your decision to cancel this Contract.</w:t>
      </w:r>
    </w:p>
    <w:p w14:paraId="1F7CE8A4" w14:textId="77777777" w:rsidR="006602A7" w:rsidRPr="00465910" w:rsidRDefault="006602A7" w:rsidP="003279EE">
      <w:pPr>
        <w:pStyle w:val="ListParagraph"/>
        <w:widowControl w:val="0"/>
        <w:numPr>
          <w:ilvl w:val="1"/>
          <w:numId w:val="17"/>
        </w:numPr>
        <w:autoSpaceDE w:val="0"/>
        <w:autoSpaceDN w:val="0"/>
        <w:spacing w:before="75"/>
        <w:ind w:left="567" w:right="176" w:hanging="567"/>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The University will make the reimbursement using the same means of payment as you used for the initial transaction, unless we have expressly agreed otherwise; in any event, you will not incur any fees </w:t>
      </w:r>
      <w:proofErr w:type="gramStart"/>
      <w:r w:rsidRPr="00465910">
        <w:rPr>
          <w:rFonts w:asciiTheme="minorHAnsi" w:eastAsia="Tahoma" w:hAnsiTheme="minorHAnsi" w:cstheme="minorHAnsi"/>
          <w:sz w:val="24"/>
          <w:szCs w:val="24"/>
        </w:rPr>
        <w:t>as a result of</w:t>
      </w:r>
      <w:proofErr w:type="gramEnd"/>
      <w:r w:rsidRPr="00465910">
        <w:rPr>
          <w:rFonts w:asciiTheme="minorHAnsi" w:eastAsia="Tahoma" w:hAnsiTheme="minorHAnsi" w:cstheme="minorHAnsi"/>
          <w:sz w:val="24"/>
          <w:szCs w:val="24"/>
        </w:rPr>
        <w:t xml:space="preserve"> the reimbursement.</w:t>
      </w:r>
    </w:p>
    <w:p w14:paraId="15F5B1AC" w14:textId="77777777" w:rsidR="006602A7" w:rsidRPr="00465910" w:rsidRDefault="006602A7" w:rsidP="006602A7">
      <w:pPr>
        <w:pStyle w:val="ListParagraph"/>
        <w:widowControl w:val="0"/>
        <w:autoSpaceDE w:val="0"/>
        <w:autoSpaceDN w:val="0"/>
        <w:spacing w:before="75"/>
        <w:ind w:left="1710" w:right="176"/>
        <w:rPr>
          <w:rFonts w:asciiTheme="minorHAnsi" w:eastAsia="Tahoma" w:hAnsiTheme="minorHAnsi" w:cstheme="minorHAnsi"/>
          <w:sz w:val="24"/>
          <w:szCs w:val="24"/>
        </w:rPr>
      </w:pPr>
    </w:p>
    <w:p w14:paraId="064BFE3D" w14:textId="61C41E3B" w:rsidR="003A4CE5" w:rsidRPr="00D63B84" w:rsidRDefault="006602A7" w:rsidP="00D63B84">
      <w:pPr>
        <w:widowControl w:val="0"/>
        <w:autoSpaceDE w:val="0"/>
        <w:autoSpaceDN w:val="0"/>
        <w:spacing w:before="75"/>
        <w:ind w:right="176"/>
        <w:rPr>
          <w:rFonts w:asciiTheme="minorHAnsi" w:eastAsia="Tahoma" w:hAnsiTheme="minorHAnsi" w:cstheme="minorHAnsi"/>
          <w:sz w:val="24"/>
          <w:szCs w:val="24"/>
          <w:u w:val="single"/>
        </w:rPr>
      </w:pPr>
      <w:r w:rsidRPr="00465910">
        <w:rPr>
          <w:rFonts w:asciiTheme="minorHAnsi" w:eastAsia="Tahoma" w:hAnsiTheme="minorHAnsi" w:cstheme="minorHAnsi"/>
          <w:sz w:val="24"/>
          <w:szCs w:val="24"/>
          <w:u w:val="single"/>
        </w:rPr>
        <w:t>Programmes that begin within the statutory cancellation period</w:t>
      </w:r>
    </w:p>
    <w:p w14:paraId="1FFEB48E" w14:textId="7B0E9C79" w:rsidR="006602A7" w:rsidRPr="00465910" w:rsidRDefault="006602A7" w:rsidP="003279EE">
      <w:pPr>
        <w:pStyle w:val="ListParagraph"/>
        <w:widowControl w:val="0"/>
        <w:numPr>
          <w:ilvl w:val="1"/>
          <w:numId w:val="17"/>
        </w:numPr>
        <w:autoSpaceDE w:val="0"/>
        <w:autoSpaceDN w:val="0"/>
        <w:spacing w:before="1"/>
        <w:ind w:left="567" w:right="176" w:hanging="567"/>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If you have accepted a place at the University through UCAS Clearing, we may need to commence providing services to you during your </w:t>
      </w:r>
      <w:r w:rsidR="00D11BBB" w:rsidRPr="00465910">
        <w:rPr>
          <w:rFonts w:asciiTheme="minorHAnsi" w:eastAsia="Tahoma" w:hAnsiTheme="minorHAnsi" w:cstheme="minorHAnsi"/>
          <w:sz w:val="24"/>
          <w:szCs w:val="24"/>
        </w:rPr>
        <w:t>14-day</w:t>
      </w:r>
      <w:r w:rsidRPr="00465910">
        <w:rPr>
          <w:rFonts w:asciiTheme="minorHAnsi" w:eastAsia="Tahoma" w:hAnsiTheme="minorHAnsi" w:cstheme="minorHAnsi"/>
          <w:sz w:val="24"/>
          <w:szCs w:val="24"/>
        </w:rPr>
        <w:t xml:space="preserve"> cancellation period. If this is needed, we will need to contact you to obtain your consent for us to start providing services to you, and if you subsequently decide to cancel the contract within the cancellation period </w:t>
      </w:r>
      <w:r w:rsidR="00694BF7" w:rsidRPr="00465910">
        <w:rPr>
          <w:rFonts w:asciiTheme="minorHAnsi" w:eastAsia="Tahoma" w:hAnsiTheme="minorHAnsi" w:cstheme="minorHAnsi"/>
          <w:sz w:val="24"/>
          <w:szCs w:val="24"/>
        </w:rPr>
        <w:t xml:space="preserve">a full refund will be provided to you, as set out in the University’s Tuition Fees Policy. </w:t>
      </w:r>
    </w:p>
    <w:p w14:paraId="29844E1B" w14:textId="77777777" w:rsidR="006602A7" w:rsidRPr="00465910" w:rsidRDefault="006602A7" w:rsidP="006602A7">
      <w:pPr>
        <w:widowControl w:val="0"/>
        <w:autoSpaceDE w:val="0"/>
        <w:autoSpaceDN w:val="0"/>
        <w:spacing w:before="9"/>
        <w:rPr>
          <w:rFonts w:asciiTheme="minorHAnsi" w:eastAsia="Tahoma" w:hAnsiTheme="minorHAnsi" w:cstheme="minorHAnsi"/>
          <w:sz w:val="15"/>
          <w:szCs w:val="24"/>
        </w:rPr>
      </w:pPr>
    </w:p>
    <w:p w14:paraId="4C895AB7" w14:textId="79DA2BD8" w:rsidR="003279EE" w:rsidRPr="00D63B84" w:rsidRDefault="006602A7" w:rsidP="00D63B84">
      <w:pPr>
        <w:pStyle w:val="ListParagraph"/>
        <w:widowControl w:val="0"/>
        <w:numPr>
          <w:ilvl w:val="0"/>
          <w:numId w:val="17"/>
        </w:numPr>
        <w:autoSpaceDE w:val="0"/>
        <w:autoSpaceDN w:val="0"/>
        <w:outlineLvl w:val="0"/>
        <w:rPr>
          <w:rFonts w:asciiTheme="minorHAnsi" w:eastAsia="Tahoma" w:hAnsiTheme="minorHAnsi" w:cstheme="minorHAnsi"/>
          <w:b/>
          <w:bCs/>
          <w:sz w:val="24"/>
          <w:szCs w:val="24"/>
        </w:rPr>
      </w:pPr>
      <w:r w:rsidRPr="00465910">
        <w:rPr>
          <w:rFonts w:asciiTheme="minorHAnsi" w:eastAsia="Tahoma" w:hAnsiTheme="minorHAnsi" w:cstheme="minorHAnsi"/>
          <w:b/>
          <w:bCs/>
          <w:sz w:val="24"/>
          <w:szCs w:val="24"/>
        </w:rPr>
        <w:lastRenderedPageBreak/>
        <w:t>Your Obligations</w:t>
      </w:r>
    </w:p>
    <w:p w14:paraId="6703CBE9" w14:textId="2CB714FB" w:rsidR="006602A7" w:rsidRDefault="006602A7" w:rsidP="003279EE">
      <w:pPr>
        <w:widowControl w:val="0"/>
        <w:tabs>
          <w:tab w:val="left" w:pos="630"/>
          <w:tab w:val="left" w:pos="8364"/>
        </w:tabs>
        <w:autoSpaceDE w:val="0"/>
        <w:autoSpaceDN w:val="0"/>
        <w:spacing w:before="100"/>
        <w:ind w:right="176"/>
        <w:rPr>
          <w:rFonts w:asciiTheme="minorHAnsi" w:eastAsia="Tahoma" w:hAnsiTheme="minorHAnsi" w:cstheme="minorHAnsi"/>
          <w:sz w:val="24"/>
          <w:szCs w:val="22"/>
        </w:rPr>
      </w:pPr>
      <w:r w:rsidRPr="00465910">
        <w:rPr>
          <w:rFonts w:asciiTheme="minorHAnsi" w:eastAsia="Tahoma" w:hAnsiTheme="minorHAnsi" w:cstheme="minorHAnsi"/>
          <w:sz w:val="24"/>
          <w:szCs w:val="22"/>
        </w:rPr>
        <w:t xml:space="preserve">You must comply with the terms of the Contract including these Terms and Conditions.  You are subject to the </w:t>
      </w:r>
      <w:hyperlink r:id="rId13">
        <w:r w:rsidRPr="00465910">
          <w:rPr>
            <w:rFonts w:asciiTheme="minorHAnsi" w:eastAsia="Tahoma" w:hAnsiTheme="minorHAnsi" w:cstheme="minorHAnsi"/>
            <w:color w:val="944F71"/>
            <w:sz w:val="24"/>
            <w:szCs w:val="22"/>
            <w:u w:val="single" w:color="944F71"/>
          </w:rPr>
          <w:t xml:space="preserve">rules and regulations </w:t>
        </w:r>
      </w:hyperlink>
      <w:r w:rsidRPr="00465910">
        <w:rPr>
          <w:rFonts w:asciiTheme="minorHAnsi" w:eastAsia="Tahoma" w:hAnsiTheme="minorHAnsi" w:cstheme="minorHAnsi"/>
          <w:sz w:val="24"/>
          <w:szCs w:val="22"/>
        </w:rPr>
        <w:t xml:space="preserve">of the University </w:t>
      </w:r>
      <w:r w:rsidRPr="0079136C">
        <w:rPr>
          <w:rFonts w:asciiTheme="minorHAnsi" w:eastAsia="Tahoma" w:hAnsiTheme="minorHAnsi" w:cstheme="minorHAnsi"/>
          <w:sz w:val="24"/>
          <w:szCs w:val="22"/>
        </w:rPr>
        <w:t xml:space="preserve">(as set out in the appendix </w:t>
      </w:r>
      <w:r w:rsidR="00E056C0">
        <w:rPr>
          <w:rFonts w:asciiTheme="minorHAnsi" w:eastAsia="Tahoma" w:hAnsiTheme="minorHAnsi" w:cstheme="minorHAnsi"/>
          <w:sz w:val="24"/>
          <w:szCs w:val="22"/>
        </w:rPr>
        <w:t xml:space="preserve">2 </w:t>
      </w:r>
      <w:r w:rsidRPr="0079136C">
        <w:rPr>
          <w:rFonts w:asciiTheme="minorHAnsi" w:eastAsia="Tahoma" w:hAnsiTheme="minorHAnsi" w:cstheme="minorHAnsi"/>
          <w:sz w:val="24"/>
          <w:szCs w:val="22"/>
        </w:rPr>
        <w:t>to these Terms and Conditions)</w:t>
      </w:r>
      <w:r w:rsidRPr="00465910">
        <w:rPr>
          <w:rFonts w:asciiTheme="minorHAnsi" w:eastAsia="Tahoma" w:hAnsiTheme="minorHAnsi" w:cstheme="minorHAnsi"/>
          <w:sz w:val="24"/>
          <w:szCs w:val="22"/>
        </w:rPr>
        <w:t xml:space="preserve"> and your particular attention is drawn to the</w:t>
      </w:r>
      <w:r w:rsidRPr="00465910">
        <w:rPr>
          <w:rFonts w:asciiTheme="minorHAnsi" w:eastAsia="Tahoma" w:hAnsiTheme="minorHAnsi" w:cstheme="minorHAnsi"/>
          <w:spacing w:val="-26"/>
          <w:sz w:val="24"/>
          <w:szCs w:val="22"/>
        </w:rPr>
        <w:t xml:space="preserve"> </w:t>
      </w:r>
      <w:r w:rsidRPr="00465910">
        <w:rPr>
          <w:rFonts w:asciiTheme="minorHAnsi" w:eastAsia="Tahoma" w:hAnsiTheme="minorHAnsi" w:cstheme="minorHAnsi"/>
          <w:sz w:val="24"/>
          <w:szCs w:val="22"/>
        </w:rPr>
        <w:t>following:</w:t>
      </w:r>
    </w:p>
    <w:p w14:paraId="1B8A2F62" w14:textId="77777777" w:rsidR="003279EE" w:rsidRPr="00465910" w:rsidRDefault="003279EE" w:rsidP="003279EE">
      <w:pPr>
        <w:widowControl w:val="0"/>
        <w:tabs>
          <w:tab w:val="left" w:pos="630"/>
          <w:tab w:val="left" w:pos="8364"/>
        </w:tabs>
        <w:autoSpaceDE w:val="0"/>
        <w:autoSpaceDN w:val="0"/>
        <w:spacing w:before="100"/>
        <w:ind w:right="176"/>
        <w:rPr>
          <w:rFonts w:asciiTheme="minorHAnsi" w:eastAsia="Tahoma" w:hAnsiTheme="minorHAnsi" w:cstheme="minorHAnsi"/>
          <w:sz w:val="24"/>
          <w:szCs w:val="22"/>
        </w:rPr>
      </w:pPr>
    </w:p>
    <w:p w14:paraId="6C15626E" w14:textId="02FF2435" w:rsidR="00FD355F" w:rsidRPr="00FD355F" w:rsidRDefault="006602A7" w:rsidP="00FD355F">
      <w:pPr>
        <w:widowControl w:val="0"/>
        <w:numPr>
          <w:ilvl w:val="1"/>
          <w:numId w:val="17"/>
        </w:numPr>
        <w:tabs>
          <w:tab w:val="left" w:pos="630"/>
          <w:tab w:val="left" w:pos="913"/>
        </w:tabs>
        <w:autoSpaceDE w:val="0"/>
        <w:autoSpaceDN w:val="0"/>
        <w:ind w:left="567" w:right="187" w:hanging="567"/>
        <w:rPr>
          <w:rFonts w:asciiTheme="minorHAnsi" w:eastAsia="Tahoma" w:hAnsiTheme="minorHAnsi" w:cstheme="minorHAnsi"/>
          <w:sz w:val="24"/>
          <w:szCs w:val="22"/>
        </w:rPr>
      </w:pPr>
      <w:r w:rsidRPr="00465910">
        <w:rPr>
          <w:rFonts w:asciiTheme="minorHAnsi" w:eastAsia="Tahoma" w:hAnsiTheme="minorHAnsi" w:cstheme="minorHAnsi"/>
          <w:sz w:val="24"/>
          <w:szCs w:val="22"/>
        </w:rPr>
        <w:t xml:space="preserve">The University requires that students meet the standards of conduct defined by its regulations, see </w:t>
      </w:r>
      <w:r w:rsidR="00BD154E">
        <w:rPr>
          <w:rFonts w:asciiTheme="minorHAnsi" w:eastAsia="Tahoma" w:hAnsiTheme="minorHAnsi" w:cstheme="minorHAnsi"/>
          <w:sz w:val="24"/>
          <w:szCs w:val="22"/>
        </w:rPr>
        <w:t xml:space="preserve">the </w:t>
      </w:r>
      <w:hyperlink r:id="rId14" w:history="1">
        <w:r w:rsidR="00356C12" w:rsidRPr="002132BF">
          <w:rPr>
            <w:rStyle w:val="Hyperlink"/>
            <w:rFonts w:asciiTheme="minorHAnsi" w:eastAsia="Tahoma" w:hAnsiTheme="minorHAnsi" w:cstheme="minorHAnsi"/>
            <w:sz w:val="24"/>
            <w:szCs w:val="22"/>
          </w:rPr>
          <w:t>General Regulations for All Students</w:t>
        </w:r>
      </w:hyperlink>
      <w:r w:rsidR="00701402">
        <w:rPr>
          <w:rStyle w:val="Hyperlink"/>
          <w:rFonts w:asciiTheme="minorHAnsi" w:eastAsia="Tahoma" w:hAnsiTheme="minorHAnsi" w:cstheme="minorHAnsi"/>
          <w:sz w:val="24"/>
          <w:szCs w:val="22"/>
        </w:rPr>
        <w:t xml:space="preserve"> </w:t>
      </w:r>
      <w:r w:rsidR="0005372E">
        <w:rPr>
          <w:rStyle w:val="Hyperlink"/>
          <w:rFonts w:asciiTheme="minorHAnsi" w:eastAsia="Tahoma" w:hAnsiTheme="minorHAnsi" w:cstheme="minorHAnsi"/>
          <w:sz w:val="24"/>
          <w:szCs w:val="22"/>
        </w:rPr>
        <w:t xml:space="preserve">which </w:t>
      </w:r>
      <w:r w:rsidR="00701402">
        <w:rPr>
          <w:rStyle w:val="Hyperlink"/>
          <w:rFonts w:asciiTheme="minorHAnsi" w:eastAsia="Tahoma" w:hAnsiTheme="minorHAnsi" w:cstheme="minorHAnsi"/>
          <w:sz w:val="24"/>
          <w:szCs w:val="22"/>
        </w:rPr>
        <w:t xml:space="preserve">includes the </w:t>
      </w:r>
      <w:r w:rsidR="00BD154E">
        <w:rPr>
          <w:rStyle w:val="Hyperlink"/>
          <w:rFonts w:asciiTheme="minorHAnsi" w:eastAsia="Tahoma" w:hAnsiTheme="minorHAnsi" w:cstheme="minorHAnsi"/>
          <w:sz w:val="24"/>
          <w:szCs w:val="22"/>
        </w:rPr>
        <w:t>Student Code of Conduct</w:t>
      </w:r>
      <w:r w:rsidR="00356C12" w:rsidRPr="00465910">
        <w:rPr>
          <w:rFonts w:asciiTheme="minorHAnsi" w:eastAsia="Tahoma" w:hAnsiTheme="minorHAnsi" w:cstheme="minorHAnsi"/>
          <w:sz w:val="24"/>
          <w:szCs w:val="22"/>
        </w:rPr>
        <w:t>,</w:t>
      </w:r>
      <w:r w:rsidR="005C5883" w:rsidRPr="00465910" w:rsidDel="005C5883">
        <w:rPr>
          <w:rFonts w:asciiTheme="minorHAnsi" w:eastAsia="Tahoma" w:hAnsiTheme="minorHAnsi" w:cstheme="minorHAnsi"/>
          <w:sz w:val="24"/>
          <w:szCs w:val="22"/>
        </w:rPr>
        <w:t xml:space="preserve"> </w:t>
      </w:r>
      <w:r w:rsidRPr="00465910">
        <w:rPr>
          <w:rFonts w:asciiTheme="minorHAnsi" w:eastAsia="Tahoma" w:hAnsiTheme="minorHAnsi" w:cstheme="minorHAnsi"/>
          <w:sz w:val="24"/>
          <w:szCs w:val="22"/>
        </w:rPr>
        <w:t xml:space="preserve">and the </w:t>
      </w:r>
      <w:hyperlink r:id="rId15">
        <w:r w:rsidRPr="00465910">
          <w:rPr>
            <w:rFonts w:asciiTheme="minorHAnsi" w:eastAsia="Tahoma" w:hAnsiTheme="minorHAnsi" w:cstheme="minorHAnsi"/>
            <w:color w:val="944F71"/>
            <w:sz w:val="24"/>
            <w:szCs w:val="22"/>
            <w:u w:val="single" w:color="944F71"/>
          </w:rPr>
          <w:t xml:space="preserve">Student Charter </w:t>
        </w:r>
      </w:hyperlink>
      <w:r w:rsidRPr="00465910">
        <w:rPr>
          <w:rFonts w:asciiTheme="minorHAnsi" w:eastAsia="Tahoma" w:hAnsiTheme="minorHAnsi" w:cstheme="minorHAnsi"/>
          <w:sz w:val="24"/>
          <w:szCs w:val="22"/>
        </w:rPr>
        <w:t>The University will take disciplinary action when there is any breach of the</w:t>
      </w:r>
      <w:r w:rsidRPr="00465910">
        <w:rPr>
          <w:rFonts w:asciiTheme="minorHAnsi" w:eastAsia="Tahoma" w:hAnsiTheme="minorHAnsi" w:cstheme="minorHAnsi"/>
          <w:spacing w:val="-14"/>
          <w:sz w:val="24"/>
          <w:szCs w:val="22"/>
        </w:rPr>
        <w:t xml:space="preserve"> </w:t>
      </w:r>
      <w:r w:rsidRPr="00465910">
        <w:rPr>
          <w:rFonts w:asciiTheme="minorHAnsi" w:eastAsia="Tahoma" w:hAnsiTheme="minorHAnsi" w:cstheme="minorHAnsi"/>
          <w:sz w:val="24"/>
          <w:szCs w:val="22"/>
        </w:rPr>
        <w:t>regulations</w:t>
      </w:r>
      <w:r w:rsidR="00FD355F">
        <w:rPr>
          <w:rFonts w:asciiTheme="minorHAnsi" w:eastAsia="Tahoma" w:hAnsiTheme="minorHAnsi" w:cstheme="minorHAnsi"/>
          <w:sz w:val="24"/>
          <w:szCs w:val="22"/>
        </w:rPr>
        <w:t>.</w:t>
      </w:r>
      <w:r w:rsidR="00E056C0">
        <w:rPr>
          <w:rFonts w:asciiTheme="minorHAnsi" w:eastAsia="Tahoma" w:hAnsiTheme="minorHAnsi" w:cstheme="minorHAnsi"/>
          <w:sz w:val="24"/>
          <w:szCs w:val="22"/>
        </w:rPr>
        <w:t xml:space="preserve"> </w:t>
      </w:r>
    </w:p>
    <w:p w14:paraId="3A2B1286" w14:textId="6BAD2E92" w:rsidR="006602A7" w:rsidRPr="00465910" w:rsidRDefault="006602A7" w:rsidP="003279EE">
      <w:pPr>
        <w:widowControl w:val="0"/>
        <w:numPr>
          <w:ilvl w:val="1"/>
          <w:numId w:val="17"/>
        </w:numPr>
        <w:tabs>
          <w:tab w:val="left" w:pos="630"/>
          <w:tab w:val="left" w:pos="913"/>
        </w:tabs>
        <w:autoSpaceDE w:val="0"/>
        <w:autoSpaceDN w:val="0"/>
        <w:ind w:left="567" w:right="202" w:hanging="567"/>
        <w:rPr>
          <w:rFonts w:asciiTheme="minorHAnsi" w:eastAsia="Tahoma" w:hAnsiTheme="minorHAnsi" w:cstheme="minorHAnsi"/>
          <w:sz w:val="24"/>
          <w:szCs w:val="22"/>
        </w:rPr>
      </w:pPr>
      <w:r w:rsidRPr="00465910">
        <w:rPr>
          <w:rFonts w:asciiTheme="minorHAnsi" w:eastAsia="Tahoma" w:hAnsiTheme="minorHAnsi" w:cstheme="minorHAnsi"/>
          <w:sz w:val="24"/>
          <w:szCs w:val="22"/>
        </w:rPr>
        <w:t>Every student must promptly pay fees (as set out in your Offer) and applicable charges and fines. Fees must be paid in accordance with our</w:t>
      </w:r>
      <w:r w:rsidR="003A4CE5" w:rsidRPr="00465910">
        <w:rPr>
          <w:rFonts w:asciiTheme="minorHAnsi" w:eastAsia="Tahoma" w:hAnsiTheme="minorHAnsi" w:cstheme="minorHAnsi"/>
          <w:sz w:val="24"/>
          <w:szCs w:val="22"/>
        </w:rPr>
        <w:t xml:space="preserve"> </w:t>
      </w:r>
      <w:r w:rsidRPr="00465910">
        <w:rPr>
          <w:rFonts w:asciiTheme="minorHAnsi" w:eastAsia="Tahoma" w:hAnsiTheme="minorHAnsi" w:cstheme="minorHAnsi"/>
          <w:sz w:val="24"/>
          <w:szCs w:val="22"/>
        </w:rPr>
        <w:t>Tuition Fee</w:t>
      </w:r>
      <w:r w:rsidR="003A4CE5" w:rsidRPr="00465910">
        <w:rPr>
          <w:rFonts w:asciiTheme="minorHAnsi" w:eastAsia="Tahoma" w:hAnsiTheme="minorHAnsi" w:cstheme="minorHAnsi"/>
          <w:sz w:val="24"/>
          <w:szCs w:val="22"/>
        </w:rPr>
        <w:t>s</w:t>
      </w:r>
      <w:r w:rsidRPr="00465910">
        <w:rPr>
          <w:rFonts w:asciiTheme="minorHAnsi" w:eastAsia="Tahoma" w:hAnsiTheme="minorHAnsi" w:cstheme="minorHAnsi"/>
          <w:sz w:val="24"/>
          <w:szCs w:val="22"/>
        </w:rPr>
        <w:t xml:space="preserve"> Policy Where a student falls into debt for academic fees (tuition fees and </w:t>
      </w:r>
      <w:r w:rsidR="001B4290" w:rsidRPr="00465910">
        <w:rPr>
          <w:rFonts w:asciiTheme="minorHAnsi" w:eastAsia="Tahoma" w:hAnsiTheme="minorHAnsi" w:cstheme="minorHAnsi"/>
          <w:sz w:val="24"/>
          <w:szCs w:val="22"/>
        </w:rPr>
        <w:t xml:space="preserve">other </w:t>
      </w:r>
      <w:r w:rsidR="00DB39F5" w:rsidRPr="00465910">
        <w:rPr>
          <w:rFonts w:asciiTheme="minorHAnsi" w:eastAsia="Tahoma" w:hAnsiTheme="minorHAnsi" w:cstheme="minorHAnsi"/>
          <w:sz w:val="24"/>
          <w:szCs w:val="22"/>
        </w:rPr>
        <w:t>tuition-related fees</w:t>
      </w:r>
      <w:r w:rsidRPr="00465910">
        <w:rPr>
          <w:rFonts w:asciiTheme="minorHAnsi" w:eastAsia="Tahoma" w:hAnsiTheme="minorHAnsi" w:cstheme="minorHAnsi"/>
          <w:sz w:val="24"/>
          <w:szCs w:val="22"/>
        </w:rPr>
        <w:t xml:space="preserve"> where we specified these in your Offer</w:t>
      </w:r>
      <w:r w:rsidR="00E056C0">
        <w:rPr>
          <w:rFonts w:asciiTheme="minorHAnsi" w:eastAsia="Tahoma" w:hAnsiTheme="minorHAnsi" w:cstheme="minorHAnsi"/>
          <w:sz w:val="24"/>
          <w:szCs w:val="22"/>
        </w:rPr>
        <w:t>)</w:t>
      </w:r>
      <w:r w:rsidR="00D11A69" w:rsidRPr="00465910">
        <w:rPr>
          <w:rFonts w:asciiTheme="minorHAnsi" w:eastAsia="Tahoma" w:hAnsiTheme="minorHAnsi" w:cstheme="minorHAnsi"/>
          <w:sz w:val="24"/>
          <w:szCs w:val="22"/>
        </w:rPr>
        <w:t xml:space="preserve"> </w:t>
      </w:r>
      <w:r w:rsidRPr="00465910">
        <w:rPr>
          <w:rFonts w:asciiTheme="minorHAnsi" w:eastAsia="Tahoma" w:hAnsiTheme="minorHAnsi" w:cstheme="minorHAnsi"/>
          <w:sz w:val="24"/>
          <w:szCs w:val="22"/>
        </w:rPr>
        <w:t>the University may apply sanctions including but not limited to: refusal to allow enrolment, withholding of University documents (e.g. award certificates), and/or taking legal action</w:t>
      </w:r>
      <w:r w:rsidR="00361A67" w:rsidRPr="00465910">
        <w:rPr>
          <w:rFonts w:asciiTheme="minorHAnsi" w:hAnsiTheme="minorHAnsi" w:cstheme="minorHAnsi"/>
        </w:rPr>
        <w:t xml:space="preserve">. </w:t>
      </w:r>
      <w:r w:rsidR="001B55AA">
        <w:rPr>
          <w:rFonts w:asciiTheme="minorHAnsi" w:hAnsiTheme="minorHAnsi" w:cstheme="minorHAnsi"/>
        </w:rPr>
        <w:t>T</w:t>
      </w:r>
      <w:r w:rsidR="00361A67" w:rsidRPr="00465910">
        <w:rPr>
          <w:rFonts w:asciiTheme="minorHAnsi" w:eastAsia="Tahoma" w:hAnsiTheme="minorHAnsi" w:cstheme="minorHAnsi"/>
          <w:sz w:val="24"/>
          <w:szCs w:val="22"/>
        </w:rPr>
        <w:t xml:space="preserve">his does not include fees such as accommodation, vehicle parking, Students’ </w:t>
      </w:r>
      <w:proofErr w:type="gramStart"/>
      <w:r w:rsidR="00361A67" w:rsidRPr="00465910">
        <w:rPr>
          <w:rFonts w:asciiTheme="minorHAnsi" w:eastAsia="Tahoma" w:hAnsiTheme="minorHAnsi" w:cstheme="minorHAnsi"/>
          <w:sz w:val="24"/>
          <w:szCs w:val="22"/>
        </w:rPr>
        <w:t>Union</w:t>
      </w:r>
      <w:proofErr w:type="gramEnd"/>
      <w:r w:rsidR="00361A67" w:rsidRPr="00465910">
        <w:rPr>
          <w:rFonts w:asciiTheme="minorHAnsi" w:eastAsia="Tahoma" w:hAnsiTheme="minorHAnsi" w:cstheme="minorHAnsi"/>
          <w:sz w:val="24"/>
          <w:szCs w:val="22"/>
        </w:rPr>
        <w:t xml:space="preserve"> and graduation-related fees</w:t>
      </w:r>
      <w:r w:rsidR="001B55AA">
        <w:rPr>
          <w:rFonts w:asciiTheme="minorHAnsi" w:eastAsia="Tahoma" w:hAnsiTheme="minorHAnsi" w:cstheme="minorHAnsi"/>
          <w:sz w:val="24"/>
          <w:szCs w:val="22"/>
        </w:rPr>
        <w:t>.</w:t>
      </w:r>
      <w:r w:rsidR="00361A67" w:rsidRPr="00465910">
        <w:rPr>
          <w:rFonts w:asciiTheme="minorHAnsi" w:eastAsia="Tahoma" w:hAnsiTheme="minorHAnsi" w:cstheme="minorHAnsi"/>
          <w:sz w:val="24"/>
          <w:szCs w:val="22"/>
        </w:rPr>
        <w:t xml:space="preserve"> </w:t>
      </w:r>
      <w:r w:rsidRPr="00465910">
        <w:rPr>
          <w:rFonts w:asciiTheme="minorHAnsi" w:eastAsia="Tahoma" w:hAnsiTheme="minorHAnsi" w:cstheme="minorHAnsi"/>
          <w:sz w:val="24"/>
          <w:szCs w:val="22"/>
        </w:rPr>
        <w:t xml:space="preserve"> </w:t>
      </w:r>
    </w:p>
    <w:p w14:paraId="49AE8281" w14:textId="77777777" w:rsidR="00BC6695" w:rsidRPr="00465910" w:rsidRDefault="006602A7" w:rsidP="003279EE">
      <w:pPr>
        <w:widowControl w:val="0"/>
        <w:numPr>
          <w:ilvl w:val="1"/>
          <w:numId w:val="17"/>
        </w:numPr>
        <w:tabs>
          <w:tab w:val="left" w:pos="630"/>
          <w:tab w:val="left" w:pos="913"/>
        </w:tabs>
        <w:autoSpaceDE w:val="0"/>
        <w:autoSpaceDN w:val="0"/>
        <w:ind w:left="567" w:right="267" w:hanging="567"/>
        <w:rPr>
          <w:rFonts w:asciiTheme="minorHAnsi" w:eastAsia="Tahoma" w:hAnsiTheme="minorHAnsi" w:cstheme="minorHAnsi"/>
          <w:sz w:val="24"/>
          <w:szCs w:val="22"/>
        </w:rPr>
      </w:pPr>
      <w:r w:rsidRPr="00465910">
        <w:rPr>
          <w:rFonts w:asciiTheme="minorHAnsi" w:eastAsia="Tahoma" w:hAnsiTheme="minorHAnsi" w:cstheme="minorHAnsi"/>
          <w:sz w:val="24"/>
          <w:szCs w:val="22"/>
        </w:rPr>
        <w:t xml:space="preserve">Students will be given a University email address and are required to check their University email account </w:t>
      </w:r>
      <w:r w:rsidR="00C2241D" w:rsidRPr="00465910">
        <w:rPr>
          <w:rFonts w:asciiTheme="minorHAnsi" w:eastAsia="Tahoma" w:hAnsiTheme="minorHAnsi" w:cstheme="minorHAnsi"/>
          <w:sz w:val="24"/>
          <w:szCs w:val="22"/>
        </w:rPr>
        <w:t>at least once a week</w:t>
      </w:r>
      <w:r w:rsidRPr="00465910">
        <w:rPr>
          <w:rFonts w:asciiTheme="minorHAnsi" w:eastAsia="Tahoma" w:hAnsiTheme="minorHAnsi" w:cstheme="minorHAnsi"/>
          <w:sz w:val="24"/>
          <w:szCs w:val="22"/>
        </w:rPr>
        <w:t>. It is this account that the University will use for all electronic communication with the</w:t>
      </w:r>
      <w:r w:rsidRPr="00465910">
        <w:rPr>
          <w:rFonts w:asciiTheme="minorHAnsi" w:eastAsia="Tahoma" w:hAnsiTheme="minorHAnsi" w:cstheme="minorHAnsi"/>
          <w:spacing w:val="-9"/>
          <w:sz w:val="24"/>
          <w:szCs w:val="22"/>
        </w:rPr>
        <w:t xml:space="preserve"> </w:t>
      </w:r>
      <w:r w:rsidRPr="00465910">
        <w:rPr>
          <w:rFonts w:asciiTheme="minorHAnsi" w:eastAsia="Tahoma" w:hAnsiTheme="minorHAnsi" w:cstheme="minorHAnsi"/>
          <w:sz w:val="24"/>
          <w:szCs w:val="22"/>
        </w:rPr>
        <w:t>student.</w:t>
      </w:r>
    </w:p>
    <w:p w14:paraId="35E2098E" w14:textId="35C81EB8" w:rsidR="006602A7" w:rsidRPr="00465910" w:rsidRDefault="006602A7" w:rsidP="003279EE">
      <w:pPr>
        <w:widowControl w:val="0"/>
        <w:numPr>
          <w:ilvl w:val="1"/>
          <w:numId w:val="17"/>
        </w:numPr>
        <w:tabs>
          <w:tab w:val="left" w:pos="630"/>
          <w:tab w:val="left" w:pos="913"/>
        </w:tabs>
        <w:autoSpaceDE w:val="0"/>
        <w:autoSpaceDN w:val="0"/>
        <w:ind w:left="567" w:right="267" w:hanging="567"/>
        <w:rPr>
          <w:rFonts w:asciiTheme="minorHAnsi" w:eastAsia="Tahoma" w:hAnsiTheme="minorHAnsi" w:cstheme="minorHAnsi"/>
          <w:sz w:val="24"/>
          <w:szCs w:val="22"/>
        </w:rPr>
      </w:pPr>
      <w:r w:rsidRPr="00465910">
        <w:rPr>
          <w:rFonts w:asciiTheme="minorHAnsi" w:eastAsia="Tahoma" w:hAnsiTheme="minorHAnsi" w:cstheme="minorHAnsi"/>
          <w:sz w:val="24"/>
          <w:szCs w:val="22"/>
        </w:rPr>
        <w:t>Student attendance will be monitored as described in the University’s</w:t>
      </w:r>
      <w:r w:rsidR="008C3B1B">
        <w:rPr>
          <w:rFonts w:asciiTheme="minorHAnsi" w:eastAsia="Tahoma" w:hAnsiTheme="minorHAnsi" w:cstheme="minorHAnsi"/>
          <w:sz w:val="24"/>
          <w:szCs w:val="22"/>
        </w:rPr>
        <w:t xml:space="preserve"> </w:t>
      </w:r>
      <w:hyperlink r:id="rId16" w:history="1">
        <w:r w:rsidR="008C3B1B" w:rsidRPr="000C0A30">
          <w:rPr>
            <w:rStyle w:val="Hyperlink"/>
            <w:rFonts w:asciiTheme="minorHAnsi" w:eastAsia="Tahoma" w:hAnsiTheme="minorHAnsi" w:cstheme="minorHAnsi"/>
            <w:sz w:val="24"/>
            <w:szCs w:val="22"/>
          </w:rPr>
          <w:t>Academ</w:t>
        </w:r>
        <w:r w:rsidR="000C0A30" w:rsidRPr="000C0A30">
          <w:rPr>
            <w:rStyle w:val="Hyperlink"/>
            <w:rFonts w:asciiTheme="minorHAnsi" w:eastAsia="Tahoma" w:hAnsiTheme="minorHAnsi" w:cstheme="minorHAnsi"/>
            <w:sz w:val="24"/>
            <w:szCs w:val="22"/>
          </w:rPr>
          <w:t>ic Engagement Policy</w:t>
        </w:r>
      </w:hyperlink>
      <w:r w:rsidR="000C0A30">
        <w:rPr>
          <w:rFonts w:asciiTheme="minorHAnsi" w:eastAsia="Tahoma" w:hAnsiTheme="minorHAnsi" w:cstheme="minorHAnsi"/>
          <w:sz w:val="24"/>
          <w:szCs w:val="22"/>
        </w:rPr>
        <w:t xml:space="preserve"> </w:t>
      </w:r>
      <w:r w:rsidRPr="00465910">
        <w:rPr>
          <w:rFonts w:asciiTheme="minorHAnsi" w:eastAsia="Tahoma" w:hAnsiTheme="minorHAnsi" w:cstheme="minorHAnsi"/>
          <w:sz w:val="24"/>
          <w:szCs w:val="22"/>
        </w:rPr>
        <w:t xml:space="preserve"> </w:t>
      </w:r>
    </w:p>
    <w:p w14:paraId="3B9552F2" w14:textId="2A15E70A" w:rsidR="006602A7" w:rsidRPr="00EA0277" w:rsidRDefault="006602A7" w:rsidP="003279EE">
      <w:pPr>
        <w:widowControl w:val="0"/>
        <w:numPr>
          <w:ilvl w:val="1"/>
          <w:numId w:val="17"/>
        </w:numPr>
        <w:tabs>
          <w:tab w:val="left" w:pos="630"/>
          <w:tab w:val="left" w:pos="913"/>
        </w:tabs>
        <w:autoSpaceDE w:val="0"/>
        <w:autoSpaceDN w:val="0"/>
        <w:ind w:left="567" w:right="154" w:hanging="567"/>
        <w:rPr>
          <w:rFonts w:asciiTheme="minorHAnsi" w:eastAsia="Tahoma" w:hAnsiTheme="minorHAnsi" w:cstheme="minorHAnsi"/>
          <w:sz w:val="24"/>
          <w:szCs w:val="22"/>
        </w:rPr>
      </w:pPr>
      <w:r w:rsidRPr="00465910">
        <w:rPr>
          <w:rFonts w:asciiTheme="minorHAnsi" w:eastAsia="Tahoma" w:hAnsiTheme="minorHAnsi" w:cstheme="minorHAnsi"/>
          <w:sz w:val="24"/>
          <w:szCs w:val="22"/>
        </w:rPr>
        <w:t xml:space="preserve">To progress from one level of a programme to another (for example, from the first to the second year of an undergraduate degree), every student must meet the progression standards for their programme as set out in the </w:t>
      </w:r>
      <w:r w:rsidRPr="00EA0277">
        <w:rPr>
          <w:rFonts w:asciiTheme="minorHAnsi" w:eastAsia="Tahoma" w:hAnsiTheme="minorHAnsi" w:cstheme="minorHAnsi"/>
          <w:sz w:val="24"/>
          <w:szCs w:val="22"/>
        </w:rPr>
        <w:t>regulations for the</w:t>
      </w:r>
      <w:r w:rsidRPr="00EA0277">
        <w:rPr>
          <w:rFonts w:asciiTheme="minorHAnsi" w:eastAsia="Tahoma" w:hAnsiTheme="minorHAnsi" w:cstheme="minorHAnsi"/>
          <w:spacing w:val="-11"/>
          <w:sz w:val="24"/>
          <w:szCs w:val="22"/>
        </w:rPr>
        <w:t xml:space="preserve"> </w:t>
      </w:r>
      <w:r w:rsidRPr="00EA0277">
        <w:rPr>
          <w:rFonts w:asciiTheme="minorHAnsi" w:eastAsia="Tahoma" w:hAnsiTheme="minorHAnsi" w:cstheme="minorHAnsi"/>
          <w:sz w:val="24"/>
          <w:szCs w:val="22"/>
        </w:rPr>
        <w:t>programme.</w:t>
      </w:r>
    </w:p>
    <w:p w14:paraId="6A9BD6E4" w14:textId="6E10973B" w:rsidR="006602A7" w:rsidRPr="00465910" w:rsidRDefault="006602A7" w:rsidP="003279EE">
      <w:pPr>
        <w:widowControl w:val="0"/>
        <w:numPr>
          <w:ilvl w:val="1"/>
          <w:numId w:val="17"/>
        </w:numPr>
        <w:tabs>
          <w:tab w:val="left" w:pos="630"/>
          <w:tab w:val="left" w:pos="913"/>
        </w:tabs>
        <w:autoSpaceDE w:val="0"/>
        <w:autoSpaceDN w:val="0"/>
        <w:spacing w:before="2"/>
        <w:ind w:left="567" w:right="323" w:hanging="567"/>
        <w:jc w:val="both"/>
        <w:rPr>
          <w:rFonts w:asciiTheme="minorHAnsi" w:eastAsia="Tahoma" w:hAnsiTheme="minorHAnsi" w:cstheme="minorHAnsi"/>
          <w:sz w:val="24"/>
          <w:szCs w:val="22"/>
        </w:rPr>
      </w:pPr>
      <w:r w:rsidRPr="00465910">
        <w:rPr>
          <w:rFonts w:asciiTheme="minorHAnsi" w:eastAsia="Tahoma" w:hAnsiTheme="minorHAnsi" w:cstheme="minorHAnsi"/>
          <w:sz w:val="24"/>
          <w:szCs w:val="22"/>
        </w:rPr>
        <w:t xml:space="preserve">University study relies on academic integrity and in serious circumstances we may withdraw you from your programme or the University </w:t>
      </w:r>
      <w:proofErr w:type="gramStart"/>
      <w:r w:rsidRPr="00465910">
        <w:rPr>
          <w:rFonts w:asciiTheme="minorHAnsi" w:eastAsia="Tahoma" w:hAnsiTheme="minorHAnsi" w:cstheme="minorHAnsi"/>
          <w:sz w:val="24"/>
          <w:szCs w:val="22"/>
        </w:rPr>
        <w:t>as a result of</w:t>
      </w:r>
      <w:proofErr w:type="gramEnd"/>
      <w:r w:rsidRPr="00465910">
        <w:rPr>
          <w:rFonts w:asciiTheme="minorHAnsi" w:eastAsia="Tahoma" w:hAnsiTheme="minorHAnsi" w:cstheme="minorHAnsi"/>
          <w:sz w:val="24"/>
          <w:szCs w:val="22"/>
        </w:rPr>
        <w:t xml:space="preserve"> </w:t>
      </w:r>
      <w:r w:rsidR="00C24000">
        <w:rPr>
          <w:rFonts w:asciiTheme="minorHAnsi" w:eastAsia="Tahoma" w:hAnsiTheme="minorHAnsi" w:cstheme="minorHAnsi"/>
          <w:sz w:val="24"/>
          <w:szCs w:val="22"/>
        </w:rPr>
        <w:t>academic misconduct</w:t>
      </w:r>
      <w:r w:rsidRPr="00EA0277">
        <w:rPr>
          <w:rFonts w:asciiTheme="minorHAnsi" w:eastAsia="Tahoma" w:hAnsiTheme="minorHAnsi" w:cstheme="minorHAnsi"/>
          <w:sz w:val="24"/>
          <w:szCs w:val="22"/>
        </w:rPr>
        <w:t xml:space="preserve">. </w:t>
      </w:r>
      <w:r w:rsidRPr="00465910">
        <w:rPr>
          <w:rFonts w:asciiTheme="minorHAnsi" w:eastAsia="Tahoma" w:hAnsiTheme="minorHAnsi" w:cstheme="minorHAnsi"/>
          <w:sz w:val="24"/>
          <w:szCs w:val="22"/>
        </w:rPr>
        <w:t>Examples of academic misconduct include presenting someone else’s work as your own (Plagiarism) or cheating in an</w:t>
      </w:r>
      <w:r w:rsidRPr="00465910">
        <w:rPr>
          <w:rFonts w:asciiTheme="minorHAnsi" w:eastAsia="Tahoma" w:hAnsiTheme="minorHAnsi" w:cstheme="minorHAnsi"/>
          <w:spacing w:val="-23"/>
          <w:sz w:val="24"/>
          <w:szCs w:val="22"/>
        </w:rPr>
        <w:t xml:space="preserve"> </w:t>
      </w:r>
      <w:r w:rsidRPr="00465910">
        <w:rPr>
          <w:rFonts w:asciiTheme="minorHAnsi" w:eastAsia="Tahoma" w:hAnsiTheme="minorHAnsi" w:cstheme="minorHAnsi"/>
          <w:sz w:val="24"/>
          <w:szCs w:val="22"/>
        </w:rPr>
        <w:t>examination.</w:t>
      </w:r>
    </w:p>
    <w:p w14:paraId="778FE5E1" w14:textId="044B76D3" w:rsidR="006602A7" w:rsidRPr="00465910" w:rsidRDefault="006602A7" w:rsidP="003279EE">
      <w:pPr>
        <w:widowControl w:val="0"/>
        <w:numPr>
          <w:ilvl w:val="1"/>
          <w:numId w:val="17"/>
        </w:numPr>
        <w:tabs>
          <w:tab w:val="left" w:pos="630"/>
          <w:tab w:val="left" w:pos="913"/>
        </w:tabs>
        <w:autoSpaceDE w:val="0"/>
        <w:autoSpaceDN w:val="0"/>
        <w:ind w:left="567" w:right="371" w:hanging="567"/>
        <w:jc w:val="both"/>
        <w:rPr>
          <w:rFonts w:asciiTheme="minorHAnsi" w:eastAsia="Tahoma" w:hAnsiTheme="minorHAnsi" w:cstheme="minorHAnsi"/>
          <w:sz w:val="24"/>
          <w:szCs w:val="22"/>
        </w:rPr>
      </w:pPr>
      <w:r w:rsidRPr="00465910">
        <w:rPr>
          <w:rFonts w:asciiTheme="minorHAnsi" w:eastAsia="Tahoma" w:hAnsiTheme="minorHAnsi" w:cstheme="minorHAnsi"/>
          <w:sz w:val="24"/>
          <w:szCs w:val="22"/>
        </w:rPr>
        <w:t xml:space="preserve">To successfully complete a programme, every student must fulfil the criteria defined for their programme as set out in the </w:t>
      </w:r>
      <w:hyperlink r:id="rId17">
        <w:r w:rsidRPr="00EA0277">
          <w:rPr>
            <w:rFonts w:asciiTheme="minorHAnsi" w:eastAsia="Tahoma" w:hAnsiTheme="minorHAnsi" w:cstheme="minorHAnsi"/>
            <w:sz w:val="24"/>
            <w:szCs w:val="22"/>
          </w:rPr>
          <w:t xml:space="preserve">regulations for </w:t>
        </w:r>
      </w:hyperlink>
      <w:r w:rsidRPr="00EA0277">
        <w:rPr>
          <w:rFonts w:asciiTheme="minorHAnsi" w:eastAsia="Tahoma" w:hAnsiTheme="minorHAnsi" w:cstheme="minorHAnsi"/>
          <w:sz w:val="24"/>
          <w:szCs w:val="22"/>
        </w:rPr>
        <w:t>the</w:t>
      </w:r>
      <w:r w:rsidRPr="00EA0277">
        <w:rPr>
          <w:rFonts w:asciiTheme="minorHAnsi" w:eastAsia="Tahoma" w:hAnsiTheme="minorHAnsi" w:cstheme="minorHAnsi"/>
          <w:spacing w:val="-4"/>
          <w:sz w:val="24"/>
          <w:szCs w:val="22"/>
        </w:rPr>
        <w:t xml:space="preserve"> </w:t>
      </w:r>
      <w:r w:rsidRPr="00EA0277">
        <w:rPr>
          <w:rFonts w:asciiTheme="minorHAnsi" w:eastAsia="Tahoma" w:hAnsiTheme="minorHAnsi" w:cstheme="minorHAnsi"/>
          <w:sz w:val="24"/>
          <w:szCs w:val="22"/>
        </w:rPr>
        <w:t>programme.</w:t>
      </w:r>
      <w:r w:rsidR="00523363" w:rsidRPr="00465910">
        <w:rPr>
          <w:rFonts w:asciiTheme="minorHAnsi" w:eastAsia="Tahoma" w:hAnsiTheme="minorHAnsi" w:cstheme="minorHAnsi"/>
          <w:sz w:val="24"/>
          <w:szCs w:val="22"/>
        </w:rPr>
        <w:t xml:space="preserve"> </w:t>
      </w:r>
      <w:r w:rsidRPr="00465910">
        <w:rPr>
          <w:rFonts w:asciiTheme="minorHAnsi" w:eastAsia="Tahoma" w:hAnsiTheme="minorHAnsi" w:cstheme="minorHAnsi"/>
          <w:bCs/>
          <w:sz w:val="24"/>
          <w:szCs w:val="22"/>
        </w:rPr>
        <w:t xml:space="preserve">Students are required to </w:t>
      </w:r>
      <w:proofErr w:type="gramStart"/>
      <w:r w:rsidRPr="00465910">
        <w:rPr>
          <w:rFonts w:asciiTheme="minorHAnsi" w:eastAsia="Tahoma" w:hAnsiTheme="minorHAnsi" w:cstheme="minorHAnsi"/>
          <w:bCs/>
          <w:sz w:val="24"/>
          <w:szCs w:val="22"/>
        </w:rPr>
        <w:t xml:space="preserve">keep their contact details </w:t>
      </w:r>
      <w:r w:rsidR="00BC6695" w:rsidRPr="00465910">
        <w:rPr>
          <w:rFonts w:asciiTheme="minorHAnsi" w:eastAsia="Tahoma" w:hAnsiTheme="minorHAnsi" w:cstheme="minorHAnsi"/>
          <w:bCs/>
          <w:sz w:val="24"/>
          <w:szCs w:val="22"/>
        </w:rPr>
        <w:t>up to date</w:t>
      </w:r>
      <w:r w:rsidRPr="00465910">
        <w:rPr>
          <w:rFonts w:asciiTheme="minorHAnsi" w:eastAsia="Tahoma" w:hAnsiTheme="minorHAnsi" w:cstheme="minorHAnsi"/>
          <w:bCs/>
          <w:sz w:val="24"/>
          <w:szCs w:val="22"/>
        </w:rPr>
        <w:t xml:space="preserve"> at all times</w:t>
      </w:r>
      <w:proofErr w:type="gramEnd"/>
      <w:r w:rsidRPr="00465910">
        <w:rPr>
          <w:rFonts w:asciiTheme="minorHAnsi" w:eastAsia="Tahoma" w:hAnsiTheme="minorHAnsi" w:cstheme="minorHAnsi"/>
          <w:bCs/>
          <w:sz w:val="24"/>
          <w:szCs w:val="22"/>
        </w:rPr>
        <w:t>.</w:t>
      </w:r>
      <w:r w:rsidRPr="00465910">
        <w:rPr>
          <w:rFonts w:asciiTheme="minorHAnsi" w:eastAsia="Tahoma" w:hAnsiTheme="minorHAnsi" w:cstheme="minorHAnsi"/>
          <w:b/>
          <w:sz w:val="24"/>
          <w:szCs w:val="22"/>
        </w:rPr>
        <w:t xml:space="preserve"> </w:t>
      </w:r>
      <w:r w:rsidRPr="00465910">
        <w:rPr>
          <w:rFonts w:asciiTheme="minorHAnsi" w:eastAsia="Tahoma" w:hAnsiTheme="minorHAnsi" w:cstheme="minorHAnsi"/>
          <w:sz w:val="24"/>
          <w:szCs w:val="22"/>
        </w:rPr>
        <w:t xml:space="preserve">You must record all changes to contact details via </w:t>
      </w:r>
      <w:r w:rsidRPr="005C1C48">
        <w:rPr>
          <w:rFonts w:asciiTheme="minorHAnsi" w:eastAsia="Tahoma" w:hAnsiTheme="minorHAnsi" w:cstheme="minorHAnsi"/>
          <w:sz w:val="24"/>
          <w:szCs w:val="22"/>
        </w:rPr>
        <w:t>MyBangor</w:t>
      </w:r>
      <w:r w:rsidRPr="00465910">
        <w:rPr>
          <w:rFonts w:asciiTheme="minorHAnsi" w:eastAsia="Tahoma" w:hAnsiTheme="minorHAnsi" w:cstheme="minorHAnsi"/>
          <w:color w:val="944F71"/>
          <w:sz w:val="24"/>
          <w:szCs w:val="22"/>
          <w:u w:val="single" w:color="944F71"/>
        </w:rPr>
        <w:t xml:space="preserve"> </w:t>
      </w:r>
      <w:r w:rsidRPr="00465910">
        <w:rPr>
          <w:rFonts w:asciiTheme="minorHAnsi" w:eastAsia="Tahoma" w:hAnsiTheme="minorHAnsi" w:cstheme="minorHAnsi"/>
          <w:sz w:val="24"/>
          <w:szCs w:val="22"/>
        </w:rPr>
        <w:t>(</w:t>
      </w:r>
      <w:r w:rsidR="00C10A59" w:rsidRPr="00465910">
        <w:rPr>
          <w:rFonts w:asciiTheme="minorHAnsi" w:eastAsia="Tahoma" w:hAnsiTheme="minorHAnsi" w:cstheme="minorHAnsi"/>
          <w:sz w:val="24"/>
          <w:szCs w:val="22"/>
        </w:rPr>
        <w:t>Your Details</w:t>
      </w:r>
      <w:r w:rsidRPr="00465910">
        <w:rPr>
          <w:rFonts w:asciiTheme="minorHAnsi" w:eastAsia="Tahoma" w:hAnsiTheme="minorHAnsi" w:cstheme="minorHAnsi"/>
          <w:sz w:val="24"/>
          <w:szCs w:val="22"/>
        </w:rPr>
        <w:t>-&gt;Contacts)</w:t>
      </w:r>
    </w:p>
    <w:p w14:paraId="6672EF02" w14:textId="77777777" w:rsidR="006602A7" w:rsidRPr="00465910" w:rsidRDefault="006602A7" w:rsidP="003279EE">
      <w:pPr>
        <w:widowControl w:val="0"/>
        <w:numPr>
          <w:ilvl w:val="1"/>
          <w:numId w:val="17"/>
        </w:numPr>
        <w:tabs>
          <w:tab w:val="left" w:pos="630"/>
          <w:tab w:val="left" w:pos="913"/>
        </w:tabs>
        <w:autoSpaceDE w:val="0"/>
        <w:autoSpaceDN w:val="0"/>
        <w:ind w:left="567" w:right="371" w:hanging="567"/>
        <w:jc w:val="both"/>
        <w:rPr>
          <w:rFonts w:asciiTheme="minorHAnsi" w:eastAsia="Tahoma" w:hAnsiTheme="minorHAnsi" w:cstheme="minorHAnsi"/>
          <w:bCs/>
          <w:sz w:val="24"/>
          <w:szCs w:val="22"/>
        </w:rPr>
      </w:pPr>
      <w:r w:rsidRPr="00465910">
        <w:rPr>
          <w:rFonts w:asciiTheme="minorHAnsi" w:eastAsia="Tahoma" w:hAnsiTheme="minorHAnsi" w:cstheme="minorHAnsi"/>
          <w:bCs/>
          <w:sz w:val="24"/>
          <w:szCs w:val="22"/>
        </w:rPr>
        <w:t xml:space="preserve">Students must inform the University as soon as reasonably possible if it transpires that any information provided by you, including in your application to us, was or has become false, incomplete, </w:t>
      </w:r>
      <w:proofErr w:type="gramStart"/>
      <w:r w:rsidRPr="00465910">
        <w:rPr>
          <w:rFonts w:asciiTheme="minorHAnsi" w:eastAsia="Tahoma" w:hAnsiTheme="minorHAnsi" w:cstheme="minorHAnsi"/>
          <w:bCs/>
          <w:sz w:val="24"/>
          <w:szCs w:val="22"/>
        </w:rPr>
        <w:t>incorrect</w:t>
      </w:r>
      <w:proofErr w:type="gramEnd"/>
      <w:r w:rsidRPr="00465910">
        <w:rPr>
          <w:rFonts w:asciiTheme="minorHAnsi" w:eastAsia="Tahoma" w:hAnsiTheme="minorHAnsi" w:cstheme="minorHAnsi"/>
          <w:bCs/>
          <w:sz w:val="24"/>
          <w:szCs w:val="22"/>
        </w:rPr>
        <w:t xml:space="preserve"> or misleading.</w:t>
      </w:r>
    </w:p>
    <w:p w14:paraId="62480CBF" w14:textId="12E65087" w:rsidR="006602A7" w:rsidRPr="00465910" w:rsidRDefault="006602A7" w:rsidP="003279EE">
      <w:pPr>
        <w:widowControl w:val="0"/>
        <w:numPr>
          <w:ilvl w:val="1"/>
          <w:numId w:val="17"/>
        </w:numPr>
        <w:tabs>
          <w:tab w:val="left" w:pos="630"/>
          <w:tab w:val="left" w:pos="913"/>
          <w:tab w:val="left" w:pos="2268"/>
        </w:tabs>
        <w:autoSpaceDE w:val="0"/>
        <w:autoSpaceDN w:val="0"/>
        <w:spacing w:line="285" w:lineRule="exact"/>
        <w:ind w:left="567" w:right="371" w:hanging="567"/>
        <w:jc w:val="both"/>
        <w:rPr>
          <w:rFonts w:asciiTheme="minorHAnsi" w:eastAsia="Tahoma" w:hAnsiTheme="minorHAnsi" w:cstheme="minorHAnsi"/>
          <w:sz w:val="24"/>
          <w:szCs w:val="22"/>
        </w:rPr>
      </w:pPr>
      <w:r w:rsidRPr="00465910">
        <w:rPr>
          <w:rFonts w:asciiTheme="minorHAnsi" w:eastAsia="Tahoma" w:hAnsiTheme="minorHAnsi" w:cstheme="minorHAnsi"/>
          <w:bCs/>
          <w:sz w:val="24"/>
          <w:szCs w:val="22"/>
        </w:rPr>
        <w:t xml:space="preserve">If you are an international student, you must inform us immediately where the conditions of your </w:t>
      </w:r>
      <w:r w:rsidR="00DB3643">
        <w:rPr>
          <w:rFonts w:asciiTheme="minorHAnsi" w:eastAsia="Tahoma" w:hAnsiTheme="minorHAnsi" w:cstheme="minorHAnsi"/>
          <w:bCs/>
          <w:sz w:val="24"/>
          <w:szCs w:val="22"/>
        </w:rPr>
        <w:t xml:space="preserve">Student </w:t>
      </w:r>
      <w:r w:rsidR="007A61F8">
        <w:rPr>
          <w:rFonts w:asciiTheme="minorHAnsi" w:eastAsia="Tahoma" w:hAnsiTheme="minorHAnsi" w:cstheme="minorHAnsi"/>
          <w:bCs/>
          <w:sz w:val="24"/>
          <w:szCs w:val="22"/>
        </w:rPr>
        <w:t>Visa</w:t>
      </w:r>
      <w:r w:rsidR="00792E19">
        <w:rPr>
          <w:rFonts w:asciiTheme="minorHAnsi" w:eastAsia="Tahoma" w:hAnsiTheme="minorHAnsi" w:cstheme="minorHAnsi"/>
          <w:bCs/>
          <w:sz w:val="24"/>
          <w:szCs w:val="22"/>
        </w:rPr>
        <w:t xml:space="preserve"> (including </w:t>
      </w:r>
      <w:r w:rsidR="005036D5">
        <w:rPr>
          <w:rFonts w:asciiTheme="minorHAnsi" w:eastAsia="Tahoma" w:hAnsiTheme="minorHAnsi" w:cstheme="minorHAnsi"/>
          <w:bCs/>
          <w:sz w:val="24"/>
          <w:szCs w:val="22"/>
        </w:rPr>
        <w:t xml:space="preserve">existing </w:t>
      </w:r>
      <w:r w:rsidR="00792E19">
        <w:rPr>
          <w:rFonts w:asciiTheme="minorHAnsi" w:eastAsia="Tahoma" w:hAnsiTheme="minorHAnsi" w:cstheme="minorHAnsi"/>
          <w:bCs/>
          <w:sz w:val="24"/>
          <w:szCs w:val="22"/>
        </w:rPr>
        <w:t>Tier 4)</w:t>
      </w:r>
      <w:r w:rsidR="00D11BBB">
        <w:rPr>
          <w:rFonts w:asciiTheme="minorHAnsi" w:eastAsia="Tahoma" w:hAnsiTheme="minorHAnsi" w:cstheme="minorHAnsi"/>
          <w:bCs/>
          <w:sz w:val="24"/>
          <w:szCs w:val="22"/>
        </w:rPr>
        <w:t xml:space="preserve"> </w:t>
      </w:r>
      <w:r w:rsidRPr="00465910">
        <w:rPr>
          <w:rFonts w:asciiTheme="minorHAnsi" w:eastAsia="Tahoma" w:hAnsiTheme="minorHAnsi" w:cstheme="minorHAnsi"/>
          <w:bCs/>
          <w:sz w:val="24"/>
          <w:szCs w:val="22"/>
        </w:rPr>
        <w:t>sponsorship cease to be met by you.</w:t>
      </w:r>
      <w:r w:rsidR="00E056C0">
        <w:rPr>
          <w:rFonts w:asciiTheme="minorHAnsi" w:eastAsia="Tahoma" w:hAnsiTheme="minorHAnsi" w:cstheme="minorHAnsi"/>
          <w:bCs/>
          <w:sz w:val="24"/>
          <w:szCs w:val="22"/>
        </w:rPr>
        <w:t xml:space="preserve"> </w:t>
      </w:r>
    </w:p>
    <w:p w14:paraId="011DE03F" w14:textId="77777777" w:rsidR="006602A7" w:rsidRPr="00465910" w:rsidRDefault="006602A7" w:rsidP="006602A7">
      <w:pPr>
        <w:widowControl w:val="0"/>
        <w:tabs>
          <w:tab w:val="left" w:pos="913"/>
          <w:tab w:val="left" w:pos="2268"/>
        </w:tabs>
        <w:autoSpaceDE w:val="0"/>
        <w:autoSpaceDN w:val="0"/>
        <w:spacing w:line="285" w:lineRule="exact"/>
        <w:ind w:left="1350" w:right="371"/>
        <w:jc w:val="both"/>
        <w:rPr>
          <w:rFonts w:asciiTheme="minorHAnsi" w:eastAsia="Tahoma" w:hAnsiTheme="minorHAnsi" w:cstheme="minorHAnsi"/>
          <w:sz w:val="24"/>
          <w:szCs w:val="22"/>
        </w:rPr>
      </w:pPr>
    </w:p>
    <w:p w14:paraId="723070BA" w14:textId="77777777" w:rsidR="006602A7" w:rsidRPr="00465910" w:rsidRDefault="006602A7" w:rsidP="003279EE">
      <w:pPr>
        <w:pStyle w:val="NoSpacing"/>
        <w:jc w:val="both"/>
        <w:rPr>
          <w:rFonts w:cstheme="minorHAnsi"/>
          <w:sz w:val="24"/>
          <w:szCs w:val="24"/>
        </w:rPr>
      </w:pPr>
      <w:r w:rsidRPr="00465910">
        <w:rPr>
          <w:rFonts w:cstheme="minorHAnsi"/>
          <w:sz w:val="24"/>
          <w:szCs w:val="24"/>
        </w:rPr>
        <w:t xml:space="preserve">Your obligations under this Contract apply for the duration of the Contract. Failure to comply with your obligations may result in us taking action under the University’s relevant regulations, policies or procedures), and in serious cases we may suspend or withdraw you from your programme as detailed under clause </w:t>
      </w:r>
      <w:r w:rsidRPr="00465910">
        <w:rPr>
          <w:rFonts w:cstheme="minorHAnsi"/>
          <w:sz w:val="24"/>
          <w:szCs w:val="24"/>
        </w:rPr>
        <w:fldChar w:fldCharType="begin"/>
      </w:r>
      <w:r w:rsidRPr="00465910">
        <w:rPr>
          <w:rFonts w:cstheme="minorHAnsi"/>
          <w:sz w:val="24"/>
          <w:szCs w:val="24"/>
        </w:rPr>
        <w:instrText xml:space="preserve"> REF _Ref44691174 \r \h  \* MERGEFORMAT </w:instrText>
      </w:r>
      <w:r w:rsidRPr="00465910">
        <w:rPr>
          <w:rFonts w:cstheme="minorHAnsi"/>
          <w:sz w:val="24"/>
          <w:szCs w:val="24"/>
        </w:rPr>
      </w:r>
      <w:r w:rsidRPr="00465910">
        <w:rPr>
          <w:rFonts w:cstheme="minorHAnsi"/>
          <w:sz w:val="24"/>
          <w:szCs w:val="24"/>
        </w:rPr>
        <w:fldChar w:fldCharType="separate"/>
      </w:r>
      <w:r w:rsidRPr="00465910">
        <w:rPr>
          <w:rFonts w:cstheme="minorHAnsi"/>
          <w:sz w:val="24"/>
          <w:szCs w:val="24"/>
          <w:cs/>
        </w:rPr>
        <w:t>‎</w:t>
      </w:r>
      <w:r w:rsidRPr="00465910">
        <w:rPr>
          <w:rFonts w:cstheme="minorHAnsi"/>
          <w:sz w:val="24"/>
          <w:szCs w:val="24"/>
        </w:rPr>
        <w:t>13</w:t>
      </w:r>
      <w:r w:rsidRPr="00465910">
        <w:rPr>
          <w:rFonts w:cstheme="minorHAnsi"/>
          <w:sz w:val="24"/>
          <w:szCs w:val="24"/>
        </w:rPr>
        <w:fldChar w:fldCharType="end"/>
      </w:r>
      <w:r w:rsidRPr="00465910">
        <w:rPr>
          <w:rFonts w:cstheme="minorHAnsi"/>
          <w:sz w:val="24"/>
          <w:szCs w:val="24"/>
        </w:rPr>
        <w:t>.</w:t>
      </w:r>
    </w:p>
    <w:p w14:paraId="47619757" w14:textId="77777777" w:rsidR="006602A7" w:rsidRPr="00465910" w:rsidRDefault="006602A7" w:rsidP="006602A7">
      <w:pPr>
        <w:widowControl w:val="0"/>
        <w:autoSpaceDE w:val="0"/>
        <w:autoSpaceDN w:val="0"/>
        <w:outlineLvl w:val="0"/>
        <w:rPr>
          <w:rFonts w:asciiTheme="minorHAnsi" w:eastAsia="Tahoma" w:hAnsiTheme="minorHAnsi" w:cstheme="minorHAnsi"/>
          <w:b/>
          <w:bCs/>
          <w:sz w:val="24"/>
          <w:szCs w:val="24"/>
        </w:rPr>
      </w:pPr>
    </w:p>
    <w:p w14:paraId="05F7CF15" w14:textId="6E4835E3" w:rsidR="006602A7" w:rsidRDefault="006602A7" w:rsidP="006602A7">
      <w:pPr>
        <w:pStyle w:val="ListParagraph"/>
        <w:widowControl w:val="0"/>
        <w:numPr>
          <w:ilvl w:val="0"/>
          <w:numId w:val="17"/>
        </w:numPr>
        <w:autoSpaceDE w:val="0"/>
        <w:autoSpaceDN w:val="0"/>
        <w:outlineLvl w:val="0"/>
        <w:rPr>
          <w:rFonts w:asciiTheme="minorHAnsi" w:eastAsia="Tahoma" w:hAnsiTheme="minorHAnsi" w:cstheme="minorHAnsi"/>
          <w:b/>
          <w:bCs/>
          <w:sz w:val="24"/>
          <w:szCs w:val="24"/>
        </w:rPr>
      </w:pPr>
      <w:r w:rsidRPr="00465910">
        <w:rPr>
          <w:rFonts w:asciiTheme="minorHAnsi" w:eastAsia="Tahoma" w:hAnsiTheme="minorHAnsi" w:cstheme="minorHAnsi"/>
          <w:b/>
          <w:bCs/>
          <w:sz w:val="24"/>
          <w:szCs w:val="24"/>
        </w:rPr>
        <w:t>Our Obligations</w:t>
      </w:r>
    </w:p>
    <w:p w14:paraId="634831F6" w14:textId="77777777" w:rsidR="003279EE" w:rsidRPr="00465910" w:rsidRDefault="003279EE" w:rsidP="003279EE">
      <w:pPr>
        <w:pStyle w:val="ListParagraph"/>
        <w:widowControl w:val="0"/>
        <w:autoSpaceDE w:val="0"/>
        <w:autoSpaceDN w:val="0"/>
        <w:ind w:left="360"/>
        <w:outlineLvl w:val="0"/>
        <w:rPr>
          <w:rFonts w:asciiTheme="minorHAnsi" w:eastAsia="Tahoma" w:hAnsiTheme="minorHAnsi" w:cstheme="minorHAnsi"/>
          <w:b/>
          <w:bCs/>
          <w:sz w:val="24"/>
          <w:szCs w:val="24"/>
        </w:rPr>
      </w:pPr>
    </w:p>
    <w:p w14:paraId="0ED01061" w14:textId="18AC1498" w:rsidR="006602A7" w:rsidRPr="00465910" w:rsidRDefault="006602A7" w:rsidP="003279EE">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To administer a fair application and admission process.</w:t>
      </w:r>
    </w:p>
    <w:p w14:paraId="5F11121B" w14:textId="77777777" w:rsidR="006602A7" w:rsidRPr="00465910" w:rsidRDefault="006602A7" w:rsidP="003279EE">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To enter you for the appropriate examinations and assessments.  </w:t>
      </w:r>
    </w:p>
    <w:p w14:paraId="2CF090D8" w14:textId="02D26890" w:rsidR="006602A7" w:rsidRPr="00465910" w:rsidRDefault="006602A7" w:rsidP="003279EE">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To provide and deliver higher education programmes which lead to qualifications as described in our marketing materials and our </w:t>
      </w:r>
      <w:r w:rsidR="0061052B" w:rsidRPr="00465910">
        <w:rPr>
          <w:rFonts w:asciiTheme="minorHAnsi" w:eastAsia="Tahoma" w:hAnsiTheme="minorHAnsi" w:cstheme="minorHAnsi"/>
          <w:sz w:val="24"/>
          <w:szCs w:val="24"/>
        </w:rPr>
        <w:t>Offer.</w:t>
      </w:r>
    </w:p>
    <w:p w14:paraId="23F16BB0" w14:textId="77777777" w:rsidR="006602A7" w:rsidRPr="00465910" w:rsidRDefault="006602A7" w:rsidP="003279EE">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To encourage you in any matter relating to your learning and your obligations under our Contract.</w:t>
      </w:r>
    </w:p>
    <w:p w14:paraId="7FBD01C5" w14:textId="05C711CA" w:rsidR="006602A7" w:rsidRPr="00465910" w:rsidRDefault="006602A7" w:rsidP="003279EE">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To provide reasonable pastoral and support services as set out</w:t>
      </w:r>
      <w:r w:rsidR="007E288B">
        <w:rPr>
          <w:rFonts w:asciiTheme="minorHAnsi" w:eastAsia="Tahoma" w:hAnsiTheme="minorHAnsi" w:cstheme="minorHAnsi"/>
          <w:sz w:val="24"/>
          <w:szCs w:val="24"/>
        </w:rPr>
        <w:t xml:space="preserve"> in the</w:t>
      </w:r>
      <w:r w:rsidRPr="00465910">
        <w:rPr>
          <w:rFonts w:asciiTheme="minorHAnsi" w:eastAsia="Tahoma" w:hAnsiTheme="minorHAnsi" w:cstheme="minorHAnsi"/>
          <w:sz w:val="24"/>
          <w:szCs w:val="24"/>
        </w:rPr>
        <w:t xml:space="preserve"> </w:t>
      </w:r>
      <w:r w:rsidR="007E288B" w:rsidRPr="007E288B">
        <w:rPr>
          <w:rFonts w:asciiTheme="minorHAnsi" w:eastAsia="Tahoma" w:hAnsiTheme="minorHAnsi" w:cstheme="minorHAnsi"/>
          <w:sz w:val="24"/>
          <w:szCs w:val="24"/>
        </w:rPr>
        <w:t>Code of Practice for Pastoral Support</w:t>
      </w:r>
      <w:r w:rsidR="007E288B">
        <w:rPr>
          <w:rFonts w:asciiTheme="minorHAnsi" w:eastAsia="Tahoma" w:hAnsiTheme="minorHAnsi" w:cstheme="minorHAnsi"/>
          <w:sz w:val="24"/>
          <w:szCs w:val="24"/>
        </w:rPr>
        <w:t>.</w:t>
      </w:r>
    </w:p>
    <w:p w14:paraId="10F9E3AC" w14:textId="2D156A43" w:rsidR="006602A7" w:rsidRPr="00465910" w:rsidRDefault="006602A7" w:rsidP="003279EE">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We will provide the academic and student support services</w:t>
      </w:r>
      <w:r w:rsidR="00992AED" w:rsidRPr="00465910">
        <w:rPr>
          <w:rFonts w:asciiTheme="minorHAnsi" w:eastAsia="Tahoma" w:hAnsiTheme="minorHAnsi" w:cstheme="minorHAnsi"/>
          <w:sz w:val="24"/>
          <w:szCs w:val="24"/>
        </w:rPr>
        <w:t xml:space="preserve"> o</w:t>
      </w:r>
      <w:r w:rsidRPr="00465910">
        <w:rPr>
          <w:rFonts w:asciiTheme="minorHAnsi" w:eastAsia="Tahoma" w:hAnsiTheme="minorHAnsi" w:cstheme="minorHAnsi"/>
          <w:sz w:val="24"/>
          <w:szCs w:val="24"/>
        </w:rPr>
        <w:t>utlined above and elsewhere in our Contract (the “</w:t>
      </w:r>
      <w:r w:rsidRPr="00465910">
        <w:rPr>
          <w:rFonts w:asciiTheme="minorHAnsi" w:eastAsia="Tahoma" w:hAnsiTheme="minorHAnsi" w:cstheme="minorHAnsi"/>
          <w:b/>
          <w:bCs/>
          <w:sz w:val="24"/>
          <w:szCs w:val="24"/>
        </w:rPr>
        <w:t>Services</w:t>
      </w:r>
      <w:r w:rsidRPr="00465910">
        <w:rPr>
          <w:rFonts w:asciiTheme="minorHAnsi" w:eastAsia="Tahoma" w:hAnsiTheme="minorHAnsi" w:cstheme="minorHAnsi"/>
          <w:sz w:val="24"/>
          <w:szCs w:val="24"/>
        </w:rPr>
        <w:t xml:space="preserve">”) with reasonable skill and care and in accordance with the terms of our Contract. </w:t>
      </w:r>
    </w:p>
    <w:p w14:paraId="5D9FEFC3" w14:textId="77777777" w:rsidR="006602A7" w:rsidRPr="00465910" w:rsidRDefault="006602A7" w:rsidP="006602A7">
      <w:pPr>
        <w:pStyle w:val="ListParagraph"/>
        <w:widowControl w:val="0"/>
        <w:autoSpaceDE w:val="0"/>
        <w:autoSpaceDN w:val="0"/>
        <w:ind w:left="990"/>
        <w:outlineLvl w:val="0"/>
        <w:rPr>
          <w:rFonts w:asciiTheme="minorHAnsi" w:eastAsia="Tahoma" w:hAnsiTheme="minorHAnsi" w:cstheme="minorHAnsi"/>
          <w:b/>
          <w:bCs/>
          <w:sz w:val="24"/>
          <w:szCs w:val="24"/>
        </w:rPr>
      </w:pPr>
    </w:p>
    <w:p w14:paraId="5BBDE11B" w14:textId="77777777" w:rsidR="006602A7" w:rsidRPr="00465910" w:rsidRDefault="006602A7" w:rsidP="006602A7">
      <w:pPr>
        <w:pStyle w:val="ListParagraph"/>
        <w:widowControl w:val="0"/>
        <w:numPr>
          <w:ilvl w:val="0"/>
          <w:numId w:val="17"/>
        </w:numPr>
        <w:autoSpaceDE w:val="0"/>
        <w:autoSpaceDN w:val="0"/>
        <w:outlineLvl w:val="0"/>
        <w:rPr>
          <w:rFonts w:asciiTheme="minorHAnsi" w:eastAsia="Tahoma" w:hAnsiTheme="minorHAnsi" w:cstheme="minorHAnsi"/>
          <w:b/>
          <w:bCs/>
          <w:sz w:val="24"/>
          <w:szCs w:val="24"/>
        </w:rPr>
      </w:pPr>
      <w:bookmarkStart w:id="2" w:name="_Ref45015694"/>
      <w:r w:rsidRPr="00465910">
        <w:rPr>
          <w:rFonts w:asciiTheme="minorHAnsi" w:eastAsia="Tahoma" w:hAnsiTheme="minorHAnsi" w:cstheme="minorHAnsi"/>
          <w:b/>
          <w:bCs/>
          <w:sz w:val="24"/>
          <w:szCs w:val="24"/>
        </w:rPr>
        <w:t>Fees and Payment</w:t>
      </w:r>
    </w:p>
    <w:p w14:paraId="1E71BDC6" w14:textId="77777777" w:rsidR="006602A7" w:rsidRPr="00465910" w:rsidRDefault="006602A7" w:rsidP="006602A7">
      <w:pPr>
        <w:widowControl w:val="0"/>
        <w:autoSpaceDE w:val="0"/>
        <w:autoSpaceDN w:val="0"/>
        <w:outlineLvl w:val="0"/>
        <w:rPr>
          <w:rFonts w:asciiTheme="minorHAnsi" w:eastAsia="Tahoma" w:hAnsiTheme="minorHAnsi" w:cstheme="minorHAnsi"/>
          <w:b/>
          <w:bCs/>
          <w:sz w:val="24"/>
          <w:szCs w:val="24"/>
        </w:rPr>
      </w:pPr>
    </w:p>
    <w:p w14:paraId="0C8A1D2A" w14:textId="2DC0B325" w:rsidR="006602A7" w:rsidRPr="00465910" w:rsidRDefault="006602A7" w:rsidP="003279EE">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bCs/>
          <w:sz w:val="24"/>
          <w:szCs w:val="22"/>
        </w:rPr>
      </w:pPr>
      <w:r w:rsidRPr="00465910">
        <w:rPr>
          <w:rFonts w:asciiTheme="minorHAnsi" w:eastAsia="Tahoma" w:hAnsiTheme="minorHAnsi" w:cstheme="minorHAnsi"/>
          <w:bCs/>
          <w:sz w:val="24"/>
          <w:szCs w:val="22"/>
        </w:rPr>
        <w:t xml:space="preserve">The fees payable by you to us are </w:t>
      </w:r>
      <w:r w:rsidR="00E54627" w:rsidRPr="00465910">
        <w:rPr>
          <w:rFonts w:asciiTheme="minorHAnsi" w:eastAsia="Tahoma" w:hAnsiTheme="minorHAnsi" w:cstheme="minorHAnsi"/>
          <w:bCs/>
          <w:sz w:val="24"/>
          <w:szCs w:val="22"/>
        </w:rPr>
        <w:t xml:space="preserve">conveyed via UCAS Track </w:t>
      </w:r>
      <w:r w:rsidR="007E0989" w:rsidRPr="00465910">
        <w:rPr>
          <w:rFonts w:asciiTheme="minorHAnsi" w:eastAsia="Tahoma" w:hAnsiTheme="minorHAnsi" w:cstheme="minorHAnsi"/>
          <w:bCs/>
          <w:sz w:val="24"/>
          <w:szCs w:val="22"/>
        </w:rPr>
        <w:t xml:space="preserve">or </w:t>
      </w:r>
      <w:r w:rsidRPr="00465910">
        <w:rPr>
          <w:rFonts w:asciiTheme="minorHAnsi" w:eastAsia="Tahoma" w:hAnsiTheme="minorHAnsi" w:cstheme="minorHAnsi"/>
          <w:bCs/>
          <w:sz w:val="24"/>
          <w:szCs w:val="22"/>
        </w:rPr>
        <w:t xml:space="preserve">set out in your </w:t>
      </w:r>
      <w:r w:rsidR="007E0989" w:rsidRPr="00465910">
        <w:rPr>
          <w:rFonts w:asciiTheme="minorHAnsi" w:eastAsia="Tahoma" w:hAnsiTheme="minorHAnsi" w:cstheme="minorHAnsi"/>
          <w:bCs/>
          <w:sz w:val="24"/>
          <w:szCs w:val="22"/>
        </w:rPr>
        <w:t xml:space="preserve">DA </w:t>
      </w:r>
      <w:r w:rsidRPr="00465910">
        <w:rPr>
          <w:rFonts w:asciiTheme="minorHAnsi" w:eastAsia="Tahoma" w:hAnsiTheme="minorHAnsi" w:cstheme="minorHAnsi"/>
          <w:bCs/>
          <w:sz w:val="24"/>
          <w:szCs w:val="22"/>
        </w:rPr>
        <w:t xml:space="preserve">Offer </w:t>
      </w:r>
      <w:r w:rsidR="005C1C48" w:rsidRPr="00465910">
        <w:rPr>
          <w:rFonts w:asciiTheme="minorHAnsi" w:eastAsia="Tahoma" w:hAnsiTheme="minorHAnsi" w:cstheme="minorHAnsi"/>
          <w:bCs/>
          <w:sz w:val="24"/>
          <w:szCs w:val="22"/>
        </w:rPr>
        <w:t>Letter and</w:t>
      </w:r>
      <w:r w:rsidRPr="00465910">
        <w:rPr>
          <w:rFonts w:asciiTheme="minorHAnsi" w:eastAsia="Tahoma" w:hAnsiTheme="minorHAnsi" w:cstheme="minorHAnsi"/>
          <w:bCs/>
          <w:sz w:val="24"/>
          <w:szCs w:val="22"/>
        </w:rPr>
        <w:t xml:space="preserve"> are described as </w:t>
      </w:r>
      <w:r w:rsidR="00D12FB4" w:rsidRPr="00465910">
        <w:rPr>
          <w:rFonts w:asciiTheme="minorHAnsi" w:eastAsia="Tahoma" w:hAnsiTheme="minorHAnsi" w:cstheme="minorHAnsi"/>
          <w:bCs/>
          <w:sz w:val="24"/>
          <w:szCs w:val="22"/>
        </w:rPr>
        <w:t>Tuition Fees and Bench Fees (where applicable)</w:t>
      </w:r>
      <w:r w:rsidRPr="00465910">
        <w:rPr>
          <w:rFonts w:asciiTheme="minorHAnsi" w:eastAsia="Tahoma" w:hAnsiTheme="minorHAnsi" w:cstheme="minorHAnsi"/>
          <w:bCs/>
          <w:sz w:val="24"/>
          <w:szCs w:val="22"/>
        </w:rPr>
        <w:t xml:space="preserve">.  You are responsible for making payment to us of the Fees when due, and details about when and how you are required to pay us these Fees are set out in the </w:t>
      </w:r>
      <w:r w:rsidR="00042167" w:rsidRPr="00465910">
        <w:rPr>
          <w:rFonts w:asciiTheme="minorHAnsi" w:eastAsia="Tahoma" w:hAnsiTheme="minorHAnsi" w:cstheme="minorHAnsi"/>
          <w:bCs/>
          <w:sz w:val="24"/>
          <w:szCs w:val="22"/>
        </w:rPr>
        <w:t xml:space="preserve">DA </w:t>
      </w:r>
      <w:r w:rsidRPr="00465910">
        <w:rPr>
          <w:rFonts w:asciiTheme="minorHAnsi" w:eastAsia="Tahoma" w:hAnsiTheme="minorHAnsi" w:cstheme="minorHAnsi"/>
          <w:bCs/>
          <w:sz w:val="24"/>
          <w:szCs w:val="22"/>
        </w:rPr>
        <w:t>Offer Letter.</w:t>
      </w:r>
    </w:p>
    <w:p w14:paraId="19B04E80" w14:textId="6641DDEA" w:rsidR="00283C20" w:rsidRDefault="00743596" w:rsidP="003279EE">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bCs/>
          <w:sz w:val="24"/>
          <w:szCs w:val="22"/>
        </w:rPr>
      </w:pPr>
      <w:r>
        <w:rPr>
          <w:rFonts w:asciiTheme="minorHAnsi" w:eastAsia="Tahoma" w:hAnsiTheme="minorHAnsi" w:cstheme="minorHAnsi"/>
          <w:bCs/>
          <w:sz w:val="24"/>
          <w:szCs w:val="22"/>
        </w:rPr>
        <w:t>We review our fees and fee policy annually in line with our Tuition Fee Policy and the fees payable</w:t>
      </w:r>
      <w:r w:rsidR="009D0AB6">
        <w:rPr>
          <w:rFonts w:asciiTheme="minorHAnsi" w:eastAsia="Tahoma" w:hAnsiTheme="minorHAnsi" w:cstheme="minorHAnsi"/>
          <w:bCs/>
          <w:sz w:val="24"/>
          <w:szCs w:val="22"/>
        </w:rPr>
        <w:t xml:space="preserve"> by you to us may change as a result.</w:t>
      </w:r>
    </w:p>
    <w:p w14:paraId="3632823F" w14:textId="44363E1E" w:rsidR="006602A7" w:rsidRPr="00465910" w:rsidRDefault="006602A7" w:rsidP="003279EE">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bCs/>
          <w:sz w:val="24"/>
          <w:szCs w:val="22"/>
        </w:rPr>
      </w:pPr>
      <w:r w:rsidRPr="00465910">
        <w:rPr>
          <w:rFonts w:asciiTheme="minorHAnsi" w:eastAsia="Tahoma" w:hAnsiTheme="minorHAnsi" w:cstheme="minorHAnsi"/>
          <w:bCs/>
          <w:sz w:val="24"/>
          <w:szCs w:val="22"/>
        </w:rPr>
        <w:t xml:space="preserve">If you have arranged for a third party to pay Fees on your </w:t>
      </w:r>
      <w:r w:rsidR="005C1C48" w:rsidRPr="00465910">
        <w:rPr>
          <w:rFonts w:asciiTheme="minorHAnsi" w:eastAsia="Tahoma" w:hAnsiTheme="minorHAnsi" w:cstheme="minorHAnsi"/>
          <w:bCs/>
          <w:sz w:val="24"/>
          <w:szCs w:val="22"/>
        </w:rPr>
        <w:t>behalf,</w:t>
      </w:r>
      <w:r w:rsidRPr="00465910">
        <w:rPr>
          <w:rFonts w:asciiTheme="minorHAnsi" w:eastAsia="Tahoma" w:hAnsiTheme="minorHAnsi" w:cstheme="minorHAnsi"/>
          <w:bCs/>
          <w:sz w:val="24"/>
          <w:szCs w:val="22"/>
        </w:rPr>
        <w:t xml:space="preserve"> you will remain responsible to pay us the Fees </w:t>
      </w:r>
      <w:proofErr w:type="gramStart"/>
      <w:r w:rsidRPr="00465910">
        <w:rPr>
          <w:rFonts w:asciiTheme="minorHAnsi" w:eastAsia="Tahoma" w:hAnsiTheme="minorHAnsi" w:cstheme="minorHAnsi"/>
          <w:bCs/>
          <w:sz w:val="24"/>
          <w:szCs w:val="22"/>
        </w:rPr>
        <w:t>in the event that</w:t>
      </w:r>
      <w:proofErr w:type="gramEnd"/>
      <w:r w:rsidRPr="00465910">
        <w:rPr>
          <w:rFonts w:asciiTheme="minorHAnsi" w:eastAsia="Tahoma" w:hAnsiTheme="minorHAnsi" w:cstheme="minorHAnsi"/>
          <w:bCs/>
          <w:sz w:val="24"/>
          <w:szCs w:val="22"/>
        </w:rPr>
        <w:t xml:space="preserve"> the third party fails to do so when those Fees become due. If a refund is payable under this Contract, we may be required to make any refund directly to the third party who paid the Fees on your behalf. </w:t>
      </w:r>
    </w:p>
    <w:p w14:paraId="4ABB6DCC" w14:textId="17B3633C" w:rsidR="006602A7" w:rsidRPr="00465910" w:rsidRDefault="006602A7" w:rsidP="003279EE">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bCs/>
          <w:sz w:val="24"/>
          <w:szCs w:val="22"/>
        </w:rPr>
      </w:pPr>
      <w:r w:rsidRPr="00465910">
        <w:rPr>
          <w:rFonts w:asciiTheme="minorHAnsi" w:eastAsia="Tahoma" w:hAnsiTheme="minorHAnsi" w:cstheme="minorHAnsi"/>
          <w:bCs/>
          <w:sz w:val="24"/>
          <w:szCs w:val="22"/>
        </w:rPr>
        <w:t xml:space="preserve">If, at the end of an academic year that is not the final year of your programme, you are in debt to us for Fees, we reserve the right not to allow you to re-register / re-enrol on your programme for the next academic year and to terminate the Contract as set out in clause </w:t>
      </w:r>
      <w:r w:rsidR="00992AED" w:rsidRPr="00465910">
        <w:rPr>
          <w:rFonts w:asciiTheme="minorHAnsi" w:eastAsia="Tahoma" w:hAnsiTheme="minorHAnsi" w:cstheme="minorHAnsi"/>
          <w:bCs/>
          <w:sz w:val="24"/>
          <w:szCs w:val="22"/>
        </w:rPr>
        <w:t>1</w:t>
      </w:r>
      <w:r w:rsidR="00D519D6">
        <w:rPr>
          <w:rFonts w:asciiTheme="minorHAnsi" w:eastAsia="Tahoma" w:hAnsiTheme="minorHAnsi" w:cstheme="minorHAnsi"/>
          <w:bCs/>
          <w:sz w:val="24"/>
          <w:szCs w:val="22"/>
        </w:rPr>
        <w:t>2</w:t>
      </w:r>
      <w:r w:rsidR="00992AED" w:rsidRPr="00465910">
        <w:rPr>
          <w:rFonts w:asciiTheme="minorHAnsi" w:eastAsia="Tahoma" w:hAnsiTheme="minorHAnsi" w:cstheme="minorHAnsi"/>
          <w:bCs/>
          <w:sz w:val="24"/>
          <w:szCs w:val="22"/>
        </w:rPr>
        <w:t>.</w:t>
      </w:r>
      <w:r w:rsidRPr="00465910">
        <w:rPr>
          <w:rFonts w:asciiTheme="minorHAnsi" w:eastAsia="Tahoma" w:hAnsiTheme="minorHAnsi" w:cstheme="minorHAnsi"/>
          <w:bCs/>
          <w:sz w:val="24"/>
          <w:szCs w:val="22"/>
        </w:rPr>
        <w:t xml:space="preserve"> </w:t>
      </w:r>
    </w:p>
    <w:p w14:paraId="13700CD2" w14:textId="06666719" w:rsidR="006602A7" w:rsidRPr="00465910" w:rsidRDefault="006602A7" w:rsidP="003279EE">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bCs/>
          <w:sz w:val="24"/>
          <w:szCs w:val="22"/>
        </w:rPr>
      </w:pPr>
      <w:r w:rsidRPr="00465910">
        <w:rPr>
          <w:rFonts w:asciiTheme="minorHAnsi" w:eastAsia="Tahoma" w:hAnsiTheme="minorHAnsi" w:cstheme="minorHAnsi"/>
          <w:bCs/>
          <w:sz w:val="24"/>
          <w:szCs w:val="22"/>
        </w:rPr>
        <w:t>If, at the end of the final academic year of your programme, you are in debt to us for Fees, we reserve the right to withhold your programme award/certificate.</w:t>
      </w:r>
    </w:p>
    <w:p w14:paraId="779E452F" w14:textId="77777777" w:rsidR="006602A7" w:rsidRPr="00465910" w:rsidRDefault="006602A7" w:rsidP="006602A7">
      <w:pPr>
        <w:widowControl w:val="0"/>
        <w:autoSpaceDE w:val="0"/>
        <w:autoSpaceDN w:val="0"/>
        <w:outlineLvl w:val="0"/>
        <w:rPr>
          <w:rFonts w:asciiTheme="minorHAnsi" w:eastAsia="Tahoma" w:hAnsiTheme="minorHAnsi" w:cstheme="minorHAnsi"/>
          <w:b/>
          <w:bCs/>
          <w:sz w:val="24"/>
          <w:szCs w:val="24"/>
        </w:rPr>
      </w:pPr>
    </w:p>
    <w:p w14:paraId="0DD111A4" w14:textId="43A10B2C" w:rsidR="006602A7" w:rsidRDefault="006602A7" w:rsidP="006602A7">
      <w:pPr>
        <w:pStyle w:val="ListParagraph"/>
        <w:widowControl w:val="0"/>
        <w:numPr>
          <w:ilvl w:val="0"/>
          <w:numId w:val="17"/>
        </w:numPr>
        <w:autoSpaceDE w:val="0"/>
        <w:autoSpaceDN w:val="0"/>
        <w:outlineLvl w:val="0"/>
        <w:rPr>
          <w:rFonts w:asciiTheme="minorHAnsi" w:eastAsia="Tahoma" w:hAnsiTheme="minorHAnsi" w:cstheme="minorHAnsi"/>
          <w:b/>
          <w:bCs/>
          <w:sz w:val="24"/>
          <w:szCs w:val="24"/>
        </w:rPr>
      </w:pPr>
      <w:r w:rsidRPr="00465910">
        <w:rPr>
          <w:rFonts w:asciiTheme="minorHAnsi" w:eastAsia="Tahoma" w:hAnsiTheme="minorHAnsi" w:cstheme="minorHAnsi"/>
          <w:b/>
          <w:bCs/>
          <w:sz w:val="24"/>
          <w:szCs w:val="24"/>
        </w:rPr>
        <w:t>Our liability to you</w:t>
      </w:r>
      <w:bookmarkEnd w:id="2"/>
    </w:p>
    <w:p w14:paraId="143660DE" w14:textId="77777777" w:rsidR="003279EE" w:rsidRPr="00465910" w:rsidRDefault="003279EE" w:rsidP="003279EE">
      <w:pPr>
        <w:pStyle w:val="ListParagraph"/>
        <w:widowControl w:val="0"/>
        <w:autoSpaceDE w:val="0"/>
        <w:autoSpaceDN w:val="0"/>
        <w:ind w:left="360"/>
        <w:outlineLvl w:val="0"/>
        <w:rPr>
          <w:rFonts w:asciiTheme="minorHAnsi" w:eastAsia="Tahoma" w:hAnsiTheme="minorHAnsi" w:cstheme="minorHAnsi"/>
          <w:b/>
          <w:bCs/>
          <w:sz w:val="24"/>
          <w:szCs w:val="24"/>
        </w:rPr>
      </w:pPr>
    </w:p>
    <w:p w14:paraId="289E73E8" w14:textId="77777777" w:rsidR="006602A7" w:rsidRPr="00465910" w:rsidRDefault="006602A7" w:rsidP="003279EE">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bCs/>
          <w:sz w:val="24"/>
          <w:szCs w:val="22"/>
        </w:rPr>
      </w:pPr>
      <w:r w:rsidRPr="00465910">
        <w:rPr>
          <w:rFonts w:asciiTheme="minorHAnsi" w:eastAsia="Tahoma" w:hAnsiTheme="minorHAnsi" w:cstheme="minorHAnsi"/>
          <w:bCs/>
          <w:sz w:val="24"/>
          <w:szCs w:val="22"/>
        </w:rPr>
        <w:t xml:space="preserve">If we fail to comply with our obligations under this Contract, we are responsible for loss or damage you suffer that is a foreseeable result of our breach of this Contract or our negligence, but we are not responsible for any loss or damage that is not foreseeable.  Loss or damage is foreseeable if they were an obvious consequence of our breach or if they were contemplated by you and us at the time we </w:t>
      </w:r>
      <w:proofErr w:type="gramStart"/>
      <w:r w:rsidRPr="00465910">
        <w:rPr>
          <w:rFonts w:asciiTheme="minorHAnsi" w:eastAsia="Tahoma" w:hAnsiTheme="minorHAnsi" w:cstheme="minorHAnsi"/>
          <w:bCs/>
          <w:sz w:val="24"/>
          <w:szCs w:val="22"/>
        </w:rPr>
        <w:t>entered into</w:t>
      </w:r>
      <w:proofErr w:type="gramEnd"/>
      <w:r w:rsidRPr="00465910">
        <w:rPr>
          <w:rFonts w:asciiTheme="minorHAnsi" w:eastAsia="Tahoma" w:hAnsiTheme="minorHAnsi" w:cstheme="minorHAnsi"/>
          <w:bCs/>
          <w:sz w:val="24"/>
          <w:szCs w:val="22"/>
        </w:rPr>
        <w:t xml:space="preserve"> this Contract.</w:t>
      </w:r>
    </w:p>
    <w:p w14:paraId="3CF3A015" w14:textId="6819A527" w:rsidR="003279EE" w:rsidRPr="00D519D6" w:rsidRDefault="006602A7" w:rsidP="00D519D6">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bCs/>
          <w:sz w:val="24"/>
          <w:szCs w:val="22"/>
        </w:rPr>
      </w:pPr>
      <w:r w:rsidRPr="00465910">
        <w:rPr>
          <w:rFonts w:asciiTheme="minorHAnsi" w:eastAsia="Tahoma" w:hAnsiTheme="minorHAnsi" w:cstheme="minorHAnsi"/>
          <w:bCs/>
          <w:sz w:val="24"/>
          <w:szCs w:val="22"/>
        </w:rPr>
        <w:t>We will not be responsible to you for any of the following:</w:t>
      </w:r>
    </w:p>
    <w:p w14:paraId="35D12E16" w14:textId="77777777" w:rsidR="006602A7" w:rsidRPr="003279EE" w:rsidRDefault="006602A7" w:rsidP="003279EE">
      <w:pPr>
        <w:pStyle w:val="ListParagraph"/>
        <w:widowControl w:val="0"/>
        <w:numPr>
          <w:ilvl w:val="0"/>
          <w:numId w:val="30"/>
        </w:numPr>
        <w:tabs>
          <w:tab w:val="left" w:pos="913"/>
        </w:tabs>
        <w:autoSpaceDE w:val="0"/>
        <w:autoSpaceDN w:val="0"/>
        <w:ind w:left="851" w:right="371" w:hanging="284"/>
        <w:jc w:val="both"/>
        <w:rPr>
          <w:rFonts w:asciiTheme="minorHAnsi" w:eastAsia="Tahoma" w:hAnsiTheme="minorHAnsi" w:cstheme="minorHAnsi"/>
          <w:bCs/>
          <w:sz w:val="24"/>
          <w:szCs w:val="22"/>
        </w:rPr>
      </w:pPr>
      <w:r w:rsidRPr="003279EE">
        <w:rPr>
          <w:rFonts w:asciiTheme="minorHAnsi" w:eastAsia="Tahoma" w:hAnsiTheme="minorHAnsi" w:cstheme="minorHAnsi"/>
          <w:bCs/>
          <w:sz w:val="24"/>
          <w:szCs w:val="22"/>
        </w:rPr>
        <w:t>damage to or theft of vehicles and bicycles parked on University property;</w:t>
      </w:r>
    </w:p>
    <w:p w14:paraId="34E1CF78" w14:textId="77777777" w:rsidR="006602A7" w:rsidRPr="003279EE" w:rsidRDefault="006602A7" w:rsidP="003279EE">
      <w:pPr>
        <w:pStyle w:val="ListParagraph"/>
        <w:widowControl w:val="0"/>
        <w:numPr>
          <w:ilvl w:val="0"/>
          <w:numId w:val="30"/>
        </w:numPr>
        <w:tabs>
          <w:tab w:val="left" w:pos="913"/>
        </w:tabs>
        <w:autoSpaceDE w:val="0"/>
        <w:autoSpaceDN w:val="0"/>
        <w:ind w:left="851" w:right="371" w:hanging="284"/>
        <w:jc w:val="both"/>
        <w:rPr>
          <w:rFonts w:asciiTheme="minorHAnsi" w:eastAsia="Tahoma" w:hAnsiTheme="minorHAnsi" w:cstheme="minorHAnsi"/>
          <w:bCs/>
          <w:sz w:val="24"/>
          <w:szCs w:val="22"/>
        </w:rPr>
      </w:pPr>
      <w:r w:rsidRPr="003279EE">
        <w:rPr>
          <w:rFonts w:asciiTheme="minorHAnsi" w:eastAsia="Tahoma" w:hAnsiTheme="minorHAnsi" w:cstheme="minorHAnsi"/>
          <w:bCs/>
          <w:sz w:val="24"/>
          <w:szCs w:val="22"/>
        </w:rPr>
        <w:t>damage to or theft of computer equipment (including infection with a computer virus);</w:t>
      </w:r>
    </w:p>
    <w:p w14:paraId="55E10163" w14:textId="77777777" w:rsidR="006602A7" w:rsidRPr="003279EE" w:rsidRDefault="006602A7" w:rsidP="003279EE">
      <w:pPr>
        <w:pStyle w:val="ListParagraph"/>
        <w:widowControl w:val="0"/>
        <w:numPr>
          <w:ilvl w:val="0"/>
          <w:numId w:val="30"/>
        </w:numPr>
        <w:tabs>
          <w:tab w:val="left" w:pos="913"/>
        </w:tabs>
        <w:autoSpaceDE w:val="0"/>
        <w:autoSpaceDN w:val="0"/>
        <w:ind w:left="851" w:right="371" w:hanging="284"/>
        <w:jc w:val="both"/>
        <w:rPr>
          <w:rFonts w:asciiTheme="minorHAnsi" w:eastAsia="Tahoma" w:hAnsiTheme="minorHAnsi" w:cstheme="minorHAnsi"/>
          <w:bCs/>
          <w:sz w:val="24"/>
          <w:szCs w:val="22"/>
        </w:rPr>
      </w:pPr>
      <w:r w:rsidRPr="003279EE">
        <w:rPr>
          <w:rFonts w:asciiTheme="minorHAnsi" w:eastAsia="Tahoma" w:hAnsiTheme="minorHAnsi" w:cstheme="minorHAnsi"/>
          <w:bCs/>
          <w:sz w:val="24"/>
          <w:szCs w:val="22"/>
        </w:rPr>
        <w:t>the loss or non-return of work submitted for assessment;</w:t>
      </w:r>
    </w:p>
    <w:p w14:paraId="33FF2827" w14:textId="77777777" w:rsidR="006602A7" w:rsidRPr="003279EE" w:rsidRDefault="006602A7" w:rsidP="003279EE">
      <w:pPr>
        <w:pStyle w:val="ListParagraph"/>
        <w:widowControl w:val="0"/>
        <w:numPr>
          <w:ilvl w:val="0"/>
          <w:numId w:val="30"/>
        </w:numPr>
        <w:tabs>
          <w:tab w:val="left" w:pos="913"/>
        </w:tabs>
        <w:autoSpaceDE w:val="0"/>
        <w:autoSpaceDN w:val="0"/>
        <w:ind w:left="851" w:right="371" w:hanging="284"/>
        <w:jc w:val="both"/>
        <w:rPr>
          <w:rFonts w:asciiTheme="minorHAnsi" w:eastAsia="Tahoma" w:hAnsiTheme="minorHAnsi" w:cstheme="minorHAnsi"/>
          <w:bCs/>
          <w:sz w:val="24"/>
          <w:szCs w:val="22"/>
        </w:rPr>
      </w:pPr>
      <w:r w:rsidRPr="003279EE">
        <w:rPr>
          <w:rFonts w:asciiTheme="minorHAnsi" w:eastAsia="Tahoma" w:hAnsiTheme="minorHAnsi" w:cstheme="minorHAnsi"/>
          <w:bCs/>
          <w:sz w:val="24"/>
          <w:szCs w:val="22"/>
        </w:rPr>
        <w:lastRenderedPageBreak/>
        <w:t>injury arising from voluntary sporting activity;</w:t>
      </w:r>
    </w:p>
    <w:p w14:paraId="5EB43D4D" w14:textId="77777777" w:rsidR="006602A7" w:rsidRPr="003279EE" w:rsidRDefault="006602A7" w:rsidP="003279EE">
      <w:pPr>
        <w:pStyle w:val="ListParagraph"/>
        <w:widowControl w:val="0"/>
        <w:numPr>
          <w:ilvl w:val="0"/>
          <w:numId w:val="30"/>
        </w:numPr>
        <w:tabs>
          <w:tab w:val="left" w:pos="913"/>
        </w:tabs>
        <w:autoSpaceDE w:val="0"/>
        <w:autoSpaceDN w:val="0"/>
        <w:ind w:left="851" w:right="371" w:hanging="284"/>
        <w:jc w:val="both"/>
        <w:rPr>
          <w:rFonts w:asciiTheme="minorHAnsi" w:eastAsia="Tahoma" w:hAnsiTheme="minorHAnsi" w:cstheme="minorHAnsi"/>
          <w:bCs/>
          <w:sz w:val="24"/>
          <w:szCs w:val="22"/>
        </w:rPr>
      </w:pPr>
      <w:r w:rsidRPr="003279EE">
        <w:rPr>
          <w:rFonts w:asciiTheme="minorHAnsi" w:eastAsia="Tahoma" w:hAnsiTheme="minorHAnsi" w:cstheme="minorHAnsi"/>
          <w:bCs/>
          <w:sz w:val="24"/>
          <w:szCs w:val="22"/>
        </w:rPr>
        <w:t>personal injury or death except if caused by the negligence of University staff;</w:t>
      </w:r>
    </w:p>
    <w:p w14:paraId="43A0AAB5" w14:textId="77777777" w:rsidR="006602A7" w:rsidRPr="003279EE" w:rsidRDefault="006602A7" w:rsidP="003279EE">
      <w:pPr>
        <w:pStyle w:val="ListParagraph"/>
        <w:widowControl w:val="0"/>
        <w:numPr>
          <w:ilvl w:val="0"/>
          <w:numId w:val="30"/>
        </w:numPr>
        <w:tabs>
          <w:tab w:val="left" w:pos="913"/>
        </w:tabs>
        <w:autoSpaceDE w:val="0"/>
        <w:autoSpaceDN w:val="0"/>
        <w:ind w:left="851" w:right="371" w:hanging="284"/>
        <w:jc w:val="both"/>
        <w:rPr>
          <w:rFonts w:asciiTheme="minorHAnsi" w:eastAsia="Tahoma" w:hAnsiTheme="minorHAnsi" w:cstheme="minorHAnsi"/>
          <w:bCs/>
          <w:sz w:val="24"/>
          <w:szCs w:val="22"/>
        </w:rPr>
      </w:pPr>
      <w:r w:rsidRPr="003279EE">
        <w:rPr>
          <w:rFonts w:asciiTheme="minorHAnsi" w:eastAsia="Tahoma" w:hAnsiTheme="minorHAnsi" w:cstheme="minorHAnsi"/>
          <w:bCs/>
          <w:sz w:val="24"/>
          <w:szCs w:val="22"/>
        </w:rPr>
        <w:t>loss of opportunity and loss of income or profit, however arising; or</w:t>
      </w:r>
    </w:p>
    <w:p w14:paraId="05C1C5A3" w14:textId="69511919" w:rsidR="006602A7" w:rsidRDefault="006602A7" w:rsidP="003279EE">
      <w:pPr>
        <w:pStyle w:val="ListParagraph"/>
        <w:widowControl w:val="0"/>
        <w:numPr>
          <w:ilvl w:val="0"/>
          <w:numId w:val="30"/>
        </w:numPr>
        <w:tabs>
          <w:tab w:val="left" w:pos="913"/>
        </w:tabs>
        <w:autoSpaceDE w:val="0"/>
        <w:autoSpaceDN w:val="0"/>
        <w:ind w:left="851" w:right="371" w:hanging="284"/>
        <w:jc w:val="both"/>
        <w:rPr>
          <w:rFonts w:asciiTheme="minorHAnsi" w:eastAsia="Tahoma" w:hAnsiTheme="minorHAnsi" w:cstheme="minorHAnsi"/>
          <w:bCs/>
          <w:sz w:val="24"/>
          <w:szCs w:val="22"/>
        </w:rPr>
      </w:pPr>
      <w:r w:rsidRPr="003279EE">
        <w:rPr>
          <w:rFonts w:asciiTheme="minorHAnsi" w:eastAsia="Tahoma" w:hAnsiTheme="minorHAnsi" w:cstheme="minorHAnsi"/>
          <w:bCs/>
          <w:sz w:val="24"/>
          <w:szCs w:val="22"/>
        </w:rPr>
        <w:t xml:space="preserve">any loss </w:t>
      </w:r>
      <w:proofErr w:type="gramStart"/>
      <w:r w:rsidRPr="003279EE">
        <w:rPr>
          <w:rFonts w:asciiTheme="minorHAnsi" w:eastAsia="Tahoma" w:hAnsiTheme="minorHAnsi" w:cstheme="minorHAnsi"/>
          <w:bCs/>
          <w:sz w:val="24"/>
          <w:szCs w:val="22"/>
        </w:rPr>
        <w:t>as a result of</w:t>
      </w:r>
      <w:proofErr w:type="gramEnd"/>
      <w:r w:rsidRPr="003279EE">
        <w:rPr>
          <w:rFonts w:asciiTheme="minorHAnsi" w:eastAsia="Tahoma" w:hAnsiTheme="minorHAnsi" w:cstheme="minorHAnsi"/>
          <w:bCs/>
          <w:sz w:val="24"/>
          <w:szCs w:val="22"/>
        </w:rPr>
        <w:t xml:space="preserve"> cyber fraud.</w:t>
      </w:r>
    </w:p>
    <w:p w14:paraId="673CBB42" w14:textId="3AE1B524" w:rsidR="003279EE" w:rsidRDefault="003279EE" w:rsidP="003279EE">
      <w:pPr>
        <w:pStyle w:val="ListParagraph"/>
        <w:widowControl w:val="0"/>
        <w:tabs>
          <w:tab w:val="left" w:pos="913"/>
        </w:tabs>
        <w:autoSpaceDE w:val="0"/>
        <w:autoSpaceDN w:val="0"/>
        <w:ind w:left="851" w:right="371"/>
        <w:jc w:val="both"/>
        <w:rPr>
          <w:rFonts w:asciiTheme="minorHAnsi" w:eastAsia="Tahoma" w:hAnsiTheme="minorHAnsi" w:cstheme="minorHAnsi"/>
          <w:bCs/>
          <w:sz w:val="24"/>
          <w:szCs w:val="22"/>
        </w:rPr>
      </w:pPr>
    </w:p>
    <w:p w14:paraId="7FEEF619" w14:textId="0D641CFD" w:rsidR="00D519D6" w:rsidRDefault="00D519D6" w:rsidP="003279EE">
      <w:pPr>
        <w:pStyle w:val="ListParagraph"/>
        <w:widowControl w:val="0"/>
        <w:tabs>
          <w:tab w:val="left" w:pos="913"/>
        </w:tabs>
        <w:autoSpaceDE w:val="0"/>
        <w:autoSpaceDN w:val="0"/>
        <w:ind w:left="851" w:right="371"/>
        <w:jc w:val="both"/>
        <w:rPr>
          <w:rFonts w:asciiTheme="minorHAnsi" w:eastAsia="Tahoma" w:hAnsiTheme="minorHAnsi" w:cstheme="minorHAnsi"/>
          <w:bCs/>
          <w:sz w:val="24"/>
          <w:szCs w:val="22"/>
        </w:rPr>
      </w:pPr>
    </w:p>
    <w:p w14:paraId="54B8CBC8" w14:textId="77777777" w:rsidR="00D519D6" w:rsidRPr="003279EE" w:rsidRDefault="00D519D6" w:rsidP="003279EE">
      <w:pPr>
        <w:pStyle w:val="ListParagraph"/>
        <w:widowControl w:val="0"/>
        <w:tabs>
          <w:tab w:val="left" w:pos="913"/>
        </w:tabs>
        <w:autoSpaceDE w:val="0"/>
        <w:autoSpaceDN w:val="0"/>
        <w:ind w:left="851" w:right="371"/>
        <w:jc w:val="both"/>
        <w:rPr>
          <w:rFonts w:asciiTheme="minorHAnsi" w:eastAsia="Tahoma" w:hAnsiTheme="minorHAnsi" w:cstheme="minorHAnsi"/>
          <w:bCs/>
          <w:sz w:val="24"/>
          <w:szCs w:val="22"/>
        </w:rPr>
      </w:pPr>
    </w:p>
    <w:p w14:paraId="3CE9F7B6" w14:textId="2C34AD38" w:rsidR="003279EE" w:rsidRPr="00D519D6" w:rsidRDefault="006602A7" w:rsidP="00D519D6">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bCs/>
          <w:sz w:val="24"/>
          <w:szCs w:val="22"/>
        </w:rPr>
      </w:pPr>
      <w:r w:rsidRPr="00465910">
        <w:rPr>
          <w:rFonts w:asciiTheme="minorHAnsi" w:eastAsia="Tahoma" w:hAnsiTheme="minorHAnsi" w:cstheme="minorHAnsi"/>
          <w:bCs/>
          <w:sz w:val="24"/>
          <w:szCs w:val="22"/>
        </w:rPr>
        <w:t>We do not exclude or limit in any way our liability for:</w:t>
      </w:r>
    </w:p>
    <w:p w14:paraId="09B37C92" w14:textId="77777777" w:rsidR="006602A7" w:rsidRPr="003279EE" w:rsidRDefault="006602A7" w:rsidP="003279EE">
      <w:pPr>
        <w:pStyle w:val="ListParagraph"/>
        <w:widowControl w:val="0"/>
        <w:numPr>
          <w:ilvl w:val="0"/>
          <w:numId w:val="31"/>
        </w:numPr>
        <w:tabs>
          <w:tab w:val="left" w:pos="913"/>
        </w:tabs>
        <w:autoSpaceDE w:val="0"/>
        <w:autoSpaceDN w:val="0"/>
        <w:ind w:left="851" w:right="371" w:hanging="284"/>
        <w:jc w:val="both"/>
        <w:rPr>
          <w:rFonts w:asciiTheme="minorHAnsi" w:eastAsia="Tahoma" w:hAnsiTheme="minorHAnsi" w:cstheme="minorHAnsi"/>
          <w:bCs/>
          <w:sz w:val="24"/>
          <w:szCs w:val="22"/>
        </w:rPr>
      </w:pPr>
      <w:r w:rsidRPr="003279EE">
        <w:rPr>
          <w:rFonts w:asciiTheme="minorHAnsi" w:eastAsia="Tahoma" w:hAnsiTheme="minorHAnsi" w:cstheme="minorHAnsi"/>
          <w:bCs/>
          <w:sz w:val="24"/>
          <w:szCs w:val="22"/>
        </w:rPr>
        <w:t>death or personal injury caused by our negligence or the negligence of our staff;</w:t>
      </w:r>
    </w:p>
    <w:p w14:paraId="45BEA0D1" w14:textId="77777777" w:rsidR="006602A7" w:rsidRPr="003279EE" w:rsidRDefault="006602A7" w:rsidP="003279EE">
      <w:pPr>
        <w:pStyle w:val="ListParagraph"/>
        <w:widowControl w:val="0"/>
        <w:numPr>
          <w:ilvl w:val="0"/>
          <w:numId w:val="31"/>
        </w:numPr>
        <w:tabs>
          <w:tab w:val="left" w:pos="913"/>
        </w:tabs>
        <w:autoSpaceDE w:val="0"/>
        <w:autoSpaceDN w:val="0"/>
        <w:ind w:left="851" w:right="371" w:hanging="284"/>
        <w:jc w:val="both"/>
        <w:rPr>
          <w:rFonts w:asciiTheme="minorHAnsi" w:eastAsia="Tahoma" w:hAnsiTheme="minorHAnsi" w:cstheme="minorHAnsi"/>
          <w:bCs/>
          <w:sz w:val="24"/>
          <w:szCs w:val="22"/>
        </w:rPr>
      </w:pPr>
      <w:r w:rsidRPr="003279EE">
        <w:rPr>
          <w:rFonts w:asciiTheme="minorHAnsi" w:eastAsia="Tahoma" w:hAnsiTheme="minorHAnsi" w:cstheme="minorHAnsi"/>
          <w:bCs/>
          <w:sz w:val="24"/>
          <w:szCs w:val="22"/>
        </w:rPr>
        <w:t>fraud or fraudulent misrepresentation; or</w:t>
      </w:r>
    </w:p>
    <w:p w14:paraId="3D2C391C" w14:textId="76D0C54D" w:rsidR="006602A7" w:rsidRDefault="006602A7" w:rsidP="003279EE">
      <w:pPr>
        <w:pStyle w:val="ListParagraph"/>
        <w:widowControl w:val="0"/>
        <w:numPr>
          <w:ilvl w:val="0"/>
          <w:numId w:val="31"/>
        </w:numPr>
        <w:tabs>
          <w:tab w:val="left" w:pos="913"/>
        </w:tabs>
        <w:autoSpaceDE w:val="0"/>
        <w:autoSpaceDN w:val="0"/>
        <w:ind w:left="851" w:right="371" w:hanging="284"/>
        <w:jc w:val="both"/>
        <w:rPr>
          <w:rFonts w:asciiTheme="minorHAnsi" w:eastAsia="Tahoma" w:hAnsiTheme="minorHAnsi" w:cstheme="minorHAnsi"/>
          <w:bCs/>
          <w:sz w:val="24"/>
          <w:szCs w:val="22"/>
        </w:rPr>
      </w:pPr>
      <w:r w:rsidRPr="003279EE">
        <w:rPr>
          <w:rFonts w:asciiTheme="minorHAnsi" w:eastAsia="Tahoma" w:hAnsiTheme="minorHAnsi" w:cstheme="minorHAnsi"/>
          <w:bCs/>
          <w:sz w:val="24"/>
          <w:szCs w:val="22"/>
        </w:rPr>
        <w:t>any other matter which we are not permitted to exclude or limit our liability by law.</w:t>
      </w:r>
    </w:p>
    <w:p w14:paraId="422E000D" w14:textId="77777777" w:rsidR="003279EE" w:rsidRPr="003279EE" w:rsidRDefault="003279EE" w:rsidP="003279EE">
      <w:pPr>
        <w:pStyle w:val="ListParagraph"/>
        <w:widowControl w:val="0"/>
        <w:tabs>
          <w:tab w:val="left" w:pos="913"/>
        </w:tabs>
        <w:autoSpaceDE w:val="0"/>
        <w:autoSpaceDN w:val="0"/>
        <w:ind w:left="851" w:right="371"/>
        <w:jc w:val="both"/>
        <w:rPr>
          <w:rFonts w:asciiTheme="minorHAnsi" w:eastAsia="Tahoma" w:hAnsiTheme="minorHAnsi" w:cstheme="minorHAnsi"/>
          <w:bCs/>
          <w:sz w:val="24"/>
          <w:szCs w:val="22"/>
        </w:rPr>
      </w:pPr>
    </w:p>
    <w:p w14:paraId="6497B013" w14:textId="77777777" w:rsidR="006602A7" w:rsidRPr="00465910" w:rsidRDefault="006602A7" w:rsidP="003279EE">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bCs/>
          <w:sz w:val="24"/>
          <w:szCs w:val="22"/>
        </w:rPr>
      </w:pPr>
      <w:r w:rsidRPr="00465910">
        <w:rPr>
          <w:rFonts w:asciiTheme="minorHAnsi" w:eastAsia="Tahoma" w:hAnsiTheme="minorHAnsi" w:cstheme="minorHAnsi"/>
          <w:bCs/>
          <w:sz w:val="24"/>
          <w:szCs w:val="22"/>
        </w:rPr>
        <w:t>The University shall not be liable to you for any failure to perform or delay in performance of its obligations to you caused by any circumstances beyond its reasonable control including, but not limited to: flood, storm or other natural events; war or civil disorder; destruction, breakdown or damage to any premises, plant or equipment; the introduction of or any amendment to, any law or regulation or any change in its interpretation or application by any authority; or any action taken by governmental or public authority or an agency of the European Community; any pandemic or epidemic, any strike, lock out or other industrial action or any other event, whether similar or not to any of the above events.</w:t>
      </w:r>
    </w:p>
    <w:p w14:paraId="2A4ABEFE" w14:textId="77777777" w:rsidR="006602A7" w:rsidRPr="00465910" w:rsidRDefault="006602A7" w:rsidP="006602A7">
      <w:pPr>
        <w:pStyle w:val="ListParagraph"/>
        <w:widowControl w:val="0"/>
        <w:autoSpaceDE w:val="0"/>
        <w:autoSpaceDN w:val="0"/>
        <w:ind w:left="990"/>
        <w:outlineLvl w:val="0"/>
        <w:rPr>
          <w:rFonts w:asciiTheme="minorHAnsi" w:eastAsia="Tahoma" w:hAnsiTheme="minorHAnsi" w:cstheme="minorHAnsi"/>
          <w:b/>
          <w:bCs/>
          <w:sz w:val="24"/>
          <w:szCs w:val="24"/>
        </w:rPr>
      </w:pPr>
    </w:p>
    <w:p w14:paraId="108DD3F1" w14:textId="77777777" w:rsidR="006602A7" w:rsidRPr="00465910" w:rsidRDefault="006602A7" w:rsidP="006602A7">
      <w:pPr>
        <w:pStyle w:val="ListParagraph"/>
        <w:widowControl w:val="0"/>
        <w:numPr>
          <w:ilvl w:val="0"/>
          <w:numId w:val="17"/>
        </w:numPr>
        <w:autoSpaceDE w:val="0"/>
        <w:autoSpaceDN w:val="0"/>
        <w:outlineLvl w:val="0"/>
        <w:rPr>
          <w:rFonts w:asciiTheme="minorHAnsi" w:eastAsia="Tahoma" w:hAnsiTheme="minorHAnsi" w:cstheme="minorHAnsi"/>
          <w:b/>
          <w:bCs/>
          <w:sz w:val="24"/>
          <w:szCs w:val="24"/>
        </w:rPr>
      </w:pPr>
      <w:r w:rsidRPr="00465910">
        <w:rPr>
          <w:rFonts w:asciiTheme="minorHAnsi" w:eastAsia="Tahoma" w:hAnsiTheme="minorHAnsi" w:cstheme="minorHAnsi"/>
          <w:b/>
          <w:bCs/>
          <w:sz w:val="24"/>
          <w:szCs w:val="24"/>
        </w:rPr>
        <w:t>Intellectual Property</w:t>
      </w:r>
    </w:p>
    <w:p w14:paraId="2C088AD6" w14:textId="77777777" w:rsidR="006602A7" w:rsidRPr="00465910" w:rsidRDefault="006602A7" w:rsidP="006602A7">
      <w:pPr>
        <w:pStyle w:val="ListParagraph"/>
        <w:widowControl w:val="0"/>
        <w:autoSpaceDE w:val="0"/>
        <w:autoSpaceDN w:val="0"/>
        <w:ind w:left="990"/>
        <w:outlineLvl w:val="0"/>
        <w:rPr>
          <w:rFonts w:asciiTheme="minorHAnsi" w:eastAsia="Tahoma" w:hAnsiTheme="minorHAnsi" w:cstheme="minorHAnsi"/>
          <w:b/>
          <w:bCs/>
          <w:sz w:val="24"/>
          <w:szCs w:val="24"/>
        </w:rPr>
      </w:pPr>
    </w:p>
    <w:p w14:paraId="5EC2F5C1" w14:textId="089BD7EE" w:rsidR="006602A7" w:rsidRPr="00465910" w:rsidRDefault="006602A7" w:rsidP="003279EE">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bCs/>
          <w:sz w:val="24"/>
          <w:szCs w:val="22"/>
        </w:rPr>
      </w:pPr>
      <w:r w:rsidRPr="00465910">
        <w:rPr>
          <w:rFonts w:asciiTheme="minorHAnsi" w:eastAsia="Tahoma" w:hAnsiTheme="minorHAnsi" w:cstheme="minorHAnsi"/>
          <w:bCs/>
          <w:sz w:val="24"/>
          <w:szCs w:val="22"/>
        </w:rPr>
        <w:t xml:space="preserve">The University has an Intellectual Property (IP) Policy dealing with intellectual property created whilst you are a student at the University. Such IP will normally be owned by you.  However, in certain limited circumstances the University will own IP or may be able to copy it. </w:t>
      </w:r>
    </w:p>
    <w:p w14:paraId="785AC7EC" w14:textId="77777777" w:rsidR="006602A7" w:rsidRPr="00465910" w:rsidRDefault="006602A7" w:rsidP="003279EE">
      <w:pPr>
        <w:widowControl w:val="0"/>
        <w:tabs>
          <w:tab w:val="left" w:pos="913"/>
        </w:tabs>
        <w:autoSpaceDE w:val="0"/>
        <w:autoSpaceDN w:val="0"/>
        <w:ind w:left="567" w:right="371" w:hanging="567"/>
        <w:jc w:val="both"/>
        <w:rPr>
          <w:rFonts w:asciiTheme="minorHAnsi" w:eastAsia="Tahoma" w:hAnsiTheme="minorHAnsi" w:cstheme="minorHAnsi"/>
          <w:bCs/>
          <w:sz w:val="24"/>
          <w:szCs w:val="22"/>
        </w:rPr>
      </w:pPr>
    </w:p>
    <w:p w14:paraId="4DB4AEA1" w14:textId="41C9FDA4" w:rsidR="006602A7" w:rsidRPr="00465910" w:rsidRDefault="006602A7" w:rsidP="003279EE">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bCs/>
          <w:sz w:val="24"/>
          <w:szCs w:val="22"/>
        </w:rPr>
      </w:pPr>
      <w:r w:rsidRPr="00465910">
        <w:rPr>
          <w:rFonts w:asciiTheme="minorHAnsi" w:eastAsia="Tahoma" w:hAnsiTheme="minorHAnsi" w:cstheme="minorHAnsi"/>
          <w:bCs/>
          <w:sz w:val="24"/>
          <w:szCs w:val="22"/>
        </w:rPr>
        <w:t>By accepting a place at the University, you are formally accepting the University’s rights of ownership and rights to use and copy, as set out in its IP Policy.</w:t>
      </w:r>
    </w:p>
    <w:p w14:paraId="279C471B" w14:textId="77777777" w:rsidR="006602A7" w:rsidRPr="00465910" w:rsidRDefault="006602A7" w:rsidP="006602A7">
      <w:pPr>
        <w:widowControl w:val="0"/>
        <w:autoSpaceDE w:val="0"/>
        <w:autoSpaceDN w:val="0"/>
        <w:spacing w:before="11"/>
        <w:rPr>
          <w:rFonts w:asciiTheme="minorHAnsi" w:eastAsia="Tahoma" w:hAnsiTheme="minorHAnsi" w:cstheme="minorHAnsi"/>
          <w:sz w:val="23"/>
          <w:szCs w:val="24"/>
        </w:rPr>
      </w:pPr>
    </w:p>
    <w:p w14:paraId="3160B0E0" w14:textId="77777777" w:rsidR="006602A7" w:rsidRPr="00465910" w:rsidRDefault="006602A7" w:rsidP="006602A7">
      <w:pPr>
        <w:pStyle w:val="ListParagraph"/>
        <w:widowControl w:val="0"/>
        <w:numPr>
          <w:ilvl w:val="0"/>
          <w:numId w:val="17"/>
        </w:numPr>
        <w:autoSpaceDE w:val="0"/>
        <w:autoSpaceDN w:val="0"/>
        <w:spacing w:before="11"/>
        <w:outlineLvl w:val="0"/>
        <w:rPr>
          <w:rFonts w:asciiTheme="minorHAnsi" w:eastAsia="Tahoma" w:hAnsiTheme="minorHAnsi" w:cstheme="minorHAnsi"/>
          <w:b/>
          <w:sz w:val="23"/>
          <w:szCs w:val="24"/>
        </w:rPr>
      </w:pPr>
      <w:bookmarkStart w:id="3" w:name="_Ref44692999"/>
      <w:r w:rsidRPr="00465910">
        <w:rPr>
          <w:rFonts w:asciiTheme="minorHAnsi" w:eastAsia="Tahoma" w:hAnsiTheme="minorHAnsi" w:cstheme="minorHAnsi"/>
          <w:b/>
          <w:bCs/>
          <w:sz w:val="24"/>
          <w:szCs w:val="24"/>
        </w:rPr>
        <w:t xml:space="preserve">Variations to the Contract </w:t>
      </w:r>
      <w:bookmarkEnd w:id="3"/>
    </w:p>
    <w:p w14:paraId="421F4E38" w14:textId="77777777" w:rsidR="00992AED" w:rsidRPr="00465910" w:rsidRDefault="00992AED" w:rsidP="006602A7">
      <w:pPr>
        <w:widowControl w:val="0"/>
        <w:tabs>
          <w:tab w:val="left" w:pos="913"/>
        </w:tabs>
        <w:autoSpaceDE w:val="0"/>
        <w:autoSpaceDN w:val="0"/>
        <w:ind w:left="1710" w:right="371"/>
        <w:jc w:val="both"/>
        <w:rPr>
          <w:rFonts w:asciiTheme="minorHAnsi" w:eastAsia="Tahoma" w:hAnsiTheme="minorHAnsi" w:cstheme="minorHAnsi"/>
          <w:b/>
          <w:bCs/>
          <w:sz w:val="24"/>
          <w:szCs w:val="24"/>
        </w:rPr>
      </w:pPr>
    </w:p>
    <w:p w14:paraId="656E4196" w14:textId="4BC43B2F" w:rsidR="006602A7" w:rsidRPr="00465910" w:rsidDel="0054640F" w:rsidRDefault="006602A7" w:rsidP="003279EE">
      <w:pPr>
        <w:widowControl w:val="0"/>
        <w:tabs>
          <w:tab w:val="left" w:pos="913"/>
        </w:tabs>
        <w:autoSpaceDE w:val="0"/>
        <w:autoSpaceDN w:val="0"/>
        <w:ind w:right="371"/>
        <w:jc w:val="both"/>
        <w:rPr>
          <w:rFonts w:asciiTheme="minorHAnsi" w:eastAsia="Tahoma" w:hAnsiTheme="minorHAnsi" w:cstheme="minorHAnsi"/>
          <w:b/>
          <w:bCs/>
          <w:sz w:val="24"/>
          <w:szCs w:val="24"/>
        </w:rPr>
      </w:pPr>
      <w:r w:rsidRPr="00465910" w:rsidDel="0054640F">
        <w:rPr>
          <w:rFonts w:asciiTheme="minorHAnsi" w:eastAsia="Tahoma" w:hAnsiTheme="minorHAnsi" w:cstheme="minorHAnsi"/>
          <w:b/>
          <w:bCs/>
          <w:sz w:val="24"/>
          <w:szCs w:val="24"/>
        </w:rPr>
        <w:t>How we can make changes to the Contract and how this may affect you.</w:t>
      </w:r>
    </w:p>
    <w:p w14:paraId="51D70AE2" w14:textId="77777777" w:rsidR="006602A7" w:rsidRPr="00465910" w:rsidRDefault="006602A7" w:rsidP="006602A7">
      <w:pPr>
        <w:widowControl w:val="0"/>
        <w:tabs>
          <w:tab w:val="left" w:pos="913"/>
        </w:tabs>
        <w:autoSpaceDE w:val="0"/>
        <w:autoSpaceDN w:val="0"/>
        <w:ind w:left="1710" w:right="371"/>
        <w:jc w:val="both"/>
        <w:rPr>
          <w:rFonts w:asciiTheme="minorHAnsi" w:eastAsia="Tahoma" w:hAnsiTheme="minorHAnsi" w:cstheme="minorHAnsi"/>
          <w:sz w:val="24"/>
          <w:szCs w:val="24"/>
        </w:rPr>
      </w:pPr>
    </w:p>
    <w:p w14:paraId="41C94F73" w14:textId="2746E4E4" w:rsidR="006602A7" w:rsidRPr="00465910" w:rsidRDefault="006602A7" w:rsidP="001B71E2">
      <w:pPr>
        <w:pStyle w:val="ListParagraph"/>
        <w:numPr>
          <w:ilvl w:val="1"/>
          <w:numId w:val="17"/>
        </w:numPr>
        <w:ind w:left="567" w:hanging="567"/>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Whilst the University will always try </w:t>
      </w:r>
      <w:r w:rsidR="00407D6E">
        <w:rPr>
          <w:rFonts w:asciiTheme="minorHAnsi" w:eastAsia="Tahoma" w:hAnsiTheme="minorHAnsi" w:cstheme="minorHAnsi"/>
          <w:sz w:val="24"/>
          <w:szCs w:val="24"/>
        </w:rPr>
        <w:t>to</w:t>
      </w:r>
      <w:r w:rsidRPr="00465910">
        <w:rPr>
          <w:rFonts w:asciiTheme="minorHAnsi" w:eastAsia="Tahoma" w:hAnsiTheme="minorHAnsi" w:cstheme="minorHAnsi"/>
          <w:sz w:val="24"/>
          <w:szCs w:val="24"/>
        </w:rPr>
        <w:t xml:space="preserve"> minimise making changes to the Contract (including changes to the services and/or programmes), there may be times where changes are needed. This clause </w:t>
      </w:r>
      <w:r w:rsidRPr="00465910">
        <w:rPr>
          <w:rFonts w:asciiTheme="minorHAnsi" w:eastAsia="Tahoma" w:hAnsiTheme="minorHAnsi" w:cstheme="minorHAnsi"/>
          <w:sz w:val="24"/>
          <w:szCs w:val="24"/>
        </w:rPr>
        <w:fldChar w:fldCharType="begin"/>
      </w:r>
      <w:r w:rsidRPr="00465910">
        <w:rPr>
          <w:rFonts w:asciiTheme="minorHAnsi" w:eastAsia="Tahoma" w:hAnsiTheme="minorHAnsi" w:cstheme="minorHAnsi"/>
          <w:sz w:val="24"/>
          <w:szCs w:val="24"/>
        </w:rPr>
        <w:instrText xml:space="preserve"> REF _Ref44692999 \r \h </w:instrText>
      </w:r>
      <w:r w:rsidR="00465910">
        <w:rPr>
          <w:rFonts w:asciiTheme="minorHAnsi" w:eastAsia="Tahoma" w:hAnsiTheme="minorHAnsi" w:cstheme="minorHAnsi"/>
          <w:sz w:val="24"/>
          <w:szCs w:val="24"/>
        </w:rPr>
        <w:instrText xml:space="preserve"> \* MERGEFORMAT </w:instrText>
      </w:r>
      <w:r w:rsidRPr="00465910">
        <w:rPr>
          <w:rFonts w:asciiTheme="minorHAnsi" w:eastAsia="Tahoma" w:hAnsiTheme="minorHAnsi" w:cstheme="minorHAnsi"/>
          <w:sz w:val="24"/>
          <w:szCs w:val="24"/>
        </w:rPr>
      </w:r>
      <w:r w:rsidRPr="00465910">
        <w:rPr>
          <w:rFonts w:asciiTheme="minorHAnsi" w:eastAsia="Tahoma" w:hAnsiTheme="minorHAnsi" w:cstheme="minorHAnsi"/>
          <w:sz w:val="24"/>
          <w:szCs w:val="24"/>
        </w:rPr>
        <w:fldChar w:fldCharType="separate"/>
      </w:r>
      <w:r w:rsidRPr="00465910">
        <w:rPr>
          <w:rFonts w:asciiTheme="minorHAnsi" w:eastAsia="Tahoma" w:hAnsiTheme="minorHAnsi" w:cstheme="minorHAnsi"/>
          <w:sz w:val="24"/>
          <w:szCs w:val="24"/>
          <w:cs/>
        </w:rPr>
        <w:t>‎</w:t>
      </w:r>
      <w:r w:rsidRPr="00465910">
        <w:rPr>
          <w:rFonts w:asciiTheme="minorHAnsi" w:eastAsia="Tahoma" w:hAnsiTheme="minorHAnsi" w:cstheme="minorHAnsi"/>
          <w:sz w:val="24"/>
          <w:szCs w:val="24"/>
        </w:rPr>
        <w:t>1</w:t>
      </w:r>
      <w:r w:rsidR="00085342">
        <w:rPr>
          <w:rFonts w:asciiTheme="minorHAnsi" w:eastAsia="Tahoma" w:hAnsiTheme="minorHAnsi" w:cstheme="minorHAnsi"/>
          <w:sz w:val="24"/>
          <w:szCs w:val="24"/>
        </w:rPr>
        <w:t>1</w:t>
      </w:r>
      <w:r w:rsidRPr="00465910">
        <w:rPr>
          <w:rFonts w:asciiTheme="minorHAnsi" w:eastAsia="Tahoma" w:hAnsiTheme="minorHAnsi" w:cstheme="minorHAnsi"/>
          <w:sz w:val="24"/>
          <w:szCs w:val="24"/>
        </w:rPr>
        <w:fldChar w:fldCharType="end"/>
      </w:r>
      <w:r w:rsidRPr="00465910">
        <w:rPr>
          <w:rFonts w:asciiTheme="minorHAnsi" w:eastAsia="Tahoma" w:hAnsiTheme="minorHAnsi" w:cstheme="minorHAnsi"/>
          <w:sz w:val="24"/>
          <w:szCs w:val="24"/>
        </w:rPr>
        <w:t xml:space="preserve"> describes the circumstances when we can make changes, as well as providing you with further information about what we will do where we look to make such changes</w:t>
      </w:r>
      <w:r w:rsidRPr="00465910">
        <w:rPr>
          <w:rFonts w:asciiTheme="minorHAnsi" w:eastAsia="Tahoma" w:hAnsiTheme="minorHAnsi" w:cstheme="minorHAnsi"/>
          <w:sz w:val="24"/>
          <w:szCs w:val="22"/>
        </w:rPr>
        <w:t>.</w:t>
      </w:r>
    </w:p>
    <w:p w14:paraId="212B06B2" w14:textId="77777777" w:rsidR="00992AED" w:rsidRPr="00465910" w:rsidRDefault="00992AED" w:rsidP="006602A7">
      <w:pPr>
        <w:widowControl w:val="0"/>
        <w:tabs>
          <w:tab w:val="left" w:pos="913"/>
        </w:tabs>
        <w:autoSpaceDE w:val="0"/>
        <w:autoSpaceDN w:val="0"/>
        <w:ind w:left="1710" w:right="371"/>
        <w:jc w:val="both"/>
        <w:rPr>
          <w:rFonts w:asciiTheme="minorHAnsi" w:eastAsia="Tahoma" w:hAnsiTheme="minorHAnsi" w:cstheme="minorHAnsi"/>
          <w:sz w:val="22"/>
          <w:szCs w:val="24"/>
        </w:rPr>
      </w:pPr>
    </w:p>
    <w:p w14:paraId="25A02F68" w14:textId="418EDFC3" w:rsidR="006602A7" w:rsidRPr="00465910" w:rsidRDefault="006602A7" w:rsidP="001B71E2">
      <w:pPr>
        <w:widowControl w:val="0"/>
        <w:tabs>
          <w:tab w:val="left" w:pos="913"/>
        </w:tabs>
        <w:autoSpaceDE w:val="0"/>
        <w:autoSpaceDN w:val="0"/>
        <w:ind w:right="371"/>
        <w:jc w:val="both"/>
        <w:rPr>
          <w:rFonts w:asciiTheme="minorHAnsi" w:eastAsia="Tahoma" w:hAnsiTheme="minorHAnsi" w:cstheme="minorHAnsi"/>
          <w:sz w:val="24"/>
          <w:szCs w:val="22"/>
        </w:rPr>
      </w:pPr>
      <w:r w:rsidRPr="00465910">
        <w:rPr>
          <w:rFonts w:asciiTheme="minorHAnsi" w:eastAsia="Tahoma" w:hAnsiTheme="minorHAnsi" w:cstheme="minorHAnsi"/>
          <w:b/>
          <w:sz w:val="24"/>
          <w:szCs w:val="22"/>
        </w:rPr>
        <w:t xml:space="preserve">Changes to pre-Contract information </w:t>
      </w:r>
      <w:r w:rsidRPr="00465910">
        <w:rPr>
          <w:rFonts w:asciiTheme="minorHAnsi" w:eastAsia="Tahoma" w:hAnsiTheme="minorHAnsi" w:cstheme="minorHAnsi"/>
          <w:sz w:val="24"/>
          <w:szCs w:val="22"/>
        </w:rPr>
        <w:t>(e.g. prospectus information)</w:t>
      </w:r>
    </w:p>
    <w:p w14:paraId="0D4768EC" w14:textId="77777777" w:rsidR="006602A7" w:rsidRPr="00465910" w:rsidRDefault="006602A7" w:rsidP="006602A7">
      <w:pPr>
        <w:widowControl w:val="0"/>
        <w:autoSpaceDE w:val="0"/>
        <w:autoSpaceDN w:val="0"/>
        <w:spacing w:before="11"/>
        <w:rPr>
          <w:rFonts w:asciiTheme="minorHAnsi" w:eastAsia="Tahoma" w:hAnsiTheme="minorHAnsi" w:cstheme="minorHAnsi"/>
          <w:sz w:val="23"/>
          <w:szCs w:val="24"/>
        </w:rPr>
      </w:pPr>
    </w:p>
    <w:p w14:paraId="0790EBCC" w14:textId="0AAC9FC0" w:rsidR="006602A7" w:rsidRPr="00465910" w:rsidRDefault="006602A7" w:rsidP="001B71E2">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If any information that we may have given to you during the current recruitment and admission cycle (during which time you may have been researching the </w:t>
      </w:r>
      <w:r w:rsidRPr="00465910">
        <w:rPr>
          <w:rFonts w:asciiTheme="minorHAnsi" w:eastAsia="Tahoma" w:hAnsiTheme="minorHAnsi" w:cstheme="minorHAnsi"/>
          <w:sz w:val="24"/>
          <w:szCs w:val="24"/>
        </w:rPr>
        <w:lastRenderedPageBreak/>
        <w:t>University and making an application for the programme) changes by the time we send out our Offer, those changes will be reflected in the programme Offer information</w:t>
      </w:r>
      <w:r w:rsidR="00BB4C74" w:rsidRPr="00465910">
        <w:rPr>
          <w:rFonts w:asciiTheme="minorHAnsi" w:eastAsia="Tahoma" w:hAnsiTheme="minorHAnsi" w:cstheme="minorHAnsi"/>
          <w:sz w:val="24"/>
          <w:szCs w:val="24"/>
        </w:rPr>
        <w:t xml:space="preserve">, which will be </w:t>
      </w:r>
      <w:r w:rsidR="002A1823" w:rsidRPr="00465910">
        <w:rPr>
          <w:rFonts w:asciiTheme="minorHAnsi" w:eastAsia="Tahoma" w:hAnsiTheme="minorHAnsi" w:cstheme="minorHAnsi"/>
          <w:sz w:val="24"/>
          <w:szCs w:val="24"/>
        </w:rPr>
        <w:t>provided</w:t>
      </w:r>
      <w:r w:rsidR="00BB4C74" w:rsidRPr="00465910">
        <w:rPr>
          <w:rFonts w:asciiTheme="minorHAnsi" w:eastAsia="Tahoma" w:hAnsiTheme="minorHAnsi" w:cstheme="minorHAnsi"/>
          <w:sz w:val="24"/>
          <w:szCs w:val="24"/>
        </w:rPr>
        <w:t xml:space="preserve"> to the </w:t>
      </w:r>
      <w:r w:rsidR="00B3423C" w:rsidRPr="00465910">
        <w:rPr>
          <w:rFonts w:asciiTheme="minorHAnsi" w:eastAsia="Tahoma" w:hAnsiTheme="minorHAnsi" w:cstheme="minorHAnsi"/>
          <w:sz w:val="24"/>
          <w:szCs w:val="24"/>
        </w:rPr>
        <w:t xml:space="preserve">offer holder, as soon as is reasonably practical, </w:t>
      </w:r>
      <w:r w:rsidR="002A1823" w:rsidRPr="00465910">
        <w:rPr>
          <w:rFonts w:asciiTheme="minorHAnsi" w:eastAsia="Tahoma" w:hAnsiTheme="minorHAnsi" w:cstheme="minorHAnsi"/>
          <w:sz w:val="24"/>
          <w:szCs w:val="24"/>
        </w:rPr>
        <w:t>after the Offer has been issued</w:t>
      </w:r>
      <w:r w:rsidRPr="00465910">
        <w:rPr>
          <w:rFonts w:asciiTheme="minorHAnsi" w:eastAsia="Tahoma" w:hAnsiTheme="minorHAnsi" w:cstheme="minorHAnsi"/>
          <w:sz w:val="24"/>
          <w:szCs w:val="24"/>
        </w:rPr>
        <w:t>.</w:t>
      </w:r>
    </w:p>
    <w:p w14:paraId="5DB29E37" w14:textId="77777777" w:rsidR="006602A7" w:rsidRPr="00465910" w:rsidRDefault="006602A7" w:rsidP="001B71E2">
      <w:pPr>
        <w:widowControl w:val="0"/>
        <w:tabs>
          <w:tab w:val="left" w:pos="913"/>
        </w:tabs>
        <w:autoSpaceDE w:val="0"/>
        <w:autoSpaceDN w:val="0"/>
        <w:ind w:left="567" w:right="371" w:hanging="567"/>
        <w:jc w:val="both"/>
        <w:rPr>
          <w:rFonts w:asciiTheme="minorHAnsi" w:eastAsia="Tahoma" w:hAnsiTheme="minorHAnsi" w:cstheme="minorHAnsi"/>
          <w:sz w:val="24"/>
          <w:szCs w:val="24"/>
        </w:rPr>
      </w:pPr>
    </w:p>
    <w:p w14:paraId="665D6010" w14:textId="0FBACB3D" w:rsidR="000845D6" w:rsidRPr="00085342" w:rsidRDefault="006602A7" w:rsidP="000845D6">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By accepting our Offer, you will be confirming that you are accepting our Offer </w:t>
      </w:r>
      <w:proofErr w:type="gramStart"/>
      <w:r w:rsidRPr="00465910">
        <w:rPr>
          <w:rFonts w:asciiTheme="minorHAnsi" w:eastAsia="Tahoma" w:hAnsiTheme="minorHAnsi" w:cstheme="minorHAnsi"/>
          <w:sz w:val="24"/>
          <w:szCs w:val="24"/>
        </w:rPr>
        <w:t>on the basis of</w:t>
      </w:r>
      <w:proofErr w:type="gramEnd"/>
      <w:r w:rsidRPr="00465910">
        <w:rPr>
          <w:rFonts w:asciiTheme="minorHAnsi" w:eastAsia="Tahoma" w:hAnsiTheme="minorHAnsi" w:cstheme="minorHAnsi"/>
          <w:sz w:val="24"/>
          <w:szCs w:val="24"/>
        </w:rPr>
        <w:t xml:space="preserve"> the changes documented in the Offer. Examples of changes that we may make at this stage could include the following:</w:t>
      </w:r>
    </w:p>
    <w:p w14:paraId="67235BF0" w14:textId="77777777" w:rsidR="006602A7" w:rsidRPr="000845D6" w:rsidRDefault="006602A7" w:rsidP="000845D6">
      <w:pPr>
        <w:pStyle w:val="ListParagraph"/>
        <w:widowControl w:val="0"/>
        <w:numPr>
          <w:ilvl w:val="0"/>
          <w:numId w:val="32"/>
        </w:numPr>
        <w:tabs>
          <w:tab w:val="left" w:pos="1896"/>
          <w:tab w:val="left" w:pos="1897"/>
        </w:tabs>
        <w:autoSpaceDE w:val="0"/>
        <w:autoSpaceDN w:val="0"/>
        <w:spacing w:line="244" w:lineRule="auto"/>
        <w:ind w:right="195"/>
        <w:rPr>
          <w:rFonts w:asciiTheme="minorHAnsi" w:eastAsia="Tahoma" w:hAnsiTheme="minorHAnsi" w:cstheme="minorHAnsi"/>
          <w:sz w:val="24"/>
          <w:szCs w:val="22"/>
        </w:rPr>
      </w:pPr>
      <w:r w:rsidRPr="000845D6">
        <w:rPr>
          <w:rFonts w:asciiTheme="minorHAnsi" w:eastAsia="Tahoma" w:hAnsiTheme="minorHAnsi" w:cstheme="minorHAnsi"/>
          <w:sz w:val="24"/>
          <w:szCs w:val="22"/>
        </w:rPr>
        <w:t>changes made in response to feedback from students and/or external</w:t>
      </w:r>
      <w:r w:rsidRPr="000845D6">
        <w:rPr>
          <w:rFonts w:asciiTheme="minorHAnsi" w:eastAsia="Tahoma" w:hAnsiTheme="minorHAnsi" w:cstheme="minorHAnsi"/>
          <w:spacing w:val="-9"/>
          <w:sz w:val="24"/>
          <w:szCs w:val="22"/>
        </w:rPr>
        <w:t xml:space="preserve"> </w:t>
      </w:r>
      <w:r w:rsidRPr="000845D6">
        <w:rPr>
          <w:rFonts w:asciiTheme="minorHAnsi" w:eastAsia="Tahoma" w:hAnsiTheme="minorHAnsi" w:cstheme="minorHAnsi"/>
          <w:sz w:val="24"/>
          <w:szCs w:val="22"/>
        </w:rPr>
        <w:t>examiners;</w:t>
      </w:r>
    </w:p>
    <w:p w14:paraId="528B014B" w14:textId="77777777" w:rsidR="006602A7" w:rsidRPr="000845D6" w:rsidRDefault="006602A7" w:rsidP="000845D6">
      <w:pPr>
        <w:pStyle w:val="ListParagraph"/>
        <w:widowControl w:val="0"/>
        <w:numPr>
          <w:ilvl w:val="0"/>
          <w:numId w:val="32"/>
        </w:numPr>
        <w:tabs>
          <w:tab w:val="left" w:pos="1896"/>
          <w:tab w:val="left" w:pos="1897"/>
        </w:tabs>
        <w:autoSpaceDE w:val="0"/>
        <w:autoSpaceDN w:val="0"/>
        <w:spacing w:before="6" w:line="244" w:lineRule="auto"/>
        <w:ind w:right="641"/>
        <w:rPr>
          <w:rFonts w:asciiTheme="minorHAnsi" w:eastAsia="Tahoma" w:hAnsiTheme="minorHAnsi" w:cstheme="minorHAnsi"/>
          <w:sz w:val="24"/>
          <w:szCs w:val="22"/>
        </w:rPr>
      </w:pPr>
      <w:r w:rsidRPr="000845D6">
        <w:rPr>
          <w:rFonts w:asciiTheme="minorHAnsi" w:eastAsia="Tahoma" w:hAnsiTheme="minorHAnsi" w:cstheme="minorHAnsi"/>
          <w:sz w:val="24"/>
          <w:szCs w:val="22"/>
        </w:rPr>
        <w:t>unavoidable changes in our academic or student support staff;</w:t>
      </w:r>
    </w:p>
    <w:p w14:paraId="39BD84CB" w14:textId="77777777" w:rsidR="006602A7" w:rsidRPr="000845D6" w:rsidRDefault="006602A7" w:rsidP="000845D6">
      <w:pPr>
        <w:pStyle w:val="ListParagraph"/>
        <w:widowControl w:val="0"/>
        <w:numPr>
          <w:ilvl w:val="0"/>
          <w:numId w:val="32"/>
        </w:numPr>
        <w:tabs>
          <w:tab w:val="left" w:pos="1896"/>
          <w:tab w:val="left" w:pos="1897"/>
        </w:tabs>
        <w:autoSpaceDE w:val="0"/>
        <w:autoSpaceDN w:val="0"/>
        <w:spacing w:before="1" w:line="247" w:lineRule="auto"/>
        <w:ind w:right="138"/>
        <w:rPr>
          <w:rFonts w:asciiTheme="minorHAnsi" w:eastAsia="Tahoma" w:hAnsiTheme="minorHAnsi" w:cstheme="minorHAnsi"/>
          <w:sz w:val="24"/>
          <w:szCs w:val="22"/>
        </w:rPr>
      </w:pPr>
      <w:r w:rsidRPr="000845D6">
        <w:rPr>
          <w:rFonts w:asciiTheme="minorHAnsi" w:eastAsia="Tahoma" w:hAnsiTheme="minorHAnsi" w:cstheme="minorHAnsi"/>
          <w:sz w:val="24"/>
          <w:szCs w:val="22"/>
        </w:rPr>
        <w:t>where we advised that the programme was subject to approval or accreditation at the time we advertised the programme; if approval or accreditation has not been obtained by the date of your offer, we may still make an offer ‘subject to approval/accreditation, but we may subsequently not run the programme and the offer would be withdrawn or an alternative programme may be</w:t>
      </w:r>
      <w:r w:rsidRPr="000845D6">
        <w:rPr>
          <w:rFonts w:asciiTheme="minorHAnsi" w:eastAsia="Tahoma" w:hAnsiTheme="minorHAnsi" w:cstheme="minorHAnsi"/>
          <w:spacing w:val="-14"/>
          <w:sz w:val="24"/>
          <w:szCs w:val="22"/>
        </w:rPr>
        <w:t xml:space="preserve"> </w:t>
      </w:r>
      <w:r w:rsidRPr="000845D6">
        <w:rPr>
          <w:rFonts w:asciiTheme="minorHAnsi" w:eastAsia="Tahoma" w:hAnsiTheme="minorHAnsi" w:cstheme="minorHAnsi"/>
          <w:sz w:val="24"/>
          <w:szCs w:val="22"/>
        </w:rPr>
        <w:t>offered;</w:t>
      </w:r>
    </w:p>
    <w:p w14:paraId="369C44D3" w14:textId="77777777" w:rsidR="006602A7" w:rsidRPr="000845D6" w:rsidRDefault="006602A7" w:rsidP="000845D6">
      <w:pPr>
        <w:pStyle w:val="ListParagraph"/>
        <w:widowControl w:val="0"/>
        <w:numPr>
          <w:ilvl w:val="0"/>
          <w:numId w:val="32"/>
        </w:numPr>
        <w:tabs>
          <w:tab w:val="left" w:pos="1896"/>
          <w:tab w:val="left" w:pos="1897"/>
        </w:tabs>
        <w:autoSpaceDE w:val="0"/>
        <w:autoSpaceDN w:val="0"/>
        <w:spacing w:line="247" w:lineRule="auto"/>
        <w:ind w:right="376"/>
        <w:rPr>
          <w:rFonts w:asciiTheme="minorHAnsi" w:eastAsia="Tahoma" w:hAnsiTheme="minorHAnsi" w:cstheme="minorHAnsi"/>
          <w:sz w:val="24"/>
          <w:szCs w:val="22"/>
        </w:rPr>
      </w:pPr>
      <w:r w:rsidRPr="000845D6">
        <w:rPr>
          <w:rFonts w:asciiTheme="minorHAnsi" w:eastAsia="Tahoma" w:hAnsiTheme="minorHAnsi" w:cstheme="minorHAnsi"/>
          <w:sz w:val="24"/>
          <w:szCs w:val="22"/>
        </w:rPr>
        <w:t xml:space="preserve">changes that are required by law and/or </w:t>
      </w:r>
      <w:proofErr w:type="gramStart"/>
      <w:r w:rsidRPr="000845D6">
        <w:rPr>
          <w:rFonts w:asciiTheme="minorHAnsi" w:eastAsia="Tahoma" w:hAnsiTheme="minorHAnsi" w:cstheme="minorHAnsi"/>
          <w:sz w:val="24"/>
          <w:szCs w:val="22"/>
        </w:rPr>
        <w:t>as a result of</w:t>
      </w:r>
      <w:proofErr w:type="gramEnd"/>
      <w:r w:rsidRPr="000845D6">
        <w:rPr>
          <w:rFonts w:asciiTheme="minorHAnsi" w:eastAsia="Tahoma" w:hAnsiTheme="minorHAnsi" w:cstheme="minorHAnsi"/>
          <w:sz w:val="24"/>
          <w:szCs w:val="22"/>
        </w:rPr>
        <w:t xml:space="preserve"> a regulatory requirement that the University, as a provider of educational services, is required to comply</w:t>
      </w:r>
      <w:r w:rsidRPr="000845D6">
        <w:rPr>
          <w:rFonts w:asciiTheme="minorHAnsi" w:eastAsia="Tahoma" w:hAnsiTheme="minorHAnsi" w:cstheme="minorHAnsi"/>
          <w:spacing w:val="-19"/>
          <w:sz w:val="24"/>
          <w:szCs w:val="22"/>
        </w:rPr>
        <w:t xml:space="preserve"> </w:t>
      </w:r>
      <w:r w:rsidRPr="000845D6">
        <w:rPr>
          <w:rFonts w:asciiTheme="minorHAnsi" w:eastAsia="Tahoma" w:hAnsiTheme="minorHAnsi" w:cstheme="minorHAnsi"/>
          <w:sz w:val="24"/>
          <w:szCs w:val="22"/>
        </w:rPr>
        <w:t>with or as a result of government or regulatory guidance;</w:t>
      </w:r>
    </w:p>
    <w:p w14:paraId="24092DC4" w14:textId="77777777" w:rsidR="006602A7" w:rsidRPr="000845D6" w:rsidRDefault="006602A7" w:rsidP="000845D6">
      <w:pPr>
        <w:pStyle w:val="ListParagraph"/>
        <w:widowControl w:val="0"/>
        <w:numPr>
          <w:ilvl w:val="0"/>
          <w:numId w:val="32"/>
        </w:numPr>
        <w:tabs>
          <w:tab w:val="left" w:pos="1896"/>
          <w:tab w:val="left" w:pos="1897"/>
        </w:tabs>
        <w:autoSpaceDE w:val="0"/>
        <w:autoSpaceDN w:val="0"/>
        <w:spacing w:line="244" w:lineRule="auto"/>
        <w:ind w:right="371"/>
        <w:rPr>
          <w:rFonts w:asciiTheme="minorHAnsi" w:eastAsia="Tahoma" w:hAnsiTheme="minorHAnsi" w:cstheme="minorHAnsi"/>
          <w:sz w:val="24"/>
          <w:szCs w:val="22"/>
        </w:rPr>
      </w:pPr>
      <w:r w:rsidRPr="000845D6">
        <w:rPr>
          <w:rFonts w:asciiTheme="minorHAnsi" w:eastAsia="Tahoma" w:hAnsiTheme="minorHAnsi" w:cstheme="minorHAnsi"/>
          <w:sz w:val="24"/>
          <w:szCs w:val="22"/>
        </w:rPr>
        <w:t>changes that are required by a statutory, regulatory</w:t>
      </w:r>
      <w:r w:rsidRPr="000845D6">
        <w:rPr>
          <w:rFonts w:asciiTheme="minorHAnsi" w:eastAsia="Tahoma" w:hAnsiTheme="minorHAnsi" w:cstheme="minorHAnsi"/>
          <w:spacing w:val="-25"/>
          <w:sz w:val="24"/>
          <w:szCs w:val="22"/>
        </w:rPr>
        <w:t xml:space="preserve"> </w:t>
      </w:r>
      <w:r w:rsidRPr="000845D6">
        <w:rPr>
          <w:rFonts w:asciiTheme="minorHAnsi" w:eastAsia="Tahoma" w:hAnsiTheme="minorHAnsi" w:cstheme="minorHAnsi"/>
          <w:sz w:val="24"/>
          <w:szCs w:val="22"/>
        </w:rPr>
        <w:t xml:space="preserve">and/or professional body and/or </w:t>
      </w:r>
      <w:proofErr w:type="gramStart"/>
      <w:r w:rsidRPr="000845D6">
        <w:rPr>
          <w:rFonts w:asciiTheme="minorHAnsi" w:eastAsia="Tahoma" w:hAnsiTheme="minorHAnsi" w:cstheme="minorHAnsi"/>
          <w:sz w:val="24"/>
          <w:szCs w:val="22"/>
        </w:rPr>
        <w:t>other</w:t>
      </w:r>
      <w:proofErr w:type="gramEnd"/>
      <w:r w:rsidRPr="000845D6">
        <w:rPr>
          <w:rFonts w:asciiTheme="minorHAnsi" w:eastAsia="Tahoma" w:hAnsiTheme="minorHAnsi" w:cstheme="minorHAnsi"/>
          <w:spacing w:val="-14"/>
          <w:sz w:val="24"/>
          <w:szCs w:val="22"/>
        </w:rPr>
        <w:t xml:space="preserve"> </w:t>
      </w:r>
      <w:r w:rsidRPr="000845D6">
        <w:rPr>
          <w:rFonts w:asciiTheme="minorHAnsi" w:eastAsia="Tahoma" w:hAnsiTheme="minorHAnsi" w:cstheme="minorHAnsi"/>
          <w:sz w:val="24"/>
          <w:szCs w:val="22"/>
        </w:rPr>
        <w:t>regulator;</w:t>
      </w:r>
    </w:p>
    <w:p w14:paraId="0F2D8D40" w14:textId="77777777" w:rsidR="006602A7" w:rsidRPr="000845D6" w:rsidRDefault="006602A7" w:rsidP="000845D6">
      <w:pPr>
        <w:pStyle w:val="ListParagraph"/>
        <w:widowControl w:val="0"/>
        <w:numPr>
          <w:ilvl w:val="0"/>
          <w:numId w:val="32"/>
        </w:numPr>
        <w:tabs>
          <w:tab w:val="left" w:pos="1896"/>
          <w:tab w:val="left" w:pos="1897"/>
        </w:tabs>
        <w:autoSpaceDE w:val="0"/>
        <w:autoSpaceDN w:val="0"/>
        <w:spacing w:before="3" w:line="244" w:lineRule="auto"/>
        <w:ind w:right="214"/>
        <w:rPr>
          <w:rFonts w:asciiTheme="minorHAnsi" w:eastAsia="Tahoma" w:hAnsiTheme="minorHAnsi" w:cstheme="minorHAnsi"/>
          <w:sz w:val="24"/>
          <w:szCs w:val="22"/>
        </w:rPr>
      </w:pPr>
      <w:r w:rsidRPr="000845D6">
        <w:rPr>
          <w:rFonts w:asciiTheme="minorHAnsi" w:eastAsia="Tahoma" w:hAnsiTheme="minorHAnsi" w:cstheme="minorHAnsi"/>
          <w:sz w:val="24"/>
          <w:szCs w:val="22"/>
        </w:rPr>
        <w:t>reasonable changes to the content and teaching provided on the</w:t>
      </w:r>
      <w:r w:rsidRPr="000845D6">
        <w:rPr>
          <w:rFonts w:asciiTheme="minorHAnsi" w:eastAsia="Tahoma" w:hAnsiTheme="minorHAnsi" w:cstheme="minorHAnsi"/>
          <w:spacing w:val="-4"/>
          <w:sz w:val="24"/>
          <w:szCs w:val="22"/>
        </w:rPr>
        <w:t xml:space="preserve"> </w:t>
      </w:r>
      <w:r w:rsidRPr="000845D6">
        <w:rPr>
          <w:rFonts w:asciiTheme="minorHAnsi" w:eastAsia="Tahoma" w:hAnsiTheme="minorHAnsi" w:cstheme="minorHAnsi"/>
          <w:sz w:val="24"/>
          <w:szCs w:val="22"/>
        </w:rPr>
        <w:t>programme.</w:t>
      </w:r>
    </w:p>
    <w:p w14:paraId="1DC71663" w14:textId="77777777" w:rsidR="000845D6" w:rsidRDefault="000845D6" w:rsidP="000845D6">
      <w:pPr>
        <w:widowControl w:val="0"/>
        <w:autoSpaceDE w:val="0"/>
        <w:autoSpaceDN w:val="0"/>
        <w:outlineLvl w:val="0"/>
        <w:rPr>
          <w:rFonts w:asciiTheme="minorHAnsi" w:eastAsia="Tahoma" w:hAnsiTheme="minorHAnsi" w:cstheme="minorHAnsi"/>
          <w:sz w:val="24"/>
          <w:szCs w:val="24"/>
        </w:rPr>
      </w:pPr>
    </w:p>
    <w:p w14:paraId="0108DD83" w14:textId="756AD054" w:rsidR="006602A7" w:rsidRPr="00465910" w:rsidRDefault="006602A7" w:rsidP="000845D6">
      <w:pPr>
        <w:widowControl w:val="0"/>
        <w:autoSpaceDE w:val="0"/>
        <w:autoSpaceDN w:val="0"/>
        <w:outlineLvl w:val="0"/>
        <w:rPr>
          <w:rFonts w:asciiTheme="minorHAnsi" w:eastAsia="Tahoma" w:hAnsiTheme="minorHAnsi" w:cstheme="minorHAnsi"/>
          <w:b/>
          <w:bCs/>
          <w:sz w:val="24"/>
          <w:szCs w:val="24"/>
        </w:rPr>
      </w:pPr>
      <w:r w:rsidRPr="00465910">
        <w:rPr>
          <w:rFonts w:asciiTheme="minorHAnsi" w:eastAsia="Tahoma" w:hAnsiTheme="minorHAnsi" w:cstheme="minorHAnsi"/>
          <w:b/>
          <w:bCs/>
          <w:sz w:val="24"/>
          <w:szCs w:val="24"/>
        </w:rPr>
        <w:t xml:space="preserve">Changes after you have entered into the Contract with </w:t>
      </w:r>
      <w:proofErr w:type="gramStart"/>
      <w:r w:rsidRPr="00465910">
        <w:rPr>
          <w:rFonts w:asciiTheme="minorHAnsi" w:eastAsia="Tahoma" w:hAnsiTheme="minorHAnsi" w:cstheme="minorHAnsi"/>
          <w:b/>
          <w:bCs/>
          <w:sz w:val="24"/>
          <w:szCs w:val="24"/>
        </w:rPr>
        <w:t>us</w:t>
      </w:r>
      <w:proofErr w:type="gramEnd"/>
    </w:p>
    <w:p w14:paraId="4C26A0D6" w14:textId="77777777" w:rsidR="006602A7" w:rsidRPr="00465910" w:rsidRDefault="006602A7" w:rsidP="006602A7">
      <w:pPr>
        <w:widowControl w:val="0"/>
        <w:autoSpaceDE w:val="0"/>
        <w:autoSpaceDN w:val="0"/>
        <w:rPr>
          <w:rFonts w:asciiTheme="minorHAnsi" w:eastAsia="Tahoma" w:hAnsiTheme="minorHAnsi" w:cstheme="minorHAnsi"/>
          <w:b/>
          <w:sz w:val="24"/>
          <w:szCs w:val="24"/>
        </w:rPr>
      </w:pPr>
    </w:p>
    <w:p w14:paraId="00F51F11" w14:textId="6586E865" w:rsidR="006602A7" w:rsidRPr="00465910" w:rsidRDefault="006602A7" w:rsidP="000845D6">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Where we need to make changes to the Contract after our Contract has been formed, we will, in each case, assess the potential impact of such change on the Contract and our students and will follow the principles set out in this clause </w:t>
      </w:r>
      <w:r w:rsidRPr="00465910">
        <w:rPr>
          <w:rFonts w:asciiTheme="minorHAnsi" w:eastAsia="Tahoma" w:hAnsiTheme="minorHAnsi" w:cstheme="minorHAnsi"/>
          <w:sz w:val="24"/>
          <w:szCs w:val="24"/>
        </w:rPr>
        <w:fldChar w:fldCharType="begin"/>
      </w:r>
      <w:r w:rsidRPr="00465910">
        <w:rPr>
          <w:rFonts w:asciiTheme="minorHAnsi" w:eastAsia="Tahoma" w:hAnsiTheme="minorHAnsi" w:cstheme="minorHAnsi"/>
          <w:sz w:val="24"/>
          <w:szCs w:val="24"/>
        </w:rPr>
        <w:instrText xml:space="preserve"> REF _Ref44692999 \r \h </w:instrText>
      </w:r>
      <w:r w:rsidR="00465910">
        <w:rPr>
          <w:rFonts w:asciiTheme="minorHAnsi" w:eastAsia="Tahoma" w:hAnsiTheme="minorHAnsi" w:cstheme="minorHAnsi"/>
          <w:sz w:val="24"/>
          <w:szCs w:val="24"/>
        </w:rPr>
        <w:instrText xml:space="preserve"> \* MERGEFORMAT </w:instrText>
      </w:r>
      <w:r w:rsidRPr="00465910">
        <w:rPr>
          <w:rFonts w:asciiTheme="minorHAnsi" w:eastAsia="Tahoma" w:hAnsiTheme="minorHAnsi" w:cstheme="minorHAnsi"/>
          <w:sz w:val="24"/>
          <w:szCs w:val="24"/>
        </w:rPr>
      </w:r>
      <w:r w:rsidRPr="00465910">
        <w:rPr>
          <w:rFonts w:asciiTheme="minorHAnsi" w:eastAsia="Tahoma" w:hAnsiTheme="minorHAnsi" w:cstheme="minorHAnsi"/>
          <w:sz w:val="24"/>
          <w:szCs w:val="24"/>
        </w:rPr>
        <w:fldChar w:fldCharType="separate"/>
      </w:r>
      <w:r w:rsidRPr="00465910">
        <w:rPr>
          <w:rFonts w:asciiTheme="minorHAnsi" w:eastAsia="Tahoma" w:hAnsiTheme="minorHAnsi" w:cstheme="minorHAnsi"/>
          <w:sz w:val="24"/>
          <w:szCs w:val="24"/>
          <w:cs/>
        </w:rPr>
        <w:t>‎</w:t>
      </w:r>
      <w:r w:rsidRPr="00465910">
        <w:rPr>
          <w:rFonts w:asciiTheme="minorHAnsi" w:eastAsia="Tahoma" w:hAnsiTheme="minorHAnsi" w:cstheme="minorHAnsi"/>
          <w:sz w:val="24"/>
          <w:szCs w:val="24"/>
        </w:rPr>
        <w:t>1</w:t>
      </w:r>
      <w:r w:rsidR="00085342">
        <w:rPr>
          <w:rFonts w:asciiTheme="minorHAnsi" w:eastAsia="Tahoma" w:hAnsiTheme="minorHAnsi" w:cstheme="minorHAnsi"/>
          <w:sz w:val="24"/>
          <w:szCs w:val="24"/>
        </w:rPr>
        <w:t>1</w:t>
      </w:r>
      <w:r w:rsidRPr="00465910">
        <w:rPr>
          <w:rFonts w:asciiTheme="minorHAnsi" w:eastAsia="Tahoma" w:hAnsiTheme="minorHAnsi" w:cstheme="minorHAnsi"/>
          <w:sz w:val="24"/>
          <w:szCs w:val="24"/>
        </w:rPr>
        <w:fldChar w:fldCharType="end"/>
      </w:r>
      <w:r w:rsidRPr="00465910">
        <w:rPr>
          <w:rFonts w:asciiTheme="minorHAnsi" w:eastAsia="Tahoma" w:hAnsiTheme="minorHAnsi" w:cstheme="minorHAnsi"/>
          <w:sz w:val="24"/>
          <w:szCs w:val="24"/>
        </w:rPr>
        <w:t>. The University is always looking to improve and enhance students’ experience with us, and we will engage in dialogue with our students throughout their studies, as well as with our teaching staff, and will actively seek feedback from these groups about how we can improve our service delivery to our students.</w:t>
      </w:r>
    </w:p>
    <w:p w14:paraId="56B58EA4" w14:textId="77777777" w:rsidR="006602A7" w:rsidRPr="00465910" w:rsidRDefault="006602A7" w:rsidP="000845D6">
      <w:pPr>
        <w:widowControl w:val="0"/>
        <w:tabs>
          <w:tab w:val="left" w:pos="913"/>
        </w:tabs>
        <w:autoSpaceDE w:val="0"/>
        <w:autoSpaceDN w:val="0"/>
        <w:ind w:left="567" w:right="371" w:hanging="567"/>
        <w:jc w:val="both"/>
        <w:rPr>
          <w:rFonts w:asciiTheme="minorHAnsi" w:eastAsia="Tahoma" w:hAnsiTheme="minorHAnsi" w:cstheme="minorHAnsi"/>
          <w:sz w:val="24"/>
          <w:szCs w:val="24"/>
        </w:rPr>
      </w:pPr>
    </w:p>
    <w:p w14:paraId="0E2DFDA7" w14:textId="3717977E" w:rsidR="006602A7" w:rsidRPr="00465910" w:rsidRDefault="006602A7" w:rsidP="000845D6">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The circumstances that we describe in clause </w:t>
      </w:r>
      <w:r w:rsidRPr="00465910">
        <w:rPr>
          <w:rFonts w:asciiTheme="minorHAnsi" w:eastAsia="Tahoma" w:hAnsiTheme="minorHAnsi" w:cstheme="minorHAnsi"/>
          <w:sz w:val="24"/>
          <w:szCs w:val="24"/>
        </w:rPr>
        <w:fldChar w:fldCharType="begin"/>
      </w:r>
      <w:r w:rsidRPr="00465910">
        <w:rPr>
          <w:rFonts w:asciiTheme="minorHAnsi" w:eastAsia="Tahoma" w:hAnsiTheme="minorHAnsi" w:cstheme="minorHAnsi"/>
          <w:sz w:val="24"/>
          <w:szCs w:val="24"/>
        </w:rPr>
        <w:instrText xml:space="preserve"> REF _Ref44692999 \r \h </w:instrText>
      </w:r>
      <w:r w:rsidR="00465910">
        <w:rPr>
          <w:rFonts w:asciiTheme="minorHAnsi" w:eastAsia="Tahoma" w:hAnsiTheme="minorHAnsi" w:cstheme="minorHAnsi"/>
          <w:sz w:val="24"/>
          <w:szCs w:val="24"/>
        </w:rPr>
        <w:instrText xml:space="preserve"> \* MERGEFORMAT </w:instrText>
      </w:r>
      <w:r w:rsidRPr="00465910">
        <w:rPr>
          <w:rFonts w:asciiTheme="minorHAnsi" w:eastAsia="Tahoma" w:hAnsiTheme="minorHAnsi" w:cstheme="minorHAnsi"/>
          <w:sz w:val="24"/>
          <w:szCs w:val="24"/>
        </w:rPr>
      </w:r>
      <w:r w:rsidRPr="00465910">
        <w:rPr>
          <w:rFonts w:asciiTheme="minorHAnsi" w:eastAsia="Tahoma" w:hAnsiTheme="minorHAnsi" w:cstheme="minorHAnsi"/>
          <w:sz w:val="24"/>
          <w:szCs w:val="24"/>
        </w:rPr>
        <w:fldChar w:fldCharType="separate"/>
      </w:r>
      <w:r w:rsidRPr="00465910">
        <w:rPr>
          <w:rFonts w:asciiTheme="minorHAnsi" w:eastAsia="Tahoma" w:hAnsiTheme="minorHAnsi" w:cstheme="minorHAnsi"/>
          <w:sz w:val="24"/>
          <w:szCs w:val="24"/>
          <w:cs/>
        </w:rPr>
        <w:t>‎</w:t>
      </w:r>
      <w:r w:rsidRPr="00465910">
        <w:rPr>
          <w:rFonts w:asciiTheme="minorHAnsi" w:eastAsia="Tahoma" w:hAnsiTheme="minorHAnsi" w:cstheme="minorHAnsi"/>
          <w:sz w:val="24"/>
          <w:szCs w:val="24"/>
        </w:rPr>
        <w:t>1</w:t>
      </w:r>
      <w:r w:rsidR="00085342">
        <w:rPr>
          <w:rFonts w:asciiTheme="minorHAnsi" w:eastAsia="Tahoma" w:hAnsiTheme="minorHAnsi" w:cstheme="minorHAnsi"/>
          <w:sz w:val="24"/>
          <w:szCs w:val="24"/>
        </w:rPr>
        <w:t>1</w:t>
      </w:r>
      <w:r w:rsidRPr="00465910">
        <w:rPr>
          <w:rFonts w:asciiTheme="minorHAnsi" w:eastAsia="Tahoma" w:hAnsiTheme="minorHAnsi" w:cstheme="minorHAnsi"/>
          <w:sz w:val="24"/>
          <w:szCs w:val="24"/>
        </w:rPr>
        <w:fldChar w:fldCharType="end"/>
      </w:r>
      <w:r w:rsidRPr="00465910">
        <w:rPr>
          <w:rFonts w:asciiTheme="minorHAnsi" w:eastAsia="Tahoma" w:hAnsiTheme="minorHAnsi" w:cstheme="minorHAnsi"/>
          <w:sz w:val="24"/>
          <w:szCs w:val="24"/>
        </w:rPr>
        <w:t xml:space="preserve">(f) are not the only ones that may arise during your studies with us, but these will give you some context as to when we may need to amend the Contract (including the services and programme).  Clause </w:t>
      </w:r>
      <w:r w:rsidRPr="00465910">
        <w:rPr>
          <w:rFonts w:asciiTheme="minorHAnsi" w:eastAsia="Tahoma" w:hAnsiTheme="minorHAnsi" w:cstheme="minorHAnsi"/>
          <w:sz w:val="24"/>
          <w:szCs w:val="24"/>
        </w:rPr>
        <w:fldChar w:fldCharType="begin"/>
      </w:r>
      <w:r w:rsidRPr="00465910">
        <w:rPr>
          <w:rFonts w:asciiTheme="minorHAnsi" w:eastAsia="Tahoma" w:hAnsiTheme="minorHAnsi" w:cstheme="minorHAnsi"/>
          <w:sz w:val="24"/>
          <w:szCs w:val="24"/>
        </w:rPr>
        <w:instrText xml:space="preserve"> REF _Ref44692999 \r \h </w:instrText>
      </w:r>
      <w:r w:rsidR="00465910">
        <w:rPr>
          <w:rFonts w:asciiTheme="minorHAnsi" w:eastAsia="Tahoma" w:hAnsiTheme="minorHAnsi" w:cstheme="minorHAnsi"/>
          <w:sz w:val="24"/>
          <w:szCs w:val="24"/>
        </w:rPr>
        <w:instrText xml:space="preserve"> \* MERGEFORMAT </w:instrText>
      </w:r>
      <w:r w:rsidRPr="00465910">
        <w:rPr>
          <w:rFonts w:asciiTheme="minorHAnsi" w:eastAsia="Tahoma" w:hAnsiTheme="minorHAnsi" w:cstheme="minorHAnsi"/>
          <w:sz w:val="24"/>
          <w:szCs w:val="24"/>
        </w:rPr>
      </w:r>
      <w:r w:rsidRPr="00465910">
        <w:rPr>
          <w:rFonts w:asciiTheme="minorHAnsi" w:eastAsia="Tahoma" w:hAnsiTheme="minorHAnsi" w:cstheme="minorHAnsi"/>
          <w:sz w:val="24"/>
          <w:szCs w:val="24"/>
        </w:rPr>
        <w:fldChar w:fldCharType="separate"/>
      </w:r>
      <w:r w:rsidRPr="00465910">
        <w:rPr>
          <w:rFonts w:asciiTheme="minorHAnsi" w:eastAsia="Tahoma" w:hAnsiTheme="minorHAnsi" w:cstheme="minorHAnsi"/>
          <w:sz w:val="24"/>
          <w:szCs w:val="24"/>
          <w:cs/>
        </w:rPr>
        <w:t>‎</w:t>
      </w:r>
      <w:r w:rsidRPr="00465910">
        <w:rPr>
          <w:rFonts w:asciiTheme="minorHAnsi" w:eastAsia="Tahoma" w:hAnsiTheme="minorHAnsi" w:cstheme="minorHAnsi"/>
          <w:sz w:val="24"/>
          <w:szCs w:val="24"/>
        </w:rPr>
        <w:t>1</w:t>
      </w:r>
      <w:r w:rsidR="00085342">
        <w:rPr>
          <w:rFonts w:asciiTheme="minorHAnsi" w:eastAsia="Tahoma" w:hAnsiTheme="minorHAnsi" w:cstheme="minorHAnsi"/>
          <w:sz w:val="24"/>
          <w:szCs w:val="24"/>
        </w:rPr>
        <w:t>1</w:t>
      </w:r>
      <w:r w:rsidRPr="00465910">
        <w:rPr>
          <w:rFonts w:asciiTheme="minorHAnsi" w:eastAsia="Tahoma" w:hAnsiTheme="minorHAnsi" w:cstheme="minorHAnsi"/>
          <w:sz w:val="24"/>
          <w:szCs w:val="24"/>
        </w:rPr>
        <w:fldChar w:fldCharType="end"/>
      </w:r>
      <w:r w:rsidRPr="00465910">
        <w:rPr>
          <w:rFonts w:asciiTheme="minorHAnsi" w:eastAsia="Tahoma" w:hAnsiTheme="minorHAnsi" w:cstheme="minorHAnsi"/>
          <w:sz w:val="24"/>
          <w:szCs w:val="24"/>
        </w:rPr>
        <w:t xml:space="preserve">(g)provides you with illustrative examples of the type of changes that may arise as a result of the reasons set out in clause </w:t>
      </w:r>
      <w:r w:rsidRPr="00465910">
        <w:rPr>
          <w:rFonts w:asciiTheme="minorHAnsi" w:eastAsia="Tahoma" w:hAnsiTheme="minorHAnsi" w:cstheme="minorHAnsi"/>
          <w:sz w:val="24"/>
          <w:szCs w:val="24"/>
        </w:rPr>
        <w:fldChar w:fldCharType="begin"/>
      </w:r>
      <w:r w:rsidRPr="00465910">
        <w:rPr>
          <w:rFonts w:asciiTheme="minorHAnsi" w:eastAsia="Tahoma" w:hAnsiTheme="minorHAnsi" w:cstheme="minorHAnsi"/>
          <w:sz w:val="24"/>
          <w:szCs w:val="24"/>
        </w:rPr>
        <w:instrText xml:space="preserve"> REF _Ref44692999 \r \h </w:instrText>
      </w:r>
      <w:r w:rsidR="00465910">
        <w:rPr>
          <w:rFonts w:asciiTheme="minorHAnsi" w:eastAsia="Tahoma" w:hAnsiTheme="minorHAnsi" w:cstheme="minorHAnsi"/>
          <w:sz w:val="24"/>
          <w:szCs w:val="24"/>
        </w:rPr>
        <w:instrText xml:space="preserve"> \* MERGEFORMAT </w:instrText>
      </w:r>
      <w:r w:rsidRPr="00465910">
        <w:rPr>
          <w:rFonts w:asciiTheme="minorHAnsi" w:eastAsia="Tahoma" w:hAnsiTheme="minorHAnsi" w:cstheme="minorHAnsi"/>
          <w:sz w:val="24"/>
          <w:szCs w:val="24"/>
        </w:rPr>
      </w:r>
      <w:r w:rsidRPr="00465910">
        <w:rPr>
          <w:rFonts w:asciiTheme="minorHAnsi" w:eastAsia="Tahoma" w:hAnsiTheme="minorHAnsi" w:cstheme="minorHAnsi"/>
          <w:sz w:val="24"/>
          <w:szCs w:val="24"/>
        </w:rPr>
        <w:fldChar w:fldCharType="separate"/>
      </w:r>
      <w:r w:rsidRPr="00465910">
        <w:rPr>
          <w:rFonts w:asciiTheme="minorHAnsi" w:eastAsia="Tahoma" w:hAnsiTheme="minorHAnsi" w:cstheme="minorHAnsi"/>
          <w:sz w:val="24"/>
          <w:szCs w:val="24"/>
          <w:cs/>
        </w:rPr>
        <w:t>‎</w:t>
      </w:r>
      <w:r w:rsidRPr="00465910">
        <w:rPr>
          <w:rFonts w:asciiTheme="minorHAnsi" w:eastAsia="Tahoma" w:hAnsiTheme="minorHAnsi" w:cstheme="minorHAnsi"/>
          <w:sz w:val="24"/>
          <w:szCs w:val="24"/>
        </w:rPr>
        <w:t>1</w:t>
      </w:r>
      <w:r w:rsidR="00085342">
        <w:rPr>
          <w:rFonts w:asciiTheme="minorHAnsi" w:eastAsia="Tahoma" w:hAnsiTheme="minorHAnsi" w:cstheme="minorHAnsi"/>
          <w:sz w:val="24"/>
          <w:szCs w:val="24"/>
        </w:rPr>
        <w:t>1</w:t>
      </w:r>
      <w:r w:rsidRPr="00465910">
        <w:rPr>
          <w:rFonts w:asciiTheme="minorHAnsi" w:eastAsia="Tahoma" w:hAnsiTheme="minorHAnsi" w:cstheme="minorHAnsi"/>
          <w:sz w:val="24"/>
          <w:szCs w:val="24"/>
        </w:rPr>
        <w:fldChar w:fldCharType="end"/>
      </w:r>
      <w:r w:rsidRPr="00465910">
        <w:rPr>
          <w:rFonts w:asciiTheme="minorHAnsi" w:eastAsia="Tahoma" w:hAnsiTheme="minorHAnsi" w:cstheme="minorHAnsi"/>
          <w:sz w:val="24"/>
          <w:szCs w:val="24"/>
        </w:rPr>
        <w:t>(f).</w:t>
      </w:r>
    </w:p>
    <w:p w14:paraId="1568A6F8" w14:textId="77777777" w:rsidR="006602A7" w:rsidRPr="00465910" w:rsidRDefault="006602A7" w:rsidP="006602A7">
      <w:pPr>
        <w:widowControl w:val="0"/>
        <w:autoSpaceDE w:val="0"/>
        <w:autoSpaceDN w:val="0"/>
        <w:spacing w:before="11"/>
        <w:rPr>
          <w:rFonts w:asciiTheme="minorHAnsi" w:eastAsia="Tahoma" w:hAnsiTheme="minorHAnsi" w:cstheme="minorHAnsi"/>
          <w:sz w:val="23"/>
          <w:szCs w:val="24"/>
        </w:rPr>
      </w:pPr>
    </w:p>
    <w:p w14:paraId="6ADA2D84" w14:textId="77777777" w:rsidR="006602A7" w:rsidRPr="00465910" w:rsidRDefault="006602A7" w:rsidP="000845D6">
      <w:pPr>
        <w:widowControl w:val="0"/>
        <w:autoSpaceDE w:val="0"/>
        <w:autoSpaceDN w:val="0"/>
        <w:spacing w:before="1"/>
        <w:outlineLvl w:val="0"/>
        <w:rPr>
          <w:rFonts w:asciiTheme="minorHAnsi" w:eastAsia="Tahoma" w:hAnsiTheme="minorHAnsi" w:cstheme="minorHAnsi"/>
          <w:b/>
          <w:bCs/>
          <w:sz w:val="24"/>
          <w:szCs w:val="24"/>
        </w:rPr>
      </w:pPr>
      <w:r w:rsidRPr="00465910">
        <w:rPr>
          <w:rFonts w:asciiTheme="minorHAnsi" w:eastAsia="Tahoma" w:hAnsiTheme="minorHAnsi" w:cstheme="minorHAnsi"/>
          <w:b/>
          <w:bCs/>
          <w:sz w:val="24"/>
          <w:szCs w:val="24"/>
        </w:rPr>
        <w:t>When we can make changes to the Contract</w:t>
      </w:r>
    </w:p>
    <w:p w14:paraId="4F110E59" w14:textId="77777777" w:rsidR="006602A7" w:rsidRPr="00465910" w:rsidRDefault="006602A7" w:rsidP="006602A7">
      <w:pPr>
        <w:widowControl w:val="0"/>
        <w:autoSpaceDE w:val="0"/>
        <w:autoSpaceDN w:val="0"/>
        <w:spacing w:before="11"/>
        <w:rPr>
          <w:rFonts w:asciiTheme="minorHAnsi" w:eastAsia="Tahoma" w:hAnsiTheme="minorHAnsi" w:cstheme="minorHAnsi"/>
          <w:b/>
          <w:sz w:val="23"/>
          <w:szCs w:val="24"/>
        </w:rPr>
      </w:pPr>
    </w:p>
    <w:p w14:paraId="5C604DAA" w14:textId="77777777" w:rsidR="006602A7" w:rsidRPr="00465910" w:rsidRDefault="006602A7" w:rsidP="000845D6">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We can make changes to our Contract (including to the services and/or programme):</w:t>
      </w:r>
    </w:p>
    <w:p w14:paraId="75904AB8" w14:textId="77777777" w:rsidR="006602A7" w:rsidRPr="00465910" w:rsidRDefault="006602A7" w:rsidP="000845D6">
      <w:pPr>
        <w:widowControl w:val="0"/>
        <w:numPr>
          <w:ilvl w:val="0"/>
          <w:numId w:val="33"/>
        </w:numPr>
        <w:tabs>
          <w:tab w:val="left" w:pos="1896"/>
          <w:tab w:val="left" w:pos="1897"/>
        </w:tabs>
        <w:autoSpaceDE w:val="0"/>
        <w:autoSpaceDN w:val="0"/>
        <w:spacing w:before="74" w:line="247" w:lineRule="auto"/>
        <w:ind w:right="300"/>
        <w:rPr>
          <w:rFonts w:asciiTheme="minorHAnsi" w:eastAsia="Tahoma" w:hAnsiTheme="minorHAnsi" w:cstheme="minorHAnsi"/>
          <w:sz w:val="24"/>
          <w:szCs w:val="22"/>
        </w:rPr>
      </w:pPr>
      <w:r w:rsidRPr="00465910">
        <w:rPr>
          <w:rFonts w:asciiTheme="minorHAnsi" w:eastAsia="Tahoma" w:hAnsiTheme="minorHAnsi" w:cstheme="minorHAnsi"/>
          <w:sz w:val="24"/>
          <w:szCs w:val="22"/>
        </w:rPr>
        <w:t>to reflect changes in the law and/or professional, regulatory and/or statutory body and/or UKVI</w:t>
      </w:r>
      <w:r w:rsidRPr="00465910">
        <w:rPr>
          <w:rFonts w:asciiTheme="minorHAnsi" w:eastAsia="Tahoma" w:hAnsiTheme="minorHAnsi" w:cstheme="minorHAnsi"/>
          <w:spacing w:val="-15"/>
          <w:sz w:val="24"/>
          <w:szCs w:val="22"/>
        </w:rPr>
        <w:t xml:space="preserve"> </w:t>
      </w:r>
      <w:r w:rsidRPr="00465910">
        <w:rPr>
          <w:rFonts w:asciiTheme="minorHAnsi" w:eastAsia="Tahoma" w:hAnsiTheme="minorHAnsi" w:cstheme="minorHAnsi"/>
          <w:sz w:val="24"/>
          <w:szCs w:val="22"/>
        </w:rPr>
        <w:t>requirements;</w:t>
      </w:r>
    </w:p>
    <w:p w14:paraId="3B8F7E7D" w14:textId="77777777" w:rsidR="006602A7" w:rsidRPr="00465910" w:rsidRDefault="006602A7" w:rsidP="000845D6">
      <w:pPr>
        <w:widowControl w:val="0"/>
        <w:numPr>
          <w:ilvl w:val="0"/>
          <w:numId w:val="33"/>
        </w:numPr>
        <w:tabs>
          <w:tab w:val="left" w:pos="1897"/>
        </w:tabs>
        <w:autoSpaceDE w:val="0"/>
        <w:autoSpaceDN w:val="0"/>
        <w:spacing w:line="247" w:lineRule="auto"/>
        <w:ind w:right="413"/>
        <w:jc w:val="both"/>
        <w:rPr>
          <w:rFonts w:asciiTheme="minorHAnsi" w:eastAsia="Tahoma" w:hAnsiTheme="minorHAnsi" w:cstheme="minorHAnsi"/>
          <w:sz w:val="24"/>
          <w:szCs w:val="22"/>
        </w:rPr>
      </w:pPr>
      <w:r w:rsidRPr="00465910">
        <w:rPr>
          <w:rFonts w:asciiTheme="minorHAnsi" w:eastAsia="Tahoma" w:hAnsiTheme="minorHAnsi" w:cstheme="minorHAnsi"/>
          <w:sz w:val="24"/>
          <w:szCs w:val="22"/>
        </w:rPr>
        <w:t xml:space="preserve">as required by government and/or regulatory requirement, policy and/or </w:t>
      </w:r>
      <w:r w:rsidRPr="00465910">
        <w:rPr>
          <w:rFonts w:asciiTheme="minorHAnsi" w:eastAsia="Tahoma" w:hAnsiTheme="minorHAnsi" w:cstheme="minorHAnsi"/>
          <w:sz w:val="24"/>
          <w:szCs w:val="22"/>
        </w:rPr>
        <w:lastRenderedPageBreak/>
        <w:t>guidance and/or a decision of a competent court or similar</w:t>
      </w:r>
      <w:r w:rsidRPr="00465910">
        <w:rPr>
          <w:rFonts w:asciiTheme="minorHAnsi" w:eastAsia="Tahoma" w:hAnsiTheme="minorHAnsi" w:cstheme="minorHAnsi"/>
          <w:spacing w:val="-5"/>
          <w:sz w:val="24"/>
          <w:szCs w:val="22"/>
        </w:rPr>
        <w:t xml:space="preserve"> </w:t>
      </w:r>
      <w:r w:rsidRPr="00465910">
        <w:rPr>
          <w:rFonts w:asciiTheme="minorHAnsi" w:eastAsia="Tahoma" w:hAnsiTheme="minorHAnsi" w:cstheme="minorHAnsi"/>
          <w:sz w:val="24"/>
          <w:szCs w:val="22"/>
        </w:rPr>
        <w:t>body;</w:t>
      </w:r>
    </w:p>
    <w:p w14:paraId="0AF44ED1" w14:textId="77777777" w:rsidR="006602A7" w:rsidRPr="00465910" w:rsidRDefault="006602A7" w:rsidP="000845D6">
      <w:pPr>
        <w:widowControl w:val="0"/>
        <w:numPr>
          <w:ilvl w:val="0"/>
          <w:numId w:val="33"/>
        </w:numPr>
        <w:tabs>
          <w:tab w:val="left" w:pos="1896"/>
          <w:tab w:val="left" w:pos="1897"/>
        </w:tabs>
        <w:autoSpaceDE w:val="0"/>
        <w:autoSpaceDN w:val="0"/>
        <w:spacing w:line="244" w:lineRule="auto"/>
        <w:ind w:right="597"/>
        <w:rPr>
          <w:rFonts w:asciiTheme="minorHAnsi" w:eastAsia="Tahoma" w:hAnsiTheme="minorHAnsi" w:cstheme="minorHAnsi"/>
          <w:sz w:val="24"/>
          <w:szCs w:val="22"/>
        </w:rPr>
      </w:pPr>
      <w:r w:rsidRPr="00465910">
        <w:rPr>
          <w:rFonts w:asciiTheme="minorHAnsi" w:eastAsia="Tahoma" w:hAnsiTheme="minorHAnsi" w:cstheme="minorHAnsi"/>
          <w:sz w:val="24"/>
          <w:szCs w:val="22"/>
        </w:rPr>
        <w:t>to comply with any requirement set by any other funding body and/or regulatory</w:t>
      </w:r>
      <w:r w:rsidRPr="00465910">
        <w:rPr>
          <w:rFonts w:asciiTheme="minorHAnsi" w:eastAsia="Tahoma" w:hAnsiTheme="minorHAnsi" w:cstheme="minorHAnsi"/>
          <w:spacing w:val="-12"/>
          <w:sz w:val="24"/>
          <w:szCs w:val="22"/>
        </w:rPr>
        <w:t xml:space="preserve"> </w:t>
      </w:r>
      <w:r w:rsidRPr="00465910">
        <w:rPr>
          <w:rFonts w:asciiTheme="minorHAnsi" w:eastAsia="Tahoma" w:hAnsiTheme="minorHAnsi" w:cstheme="minorHAnsi"/>
          <w:sz w:val="24"/>
          <w:szCs w:val="22"/>
        </w:rPr>
        <w:t>body;</w:t>
      </w:r>
    </w:p>
    <w:p w14:paraId="59804D64" w14:textId="77777777" w:rsidR="006602A7" w:rsidRPr="00465910" w:rsidRDefault="006602A7" w:rsidP="000845D6">
      <w:pPr>
        <w:widowControl w:val="0"/>
        <w:numPr>
          <w:ilvl w:val="0"/>
          <w:numId w:val="33"/>
        </w:numPr>
        <w:tabs>
          <w:tab w:val="left" w:pos="1896"/>
          <w:tab w:val="left" w:pos="1897"/>
        </w:tabs>
        <w:autoSpaceDE w:val="0"/>
        <w:autoSpaceDN w:val="0"/>
        <w:spacing w:before="3"/>
        <w:rPr>
          <w:rFonts w:asciiTheme="minorHAnsi" w:eastAsia="Tahoma" w:hAnsiTheme="minorHAnsi" w:cstheme="minorHAnsi"/>
          <w:sz w:val="24"/>
          <w:szCs w:val="22"/>
        </w:rPr>
      </w:pPr>
      <w:r w:rsidRPr="00465910">
        <w:rPr>
          <w:rFonts w:asciiTheme="minorHAnsi" w:eastAsia="Tahoma" w:hAnsiTheme="minorHAnsi" w:cstheme="minorHAnsi"/>
          <w:sz w:val="24"/>
          <w:szCs w:val="22"/>
        </w:rPr>
        <w:t>to comply with accrediting body</w:t>
      </w:r>
      <w:r w:rsidRPr="00465910">
        <w:rPr>
          <w:rFonts w:asciiTheme="minorHAnsi" w:eastAsia="Tahoma" w:hAnsiTheme="minorHAnsi" w:cstheme="minorHAnsi"/>
          <w:spacing w:val="-18"/>
          <w:sz w:val="24"/>
          <w:szCs w:val="22"/>
        </w:rPr>
        <w:t xml:space="preserve"> </w:t>
      </w:r>
      <w:r w:rsidRPr="00465910">
        <w:rPr>
          <w:rFonts w:asciiTheme="minorHAnsi" w:eastAsia="Tahoma" w:hAnsiTheme="minorHAnsi" w:cstheme="minorHAnsi"/>
          <w:sz w:val="24"/>
          <w:szCs w:val="22"/>
        </w:rPr>
        <w:t>requirements;</w:t>
      </w:r>
    </w:p>
    <w:p w14:paraId="2A25C847" w14:textId="77777777" w:rsidR="006602A7" w:rsidRPr="00465910" w:rsidRDefault="006602A7" w:rsidP="000845D6">
      <w:pPr>
        <w:widowControl w:val="0"/>
        <w:numPr>
          <w:ilvl w:val="0"/>
          <w:numId w:val="33"/>
        </w:numPr>
        <w:tabs>
          <w:tab w:val="left" w:pos="1896"/>
          <w:tab w:val="left" w:pos="1897"/>
        </w:tabs>
        <w:autoSpaceDE w:val="0"/>
        <w:autoSpaceDN w:val="0"/>
        <w:spacing w:before="5" w:line="244" w:lineRule="auto"/>
        <w:ind w:right="584"/>
        <w:rPr>
          <w:rFonts w:asciiTheme="minorHAnsi" w:eastAsia="Tahoma" w:hAnsiTheme="minorHAnsi" w:cstheme="minorHAnsi"/>
          <w:sz w:val="24"/>
          <w:szCs w:val="22"/>
        </w:rPr>
      </w:pPr>
      <w:r w:rsidRPr="00465910">
        <w:rPr>
          <w:rFonts w:asciiTheme="minorHAnsi" w:eastAsia="Tahoma" w:hAnsiTheme="minorHAnsi" w:cstheme="minorHAnsi"/>
          <w:sz w:val="24"/>
          <w:szCs w:val="22"/>
        </w:rPr>
        <w:t>to deal with unavoidable changes in our academic and/or support</w:t>
      </w:r>
      <w:r w:rsidRPr="00465910">
        <w:rPr>
          <w:rFonts w:asciiTheme="minorHAnsi" w:eastAsia="Tahoma" w:hAnsiTheme="minorHAnsi" w:cstheme="minorHAnsi"/>
          <w:spacing w:val="-6"/>
          <w:sz w:val="24"/>
          <w:szCs w:val="22"/>
        </w:rPr>
        <w:t xml:space="preserve"> </w:t>
      </w:r>
      <w:r w:rsidRPr="00465910">
        <w:rPr>
          <w:rFonts w:asciiTheme="minorHAnsi" w:eastAsia="Tahoma" w:hAnsiTheme="minorHAnsi" w:cstheme="minorHAnsi"/>
          <w:sz w:val="24"/>
          <w:szCs w:val="22"/>
        </w:rPr>
        <w:t>staff;</w:t>
      </w:r>
    </w:p>
    <w:p w14:paraId="06810232" w14:textId="77777777" w:rsidR="006602A7" w:rsidRPr="00465910" w:rsidRDefault="006602A7" w:rsidP="000845D6">
      <w:pPr>
        <w:widowControl w:val="0"/>
        <w:numPr>
          <w:ilvl w:val="0"/>
          <w:numId w:val="33"/>
        </w:numPr>
        <w:tabs>
          <w:tab w:val="left" w:pos="1896"/>
          <w:tab w:val="left" w:pos="1897"/>
        </w:tabs>
        <w:autoSpaceDE w:val="0"/>
        <w:autoSpaceDN w:val="0"/>
        <w:spacing w:before="3" w:line="244" w:lineRule="auto"/>
        <w:ind w:right="661"/>
        <w:rPr>
          <w:rFonts w:asciiTheme="minorHAnsi" w:eastAsia="Tahoma" w:hAnsiTheme="minorHAnsi" w:cstheme="minorHAnsi"/>
          <w:sz w:val="24"/>
          <w:szCs w:val="22"/>
        </w:rPr>
      </w:pPr>
      <w:r w:rsidRPr="00465910">
        <w:rPr>
          <w:rFonts w:asciiTheme="minorHAnsi" w:eastAsia="Tahoma" w:hAnsiTheme="minorHAnsi" w:cstheme="minorHAnsi"/>
          <w:sz w:val="24"/>
          <w:szCs w:val="22"/>
        </w:rPr>
        <w:t>to address and/or to take steps in response to a security threat;</w:t>
      </w:r>
    </w:p>
    <w:p w14:paraId="1E3DE6B2" w14:textId="77777777" w:rsidR="006602A7" w:rsidRPr="00465910" w:rsidRDefault="006602A7" w:rsidP="000845D6">
      <w:pPr>
        <w:widowControl w:val="0"/>
        <w:numPr>
          <w:ilvl w:val="0"/>
          <w:numId w:val="33"/>
        </w:numPr>
        <w:tabs>
          <w:tab w:val="left" w:pos="1896"/>
          <w:tab w:val="left" w:pos="1897"/>
        </w:tabs>
        <w:autoSpaceDE w:val="0"/>
        <w:autoSpaceDN w:val="0"/>
        <w:spacing w:before="3"/>
        <w:rPr>
          <w:rFonts w:asciiTheme="minorHAnsi" w:eastAsia="Tahoma" w:hAnsiTheme="minorHAnsi" w:cstheme="minorHAnsi"/>
          <w:sz w:val="24"/>
          <w:szCs w:val="22"/>
        </w:rPr>
      </w:pPr>
      <w:r w:rsidRPr="00465910">
        <w:rPr>
          <w:rFonts w:asciiTheme="minorHAnsi" w:eastAsia="Tahoma" w:hAnsiTheme="minorHAnsi" w:cstheme="minorHAnsi"/>
          <w:sz w:val="24"/>
          <w:szCs w:val="22"/>
        </w:rPr>
        <w:t>to incorporate sector good practice</w:t>
      </w:r>
      <w:r w:rsidRPr="00465910">
        <w:rPr>
          <w:rFonts w:asciiTheme="minorHAnsi" w:eastAsia="Tahoma" w:hAnsiTheme="minorHAnsi" w:cstheme="minorHAnsi"/>
          <w:spacing w:val="-21"/>
          <w:sz w:val="24"/>
          <w:szCs w:val="22"/>
        </w:rPr>
        <w:t xml:space="preserve"> </w:t>
      </w:r>
      <w:r w:rsidRPr="00465910">
        <w:rPr>
          <w:rFonts w:asciiTheme="minorHAnsi" w:eastAsia="Tahoma" w:hAnsiTheme="minorHAnsi" w:cstheme="minorHAnsi"/>
          <w:sz w:val="24"/>
          <w:szCs w:val="22"/>
        </w:rPr>
        <w:t>guidance;</w:t>
      </w:r>
    </w:p>
    <w:p w14:paraId="47C80CC9" w14:textId="77777777" w:rsidR="006602A7" w:rsidRPr="00465910" w:rsidRDefault="006602A7" w:rsidP="000845D6">
      <w:pPr>
        <w:widowControl w:val="0"/>
        <w:numPr>
          <w:ilvl w:val="0"/>
          <w:numId w:val="33"/>
        </w:numPr>
        <w:tabs>
          <w:tab w:val="left" w:pos="1896"/>
          <w:tab w:val="left" w:pos="1897"/>
        </w:tabs>
        <w:autoSpaceDE w:val="0"/>
        <w:autoSpaceDN w:val="0"/>
        <w:spacing w:before="5" w:line="247" w:lineRule="auto"/>
        <w:ind w:right="839"/>
        <w:rPr>
          <w:rFonts w:asciiTheme="minorHAnsi" w:eastAsia="Tahoma" w:hAnsiTheme="minorHAnsi" w:cstheme="minorHAnsi"/>
          <w:sz w:val="24"/>
          <w:szCs w:val="22"/>
        </w:rPr>
      </w:pPr>
      <w:proofErr w:type="gramStart"/>
      <w:r w:rsidRPr="00465910">
        <w:rPr>
          <w:rFonts w:asciiTheme="minorHAnsi" w:eastAsia="Tahoma" w:hAnsiTheme="minorHAnsi" w:cstheme="minorHAnsi"/>
          <w:sz w:val="24"/>
          <w:szCs w:val="22"/>
        </w:rPr>
        <w:t>in light of</w:t>
      </w:r>
      <w:proofErr w:type="gramEnd"/>
      <w:r w:rsidRPr="00465910">
        <w:rPr>
          <w:rFonts w:asciiTheme="minorHAnsi" w:eastAsia="Tahoma" w:hAnsiTheme="minorHAnsi" w:cstheme="minorHAnsi"/>
          <w:sz w:val="24"/>
          <w:szCs w:val="22"/>
        </w:rPr>
        <w:t xml:space="preserve"> student feedback and/or external examiners’ feedback;</w:t>
      </w:r>
    </w:p>
    <w:p w14:paraId="5BFA486B" w14:textId="2900B033" w:rsidR="006602A7" w:rsidRPr="000845D6" w:rsidRDefault="006602A7" w:rsidP="000845D6">
      <w:pPr>
        <w:widowControl w:val="0"/>
        <w:numPr>
          <w:ilvl w:val="0"/>
          <w:numId w:val="33"/>
        </w:numPr>
        <w:tabs>
          <w:tab w:val="left" w:pos="1896"/>
          <w:tab w:val="left" w:pos="1897"/>
        </w:tabs>
        <w:autoSpaceDE w:val="0"/>
        <w:autoSpaceDN w:val="0"/>
        <w:spacing w:line="244" w:lineRule="auto"/>
        <w:ind w:right="194"/>
        <w:rPr>
          <w:rFonts w:asciiTheme="minorHAnsi" w:eastAsia="Tahoma" w:hAnsiTheme="minorHAnsi" w:cstheme="minorHAnsi"/>
          <w:sz w:val="24"/>
          <w:szCs w:val="22"/>
        </w:rPr>
      </w:pPr>
      <w:r w:rsidRPr="00465910">
        <w:rPr>
          <w:rFonts w:asciiTheme="minorHAnsi" w:eastAsia="Tahoma" w:hAnsiTheme="minorHAnsi" w:cstheme="minorHAnsi"/>
          <w:sz w:val="24"/>
          <w:szCs w:val="22"/>
        </w:rPr>
        <w:t>to reflect material developments in academic teaching, research and/or professional standards and/or</w:t>
      </w:r>
      <w:r w:rsidRPr="00465910">
        <w:rPr>
          <w:rFonts w:asciiTheme="minorHAnsi" w:eastAsia="Tahoma" w:hAnsiTheme="minorHAnsi" w:cstheme="minorHAnsi"/>
          <w:spacing w:val="-13"/>
          <w:sz w:val="24"/>
          <w:szCs w:val="22"/>
        </w:rPr>
        <w:t xml:space="preserve"> </w:t>
      </w:r>
      <w:r w:rsidRPr="00465910">
        <w:rPr>
          <w:rFonts w:asciiTheme="minorHAnsi" w:eastAsia="Tahoma" w:hAnsiTheme="minorHAnsi" w:cstheme="minorHAnsi"/>
          <w:sz w:val="24"/>
          <w:szCs w:val="22"/>
        </w:rPr>
        <w:t>requirements,</w:t>
      </w:r>
      <w:r w:rsidR="000845D6">
        <w:rPr>
          <w:rFonts w:asciiTheme="minorHAnsi" w:eastAsia="Tahoma" w:hAnsiTheme="minorHAnsi" w:cstheme="minorHAnsi"/>
          <w:sz w:val="24"/>
          <w:szCs w:val="22"/>
        </w:rPr>
        <w:t xml:space="preserve"> </w:t>
      </w:r>
      <w:r w:rsidRPr="000845D6">
        <w:rPr>
          <w:rFonts w:asciiTheme="minorHAnsi" w:eastAsia="Tahoma" w:hAnsiTheme="minorHAnsi" w:cstheme="minorHAnsi"/>
          <w:sz w:val="24"/>
          <w:szCs w:val="24"/>
        </w:rPr>
        <w:t>e.g. via the approval / re-approval process;</w:t>
      </w:r>
    </w:p>
    <w:p w14:paraId="2BB9253C" w14:textId="77777777" w:rsidR="006602A7" w:rsidRPr="00465910" w:rsidRDefault="006602A7" w:rsidP="000845D6">
      <w:pPr>
        <w:widowControl w:val="0"/>
        <w:numPr>
          <w:ilvl w:val="0"/>
          <w:numId w:val="34"/>
        </w:numPr>
        <w:tabs>
          <w:tab w:val="left" w:pos="1896"/>
          <w:tab w:val="left" w:pos="1897"/>
        </w:tabs>
        <w:autoSpaceDE w:val="0"/>
        <w:autoSpaceDN w:val="0"/>
        <w:spacing w:before="8" w:line="244" w:lineRule="auto"/>
        <w:ind w:right="838"/>
        <w:rPr>
          <w:rFonts w:asciiTheme="minorHAnsi" w:eastAsia="Tahoma" w:hAnsiTheme="minorHAnsi" w:cstheme="minorHAnsi"/>
          <w:sz w:val="24"/>
          <w:szCs w:val="22"/>
        </w:rPr>
      </w:pPr>
      <w:r w:rsidRPr="00465910">
        <w:rPr>
          <w:rFonts w:asciiTheme="minorHAnsi" w:eastAsia="Tahoma" w:hAnsiTheme="minorHAnsi" w:cstheme="minorHAnsi"/>
          <w:sz w:val="24"/>
          <w:szCs w:val="22"/>
        </w:rPr>
        <w:t>minimum enrolment numbers / fall in future enrolment numbers;</w:t>
      </w:r>
    </w:p>
    <w:p w14:paraId="78D64C01" w14:textId="77777777" w:rsidR="006602A7" w:rsidRPr="00465910" w:rsidRDefault="006602A7" w:rsidP="000845D6">
      <w:pPr>
        <w:widowControl w:val="0"/>
        <w:numPr>
          <w:ilvl w:val="0"/>
          <w:numId w:val="34"/>
        </w:numPr>
        <w:tabs>
          <w:tab w:val="left" w:pos="1896"/>
          <w:tab w:val="left" w:pos="1897"/>
        </w:tabs>
        <w:autoSpaceDE w:val="0"/>
        <w:autoSpaceDN w:val="0"/>
        <w:spacing w:before="2"/>
        <w:rPr>
          <w:rFonts w:asciiTheme="minorHAnsi" w:eastAsia="Tahoma" w:hAnsiTheme="minorHAnsi" w:cstheme="minorHAnsi"/>
          <w:sz w:val="24"/>
          <w:szCs w:val="22"/>
        </w:rPr>
      </w:pPr>
      <w:r w:rsidRPr="00465910">
        <w:rPr>
          <w:rFonts w:asciiTheme="minorHAnsi" w:eastAsia="Tahoma" w:hAnsiTheme="minorHAnsi" w:cstheme="minorHAnsi"/>
          <w:sz w:val="24"/>
          <w:szCs w:val="22"/>
        </w:rPr>
        <w:t>withdrawal of any relevant</w:t>
      </w:r>
      <w:r w:rsidRPr="00465910">
        <w:rPr>
          <w:rFonts w:asciiTheme="minorHAnsi" w:eastAsia="Tahoma" w:hAnsiTheme="minorHAnsi" w:cstheme="minorHAnsi"/>
          <w:spacing w:val="-20"/>
          <w:sz w:val="24"/>
          <w:szCs w:val="22"/>
        </w:rPr>
        <w:t xml:space="preserve"> </w:t>
      </w:r>
      <w:r w:rsidRPr="00465910">
        <w:rPr>
          <w:rFonts w:asciiTheme="minorHAnsi" w:eastAsia="Tahoma" w:hAnsiTheme="minorHAnsi" w:cstheme="minorHAnsi"/>
          <w:sz w:val="24"/>
          <w:szCs w:val="22"/>
        </w:rPr>
        <w:t>accreditation;</w:t>
      </w:r>
    </w:p>
    <w:p w14:paraId="502EC111" w14:textId="77777777" w:rsidR="006602A7" w:rsidRPr="00465910" w:rsidRDefault="006602A7" w:rsidP="000845D6">
      <w:pPr>
        <w:widowControl w:val="0"/>
        <w:numPr>
          <w:ilvl w:val="0"/>
          <w:numId w:val="34"/>
        </w:numPr>
        <w:tabs>
          <w:tab w:val="left" w:pos="1896"/>
          <w:tab w:val="left" w:pos="1897"/>
        </w:tabs>
        <w:autoSpaceDE w:val="0"/>
        <w:autoSpaceDN w:val="0"/>
        <w:spacing w:before="5" w:line="244" w:lineRule="auto"/>
        <w:ind w:right="681"/>
        <w:rPr>
          <w:rFonts w:asciiTheme="minorHAnsi" w:eastAsia="Tahoma" w:hAnsiTheme="minorHAnsi" w:cstheme="minorHAnsi"/>
          <w:sz w:val="24"/>
          <w:szCs w:val="22"/>
        </w:rPr>
      </w:pPr>
      <w:r w:rsidRPr="00465910">
        <w:rPr>
          <w:rFonts w:asciiTheme="minorHAnsi" w:eastAsia="Tahoma" w:hAnsiTheme="minorHAnsi" w:cstheme="minorHAnsi"/>
          <w:sz w:val="24"/>
          <w:szCs w:val="22"/>
        </w:rPr>
        <w:t>to reflect changes made by a placement provider and/or withdrawal of a placement by a placement</w:t>
      </w:r>
      <w:r w:rsidRPr="00465910">
        <w:rPr>
          <w:rFonts w:asciiTheme="minorHAnsi" w:eastAsia="Tahoma" w:hAnsiTheme="minorHAnsi" w:cstheme="minorHAnsi"/>
          <w:spacing w:val="-21"/>
          <w:sz w:val="24"/>
          <w:szCs w:val="22"/>
        </w:rPr>
        <w:t xml:space="preserve"> </w:t>
      </w:r>
      <w:r w:rsidRPr="00465910">
        <w:rPr>
          <w:rFonts w:asciiTheme="minorHAnsi" w:eastAsia="Tahoma" w:hAnsiTheme="minorHAnsi" w:cstheme="minorHAnsi"/>
          <w:sz w:val="24"/>
          <w:szCs w:val="22"/>
        </w:rPr>
        <w:t>provider;</w:t>
      </w:r>
    </w:p>
    <w:p w14:paraId="2CB18903" w14:textId="77777777" w:rsidR="006602A7" w:rsidRPr="00465910" w:rsidRDefault="006602A7" w:rsidP="000845D6">
      <w:pPr>
        <w:widowControl w:val="0"/>
        <w:numPr>
          <w:ilvl w:val="0"/>
          <w:numId w:val="34"/>
        </w:numPr>
        <w:tabs>
          <w:tab w:val="left" w:pos="1896"/>
          <w:tab w:val="left" w:pos="1897"/>
        </w:tabs>
        <w:autoSpaceDE w:val="0"/>
        <w:autoSpaceDN w:val="0"/>
        <w:spacing w:before="3" w:line="244" w:lineRule="auto"/>
        <w:ind w:right="122"/>
        <w:rPr>
          <w:rFonts w:asciiTheme="minorHAnsi" w:eastAsia="Tahoma" w:hAnsiTheme="minorHAnsi" w:cstheme="minorHAnsi"/>
          <w:sz w:val="24"/>
          <w:szCs w:val="22"/>
        </w:rPr>
      </w:pPr>
      <w:r w:rsidRPr="00465910">
        <w:rPr>
          <w:rFonts w:asciiTheme="minorHAnsi" w:eastAsia="Tahoma" w:hAnsiTheme="minorHAnsi" w:cstheme="minorHAnsi"/>
          <w:sz w:val="24"/>
          <w:szCs w:val="22"/>
        </w:rPr>
        <w:t>to reflect changes made by a collaborative partner and/or the requirements of a collaborative</w:t>
      </w:r>
      <w:r w:rsidRPr="00465910">
        <w:rPr>
          <w:rFonts w:asciiTheme="minorHAnsi" w:eastAsia="Tahoma" w:hAnsiTheme="minorHAnsi" w:cstheme="minorHAnsi"/>
          <w:spacing w:val="-15"/>
          <w:sz w:val="24"/>
          <w:szCs w:val="22"/>
        </w:rPr>
        <w:t xml:space="preserve"> </w:t>
      </w:r>
      <w:r w:rsidRPr="00465910">
        <w:rPr>
          <w:rFonts w:asciiTheme="minorHAnsi" w:eastAsia="Tahoma" w:hAnsiTheme="minorHAnsi" w:cstheme="minorHAnsi"/>
          <w:sz w:val="24"/>
          <w:szCs w:val="22"/>
        </w:rPr>
        <w:t>partner;</w:t>
      </w:r>
    </w:p>
    <w:p w14:paraId="31E1F7C8" w14:textId="77777777" w:rsidR="006602A7" w:rsidRPr="00465910" w:rsidRDefault="006602A7" w:rsidP="000845D6">
      <w:pPr>
        <w:widowControl w:val="0"/>
        <w:numPr>
          <w:ilvl w:val="0"/>
          <w:numId w:val="34"/>
        </w:numPr>
        <w:tabs>
          <w:tab w:val="left" w:pos="1896"/>
          <w:tab w:val="left" w:pos="1897"/>
        </w:tabs>
        <w:autoSpaceDE w:val="0"/>
        <w:autoSpaceDN w:val="0"/>
        <w:spacing w:before="3" w:line="247" w:lineRule="auto"/>
        <w:ind w:right="287"/>
        <w:rPr>
          <w:rFonts w:asciiTheme="minorHAnsi" w:eastAsia="Tahoma" w:hAnsiTheme="minorHAnsi" w:cstheme="minorHAnsi"/>
          <w:sz w:val="24"/>
          <w:szCs w:val="22"/>
        </w:rPr>
      </w:pPr>
      <w:r w:rsidRPr="00465910">
        <w:rPr>
          <w:rFonts w:asciiTheme="minorHAnsi" w:eastAsia="Tahoma" w:hAnsiTheme="minorHAnsi" w:cstheme="minorHAnsi"/>
          <w:sz w:val="24"/>
          <w:szCs w:val="22"/>
        </w:rPr>
        <w:t>longer term University planning which results in the phasing out of a particular subject</w:t>
      </w:r>
      <w:r w:rsidRPr="00465910">
        <w:rPr>
          <w:rFonts w:asciiTheme="minorHAnsi" w:eastAsia="Tahoma" w:hAnsiTheme="minorHAnsi" w:cstheme="minorHAnsi"/>
          <w:spacing w:val="-19"/>
          <w:sz w:val="24"/>
          <w:szCs w:val="22"/>
        </w:rPr>
        <w:t xml:space="preserve"> </w:t>
      </w:r>
      <w:r w:rsidRPr="00465910">
        <w:rPr>
          <w:rFonts w:asciiTheme="minorHAnsi" w:eastAsia="Tahoma" w:hAnsiTheme="minorHAnsi" w:cstheme="minorHAnsi"/>
          <w:sz w:val="24"/>
          <w:szCs w:val="22"/>
        </w:rPr>
        <w:t>area;</w:t>
      </w:r>
    </w:p>
    <w:p w14:paraId="44EB7644" w14:textId="77777777" w:rsidR="006602A7" w:rsidRPr="00465910" w:rsidRDefault="006602A7" w:rsidP="000845D6">
      <w:pPr>
        <w:widowControl w:val="0"/>
        <w:numPr>
          <w:ilvl w:val="0"/>
          <w:numId w:val="34"/>
        </w:numPr>
        <w:tabs>
          <w:tab w:val="left" w:pos="1896"/>
          <w:tab w:val="left" w:pos="1897"/>
        </w:tabs>
        <w:autoSpaceDE w:val="0"/>
        <w:autoSpaceDN w:val="0"/>
        <w:rPr>
          <w:rFonts w:asciiTheme="minorHAnsi" w:eastAsia="Tahoma" w:hAnsiTheme="minorHAnsi" w:cstheme="minorHAnsi"/>
          <w:sz w:val="24"/>
          <w:szCs w:val="22"/>
        </w:rPr>
      </w:pPr>
      <w:r w:rsidRPr="00465910">
        <w:rPr>
          <w:rFonts w:asciiTheme="minorHAnsi" w:eastAsia="Tahoma" w:hAnsiTheme="minorHAnsi" w:cstheme="minorHAnsi"/>
          <w:sz w:val="24"/>
          <w:szCs w:val="22"/>
        </w:rPr>
        <w:t>for any other valid</w:t>
      </w:r>
      <w:r w:rsidRPr="00465910">
        <w:rPr>
          <w:rFonts w:asciiTheme="minorHAnsi" w:eastAsia="Tahoma" w:hAnsiTheme="minorHAnsi" w:cstheme="minorHAnsi"/>
          <w:spacing w:val="-9"/>
          <w:sz w:val="24"/>
          <w:szCs w:val="22"/>
        </w:rPr>
        <w:t xml:space="preserve"> </w:t>
      </w:r>
      <w:r w:rsidRPr="00465910">
        <w:rPr>
          <w:rFonts w:asciiTheme="minorHAnsi" w:eastAsia="Tahoma" w:hAnsiTheme="minorHAnsi" w:cstheme="minorHAnsi"/>
          <w:sz w:val="24"/>
          <w:szCs w:val="22"/>
        </w:rPr>
        <w:t>reason.</w:t>
      </w:r>
    </w:p>
    <w:p w14:paraId="1824FAE7" w14:textId="77777777" w:rsidR="006602A7" w:rsidRPr="00465910" w:rsidRDefault="006602A7" w:rsidP="006602A7">
      <w:pPr>
        <w:widowControl w:val="0"/>
        <w:autoSpaceDE w:val="0"/>
        <w:autoSpaceDN w:val="0"/>
        <w:spacing w:before="2"/>
        <w:rPr>
          <w:rFonts w:asciiTheme="minorHAnsi" w:eastAsia="Tahoma" w:hAnsiTheme="minorHAnsi" w:cstheme="minorHAnsi"/>
          <w:sz w:val="25"/>
          <w:szCs w:val="24"/>
        </w:rPr>
      </w:pPr>
    </w:p>
    <w:p w14:paraId="5DBA2E7B" w14:textId="77777777" w:rsidR="006602A7" w:rsidRPr="00465910" w:rsidRDefault="006602A7" w:rsidP="000845D6">
      <w:pPr>
        <w:widowControl w:val="0"/>
        <w:autoSpaceDE w:val="0"/>
        <w:autoSpaceDN w:val="0"/>
        <w:spacing w:before="1"/>
        <w:outlineLvl w:val="0"/>
        <w:rPr>
          <w:rFonts w:asciiTheme="minorHAnsi" w:eastAsia="Tahoma" w:hAnsiTheme="minorHAnsi" w:cstheme="minorHAnsi"/>
          <w:b/>
          <w:bCs/>
          <w:sz w:val="24"/>
          <w:szCs w:val="24"/>
        </w:rPr>
      </w:pPr>
      <w:r w:rsidRPr="00465910">
        <w:rPr>
          <w:rFonts w:asciiTheme="minorHAnsi" w:eastAsia="Tahoma" w:hAnsiTheme="minorHAnsi" w:cstheme="minorHAnsi"/>
          <w:b/>
          <w:bCs/>
          <w:sz w:val="24"/>
          <w:szCs w:val="24"/>
        </w:rPr>
        <w:t>What type of changes may be made?</w:t>
      </w:r>
    </w:p>
    <w:p w14:paraId="4A961839" w14:textId="77777777" w:rsidR="006602A7" w:rsidRPr="00465910" w:rsidRDefault="006602A7" w:rsidP="006602A7">
      <w:pPr>
        <w:widowControl w:val="0"/>
        <w:autoSpaceDE w:val="0"/>
        <w:autoSpaceDN w:val="0"/>
        <w:spacing w:before="1"/>
        <w:rPr>
          <w:rFonts w:asciiTheme="minorHAnsi" w:eastAsia="Tahoma" w:hAnsiTheme="minorHAnsi" w:cstheme="minorHAnsi"/>
          <w:b/>
          <w:sz w:val="24"/>
          <w:szCs w:val="24"/>
        </w:rPr>
      </w:pPr>
    </w:p>
    <w:p w14:paraId="7B2C1FFD" w14:textId="581B18AD" w:rsidR="006602A7" w:rsidRPr="00465910" w:rsidRDefault="006602A7" w:rsidP="000845D6">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The reasons in clause </w:t>
      </w:r>
      <w:r w:rsidRPr="00465910">
        <w:rPr>
          <w:rFonts w:asciiTheme="minorHAnsi" w:eastAsia="Tahoma" w:hAnsiTheme="minorHAnsi" w:cstheme="minorHAnsi"/>
          <w:sz w:val="24"/>
          <w:szCs w:val="24"/>
        </w:rPr>
        <w:fldChar w:fldCharType="begin"/>
      </w:r>
      <w:r w:rsidRPr="00465910">
        <w:rPr>
          <w:rFonts w:asciiTheme="minorHAnsi" w:eastAsia="Tahoma" w:hAnsiTheme="minorHAnsi" w:cstheme="minorHAnsi"/>
          <w:sz w:val="24"/>
          <w:szCs w:val="24"/>
        </w:rPr>
        <w:instrText xml:space="preserve"> REF _Ref44692999 \r \h </w:instrText>
      </w:r>
      <w:r w:rsidR="00465910">
        <w:rPr>
          <w:rFonts w:asciiTheme="minorHAnsi" w:eastAsia="Tahoma" w:hAnsiTheme="minorHAnsi" w:cstheme="minorHAnsi"/>
          <w:sz w:val="24"/>
          <w:szCs w:val="24"/>
        </w:rPr>
        <w:instrText xml:space="preserve"> \* MERGEFORMAT </w:instrText>
      </w:r>
      <w:r w:rsidRPr="00465910">
        <w:rPr>
          <w:rFonts w:asciiTheme="minorHAnsi" w:eastAsia="Tahoma" w:hAnsiTheme="minorHAnsi" w:cstheme="minorHAnsi"/>
          <w:sz w:val="24"/>
          <w:szCs w:val="24"/>
        </w:rPr>
      </w:r>
      <w:r w:rsidRPr="00465910">
        <w:rPr>
          <w:rFonts w:asciiTheme="minorHAnsi" w:eastAsia="Tahoma" w:hAnsiTheme="minorHAnsi" w:cstheme="minorHAnsi"/>
          <w:sz w:val="24"/>
          <w:szCs w:val="24"/>
        </w:rPr>
        <w:fldChar w:fldCharType="separate"/>
      </w:r>
      <w:r w:rsidRPr="00465910">
        <w:rPr>
          <w:rFonts w:asciiTheme="minorHAnsi" w:eastAsia="Tahoma" w:hAnsiTheme="minorHAnsi" w:cstheme="minorHAnsi"/>
          <w:sz w:val="24"/>
          <w:szCs w:val="24"/>
          <w:cs/>
        </w:rPr>
        <w:t>‎</w:t>
      </w:r>
      <w:r w:rsidRPr="00465910">
        <w:rPr>
          <w:rFonts w:asciiTheme="minorHAnsi" w:eastAsia="Tahoma" w:hAnsiTheme="minorHAnsi" w:cstheme="minorHAnsi"/>
          <w:sz w:val="24"/>
          <w:szCs w:val="24"/>
        </w:rPr>
        <w:t>1</w:t>
      </w:r>
      <w:r w:rsidR="00085342">
        <w:rPr>
          <w:rFonts w:asciiTheme="minorHAnsi" w:eastAsia="Tahoma" w:hAnsiTheme="minorHAnsi" w:cstheme="minorHAnsi"/>
          <w:sz w:val="24"/>
          <w:szCs w:val="24"/>
        </w:rPr>
        <w:t>1</w:t>
      </w:r>
      <w:r w:rsidRPr="00465910">
        <w:rPr>
          <w:rFonts w:asciiTheme="minorHAnsi" w:eastAsia="Tahoma" w:hAnsiTheme="minorHAnsi" w:cstheme="minorHAnsi"/>
          <w:sz w:val="24"/>
          <w:szCs w:val="24"/>
        </w:rPr>
        <w:fldChar w:fldCharType="end"/>
      </w:r>
      <w:r w:rsidRPr="00465910">
        <w:rPr>
          <w:rFonts w:asciiTheme="minorHAnsi" w:eastAsia="Tahoma" w:hAnsiTheme="minorHAnsi" w:cstheme="minorHAnsi"/>
          <w:sz w:val="24"/>
          <w:szCs w:val="24"/>
        </w:rPr>
        <w:t xml:space="preserve">(f)above may result in </w:t>
      </w:r>
      <w:proofErr w:type="gramStart"/>
      <w:r w:rsidRPr="00465910">
        <w:rPr>
          <w:rFonts w:asciiTheme="minorHAnsi" w:eastAsia="Tahoma" w:hAnsiTheme="minorHAnsi" w:cstheme="minorHAnsi"/>
          <w:sz w:val="24"/>
          <w:szCs w:val="24"/>
        </w:rPr>
        <w:t>a number of</w:t>
      </w:r>
      <w:proofErr w:type="gramEnd"/>
      <w:r w:rsidRPr="00465910">
        <w:rPr>
          <w:rFonts w:asciiTheme="minorHAnsi" w:eastAsia="Tahoma" w:hAnsiTheme="minorHAnsi" w:cstheme="minorHAnsi"/>
          <w:sz w:val="24"/>
          <w:szCs w:val="24"/>
        </w:rPr>
        <w:t xml:space="preserve"> different changes being made by us in response. We have set out in this clause </w:t>
      </w:r>
      <w:r w:rsidRPr="00465910">
        <w:rPr>
          <w:rFonts w:asciiTheme="minorHAnsi" w:eastAsia="Tahoma" w:hAnsiTheme="minorHAnsi" w:cstheme="minorHAnsi"/>
          <w:sz w:val="24"/>
          <w:szCs w:val="24"/>
        </w:rPr>
        <w:fldChar w:fldCharType="begin"/>
      </w:r>
      <w:r w:rsidRPr="00465910">
        <w:rPr>
          <w:rFonts w:asciiTheme="minorHAnsi" w:eastAsia="Tahoma" w:hAnsiTheme="minorHAnsi" w:cstheme="minorHAnsi"/>
          <w:sz w:val="24"/>
          <w:szCs w:val="24"/>
        </w:rPr>
        <w:instrText xml:space="preserve"> REF _Ref44692999 \r \h </w:instrText>
      </w:r>
      <w:r w:rsidR="00465910">
        <w:rPr>
          <w:rFonts w:asciiTheme="minorHAnsi" w:eastAsia="Tahoma" w:hAnsiTheme="minorHAnsi" w:cstheme="minorHAnsi"/>
          <w:sz w:val="24"/>
          <w:szCs w:val="24"/>
        </w:rPr>
        <w:instrText xml:space="preserve"> \* MERGEFORMAT </w:instrText>
      </w:r>
      <w:r w:rsidRPr="00465910">
        <w:rPr>
          <w:rFonts w:asciiTheme="minorHAnsi" w:eastAsia="Tahoma" w:hAnsiTheme="minorHAnsi" w:cstheme="minorHAnsi"/>
          <w:sz w:val="24"/>
          <w:szCs w:val="24"/>
        </w:rPr>
      </w:r>
      <w:r w:rsidRPr="00465910">
        <w:rPr>
          <w:rFonts w:asciiTheme="minorHAnsi" w:eastAsia="Tahoma" w:hAnsiTheme="minorHAnsi" w:cstheme="minorHAnsi"/>
          <w:sz w:val="24"/>
          <w:szCs w:val="24"/>
        </w:rPr>
        <w:fldChar w:fldCharType="separate"/>
      </w:r>
      <w:r w:rsidRPr="00465910">
        <w:rPr>
          <w:rFonts w:asciiTheme="minorHAnsi" w:eastAsia="Tahoma" w:hAnsiTheme="minorHAnsi" w:cstheme="minorHAnsi"/>
          <w:sz w:val="24"/>
          <w:szCs w:val="24"/>
          <w:cs/>
        </w:rPr>
        <w:t>‎</w:t>
      </w:r>
      <w:r w:rsidRPr="00465910">
        <w:rPr>
          <w:rFonts w:asciiTheme="minorHAnsi" w:eastAsia="Tahoma" w:hAnsiTheme="minorHAnsi" w:cstheme="minorHAnsi"/>
          <w:sz w:val="24"/>
          <w:szCs w:val="24"/>
        </w:rPr>
        <w:t>1</w:t>
      </w:r>
      <w:r w:rsidR="00085342">
        <w:rPr>
          <w:rFonts w:asciiTheme="minorHAnsi" w:eastAsia="Tahoma" w:hAnsiTheme="minorHAnsi" w:cstheme="minorHAnsi"/>
          <w:sz w:val="24"/>
          <w:szCs w:val="24"/>
        </w:rPr>
        <w:t>1</w:t>
      </w:r>
      <w:r w:rsidRPr="00465910">
        <w:rPr>
          <w:rFonts w:asciiTheme="minorHAnsi" w:eastAsia="Tahoma" w:hAnsiTheme="minorHAnsi" w:cstheme="minorHAnsi"/>
          <w:sz w:val="24"/>
          <w:szCs w:val="24"/>
        </w:rPr>
        <w:fldChar w:fldCharType="end"/>
      </w:r>
      <w:r w:rsidRPr="00465910">
        <w:rPr>
          <w:rFonts w:asciiTheme="minorHAnsi" w:eastAsia="Tahoma" w:hAnsiTheme="minorHAnsi" w:cstheme="minorHAnsi"/>
          <w:sz w:val="24"/>
          <w:szCs w:val="24"/>
        </w:rPr>
        <w:t xml:space="preserve">(g) some examples of these responses and, to help you understand what such changes may mean for you in practice, we have done this by referring to those examples using the headings “major changes” and “minor changes”.  The provisions of clause </w:t>
      </w:r>
      <w:r w:rsidRPr="00465910">
        <w:rPr>
          <w:rFonts w:asciiTheme="minorHAnsi" w:eastAsia="Tahoma" w:hAnsiTheme="minorHAnsi" w:cstheme="minorHAnsi"/>
          <w:sz w:val="24"/>
          <w:szCs w:val="24"/>
        </w:rPr>
        <w:fldChar w:fldCharType="begin"/>
      </w:r>
      <w:r w:rsidRPr="00465910">
        <w:rPr>
          <w:rFonts w:asciiTheme="minorHAnsi" w:eastAsia="Tahoma" w:hAnsiTheme="minorHAnsi" w:cstheme="minorHAnsi"/>
          <w:sz w:val="24"/>
          <w:szCs w:val="24"/>
        </w:rPr>
        <w:instrText xml:space="preserve"> REF _Ref44692999 \r \h </w:instrText>
      </w:r>
      <w:r w:rsidR="00465910">
        <w:rPr>
          <w:rFonts w:asciiTheme="minorHAnsi" w:eastAsia="Tahoma" w:hAnsiTheme="minorHAnsi" w:cstheme="minorHAnsi"/>
          <w:sz w:val="24"/>
          <w:szCs w:val="24"/>
        </w:rPr>
        <w:instrText xml:space="preserve"> \* MERGEFORMAT </w:instrText>
      </w:r>
      <w:r w:rsidRPr="00465910">
        <w:rPr>
          <w:rFonts w:asciiTheme="minorHAnsi" w:eastAsia="Tahoma" w:hAnsiTheme="minorHAnsi" w:cstheme="minorHAnsi"/>
          <w:sz w:val="24"/>
          <w:szCs w:val="24"/>
        </w:rPr>
      </w:r>
      <w:r w:rsidRPr="00465910">
        <w:rPr>
          <w:rFonts w:asciiTheme="minorHAnsi" w:eastAsia="Tahoma" w:hAnsiTheme="minorHAnsi" w:cstheme="minorHAnsi"/>
          <w:sz w:val="24"/>
          <w:szCs w:val="24"/>
        </w:rPr>
        <w:fldChar w:fldCharType="separate"/>
      </w:r>
      <w:r w:rsidRPr="00465910">
        <w:rPr>
          <w:rFonts w:asciiTheme="minorHAnsi" w:eastAsia="Tahoma" w:hAnsiTheme="minorHAnsi" w:cstheme="minorHAnsi"/>
          <w:sz w:val="24"/>
          <w:szCs w:val="24"/>
          <w:cs/>
        </w:rPr>
        <w:t>‎</w:t>
      </w:r>
      <w:r w:rsidRPr="00465910">
        <w:rPr>
          <w:rFonts w:asciiTheme="minorHAnsi" w:eastAsia="Tahoma" w:hAnsiTheme="minorHAnsi" w:cstheme="minorHAnsi"/>
          <w:sz w:val="24"/>
          <w:szCs w:val="24"/>
        </w:rPr>
        <w:t>1</w:t>
      </w:r>
      <w:r w:rsidR="00085342">
        <w:rPr>
          <w:rFonts w:asciiTheme="minorHAnsi" w:eastAsia="Tahoma" w:hAnsiTheme="minorHAnsi" w:cstheme="minorHAnsi"/>
          <w:sz w:val="24"/>
          <w:szCs w:val="24"/>
        </w:rPr>
        <w:t>1</w:t>
      </w:r>
      <w:r w:rsidRPr="00465910">
        <w:rPr>
          <w:rFonts w:asciiTheme="minorHAnsi" w:eastAsia="Tahoma" w:hAnsiTheme="minorHAnsi" w:cstheme="minorHAnsi"/>
          <w:sz w:val="24"/>
          <w:szCs w:val="24"/>
        </w:rPr>
        <w:fldChar w:fldCharType="end"/>
      </w:r>
      <w:r w:rsidRPr="00465910">
        <w:rPr>
          <w:rFonts w:asciiTheme="minorHAnsi" w:eastAsia="Tahoma" w:hAnsiTheme="minorHAnsi" w:cstheme="minorHAnsi"/>
          <w:sz w:val="24"/>
          <w:szCs w:val="24"/>
        </w:rPr>
        <w:t>(h)</w:t>
      </w:r>
      <w:r w:rsidR="00C315DF">
        <w:rPr>
          <w:rFonts w:asciiTheme="minorHAnsi" w:eastAsia="Tahoma" w:hAnsiTheme="minorHAnsi" w:cstheme="minorHAnsi"/>
          <w:sz w:val="24"/>
          <w:szCs w:val="24"/>
        </w:rPr>
        <w:t xml:space="preserve"> and 11(g)</w:t>
      </w:r>
      <w:r w:rsidRPr="00465910">
        <w:rPr>
          <w:rFonts w:asciiTheme="minorHAnsi" w:eastAsia="Tahoma" w:hAnsiTheme="minorHAnsi" w:cstheme="minorHAnsi"/>
          <w:sz w:val="24"/>
          <w:szCs w:val="24"/>
        </w:rPr>
        <w:t xml:space="preserve"> will apply depending on the type of change that is anticipated at the time.</w:t>
      </w:r>
    </w:p>
    <w:p w14:paraId="66D43295" w14:textId="77777777" w:rsidR="006602A7" w:rsidRPr="00465910" w:rsidRDefault="006602A7" w:rsidP="006602A7">
      <w:pPr>
        <w:widowControl w:val="0"/>
        <w:tabs>
          <w:tab w:val="left" w:pos="913"/>
        </w:tabs>
        <w:autoSpaceDE w:val="0"/>
        <w:autoSpaceDN w:val="0"/>
        <w:ind w:left="1710" w:right="371"/>
        <w:jc w:val="both"/>
        <w:rPr>
          <w:rFonts w:asciiTheme="minorHAnsi" w:eastAsia="Tahoma" w:hAnsiTheme="minorHAnsi" w:cstheme="minorHAnsi"/>
          <w:sz w:val="24"/>
          <w:szCs w:val="24"/>
        </w:rPr>
      </w:pPr>
    </w:p>
    <w:p w14:paraId="75A559C3" w14:textId="77777777" w:rsidR="006602A7" w:rsidRPr="00465910" w:rsidRDefault="006602A7" w:rsidP="000845D6">
      <w:pPr>
        <w:widowControl w:val="0"/>
        <w:tabs>
          <w:tab w:val="left" w:pos="913"/>
        </w:tabs>
        <w:autoSpaceDE w:val="0"/>
        <w:autoSpaceDN w:val="0"/>
        <w:ind w:left="567" w:right="371"/>
        <w:jc w:val="both"/>
        <w:rPr>
          <w:rFonts w:asciiTheme="minorHAnsi" w:eastAsia="Tahoma" w:hAnsiTheme="minorHAnsi" w:cstheme="minorHAnsi"/>
          <w:b/>
          <w:bCs/>
          <w:sz w:val="24"/>
          <w:szCs w:val="24"/>
        </w:rPr>
      </w:pPr>
      <w:r w:rsidRPr="00465910">
        <w:rPr>
          <w:rFonts w:asciiTheme="minorHAnsi" w:eastAsia="Tahoma" w:hAnsiTheme="minorHAnsi" w:cstheme="minorHAnsi"/>
          <w:b/>
          <w:bCs/>
          <w:sz w:val="24"/>
          <w:szCs w:val="24"/>
        </w:rPr>
        <w:t>Minor Changes (non-exhaustive list of examples):</w:t>
      </w:r>
    </w:p>
    <w:p w14:paraId="637193A9" w14:textId="77777777" w:rsidR="006602A7" w:rsidRPr="00465910" w:rsidRDefault="006602A7" w:rsidP="000845D6">
      <w:pPr>
        <w:widowControl w:val="0"/>
        <w:tabs>
          <w:tab w:val="left" w:pos="913"/>
        </w:tabs>
        <w:autoSpaceDE w:val="0"/>
        <w:autoSpaceDN w:val="0"/>
        <w:ind w:left="567" w:right="371"/>
        <w:jc w:val="both"/>
        <w:rPr>
          <w:rFonts w:asciiTheme="minorHAnsi" w:eastAsia="Tahoma" w:hAnsiTheme="minorHAnsi" w:cstheme="minorHAnsi"/>
          <w:sz w:val="24"/>
          <w:szCs w:val="24"/>
        </w:rPr>
      </w:pPr>
    </w:p>
    <w:p w14:paraId="173AA41F" w14:textId="77777777" w:rsidR="006602A7" w:rsidRPr="00465910" w:rsidRDefault="006602A7" w:rsidP="000845D6">
      <w:pPr>
        <w:widowControl w:val="0"/>
        <w:numPr>
          <w:ilvl w:val="0"/>
          <w:numId w:val="35"/>
        </w:numPr>
        <w:tabs>
          <w:tab w:val="left" w:pos="1896"/>
          <w:tab w:val="left" w:pos="1897"/>
        </w:tabs>
        <w:autoSpaceDE w:val="0"/>
        <w:autoSpaceDN w:val="0"/>
        <w:spacing w:line="244" w:lineRule="auto"/>
        <w:ind w:right="702"/>
        <w:rPr>
          <w:rFonts w:asciiTheme="minorHAnsi" w:eastAsia="Tahoma" w:hAnsiTheme="minorHAnsi" w:cstheme="minorHAnsi"/>
          <w:sz w:val="24"/>
          <w:szCs w:val="22"/>
        </w:rPr>
      </w:pPr>
      <w:r w:rsidRPr="00465910">
        <w:rPr>
          <w:rFonts w:asciiTheme="minorHAnsi" w:eastAsia="Tahoma" w:hAnsiTheme="minorHAnsi" w:cstheme="minorHAnsi"/>
          <w:sz w:val="24"/>
          <w:szCs w:val="22"/>
        </w:rPr>
        <w:t>reasonable changes to the timetable for delivery of your programme;</w:t>
      </w:r>
    </w:p>
    <w:p w14:paraId="3FB6F80D" w14:textId="77777777" w:rsidR="006602A7" w:rsidRPr="00465910" w:rsidRDefault="006602A7" w:rsidP="000845D6">
      <w:pPr>
        <w:widowControl w:val="0"/>
        <w:numPr>
          <w:ilvl w:val="0"/>
          <w:numId w:val="35"/>
        </w:numPr>
        <w:tabs>
          <w:tab w:val="left" w:pos="1896"/>
          <w:tab w:val="left" w:pos="1897"/>
        </w:tabs>
        <w:autoSpaceDE w:val="0"/>
        <w:autoSpaceDN w:val="0"/>
        <w:spacing w:before="74" w:line="247" w:lineRule="auto"/>
        <w:ind w:right="482"/>
        <w:rPr>
          <w:rFonts w:asciiTheme="minorHAnsi" w:eastAsia="Tahoma" w:hAnsiTheme="minorHAnsi" w:cstheme="minorHAnsi"/>
          <w:sz w:val="24"/>
          <w:szCs w:val="22"/>
        </w:rPr>
      </w:pPr>
      <w:r w:rsidRPr="00465910">
        <w:rPr>
          <w:rFonts w:asciiTheme="minorHAnsi" w:eastAsia="Tahoma" w:hAnsiTheme="minorHAnsi" w:cstheme="minorHAnsi"/>
          <w:sz w:val="24"/>
          <w:szCs w:val="22"/>
        </w:rPr>
        <w:t>reasonable changes to the number of classes/lectures and other teaching activity relating to the</w:t>
      </w:r>
      <w:r w:rsidRPr="00465910">
        <w:rPr>
          <w:rFonts w:asciiTheme="minorHAnsi" w:eastAsia="Tahoma" w:hAnsiTheme="minorHAnsi" w:cstheme="minorHAnsi"/>
          <w:spacing w:val="-17"/>
          <w:sz w:val="24"/>
          <w:szCs w:val="22"/>
        </w:rPr>
        <w:t xml:space="preserve"> </w:t>
      </w:r>
      <w:r w:rsidRPr="00465910">
        <w:rPr>
          <w:rFonts w:asciiTheme="minorHAnsi" w:eastAsia="Tahoma" w:hAnsiTheme="minorHAnsi" w:cstheme="minorHAnsi"/>
          <w:sz w:val="24"/>
          <w:szCs w:val="22"/>
        </w:rPr>
        <w:t>programme;</w:t>
      </w:r>
    </w:p>
    <w:p w14:paraId="6956ECCD" w14:textId="77777777" w:rsidR="006602A7" w:rsidRPr="00465910" w:rsidRDefault="006602A7" w:rsidP="000845D6">
      <w:pPr>
        <w:widowControl w:val="0"/>
        <w:numPr>
          <w:ilvl w:val="0"/>
          <w:numId w:val="35"/>
        </w:numPr>
        <w:tabs>
          <w:tab w:val="left" w:pos="1896"/>
          <w:tab w:val="left" w:pos="1897"/>
        </w:tabs>
        <w:autoSpaceDE w:val="0"/>
        <w:autoSpaceDN w:val="0"/>
        <w:spacing w:line="244" w:lineRule="auto"/>
        <w:ind w:right="139"/>
        <w:rPr>
          <w:rFonts w:asciiTheme="minorHAnsi" w:eastAsia="Tahoma" w:hAnsiTheme="minorHAnsi" w:cstheme="minorHAnsi"/>
          <w:sz w:val="24"/>
          <w:szCs w:val="22"/>
        </w:rPr>
      </w:pPr>
      <w:r w:rsidRPr="00465910">
        <w:rPr>
          <w:rFonts w:asciiTheme="minorHAnsi" w:eastAsia="Tahoma" w:hAnsiTheme="minorHAnsi" w:cstheme="minorHAnsi"/>
          <w:sz w:val="24"/>
          <w:szCs w:val="22"/>
        </w:rPr>
        <w:t>reasonable changes to the methods by which the programme is delivered and/or</w:t>
      </w:r>
      <w:r w:rsidRPr="00465910">
        <w:rPr>
          <w:rFonts w:asciiTheme="minorHAnsi" w:eastAsia="Tahoma" w:hAnsiTheme="minorHAnsi" w:cstheme="minorHAnsi"/>
          <w:spacing w:val="-11"/>
          <w:sz w:val="24"/>
          <w:szCs w:val="22"/>
        </w:rPr>
        <w:t xml:space="preserve"> </w:t>
      </w:r>
      <w:r w:rsidRPr="00465910">
        <w:rPr>
          <w:rFonts w:asciiTheme="minorHAnsi" w:eastAsia="Tahoma" w:hAnsiTheme="minorHAnsi" w:cstheme="minorHAnsi"/>
          <w:sz w:val="24"/>
          <w:szCs w:val="22"/>
        </w:rPr>
        <w:t>assessed;</w:t>
      </w:r>
    </w:p>
    <w:p w14:paraId="46C76BC2" w14:textId="77777777" w:rsidR="006602A7" w:rsidRPr="00465910" w:rsidRDefault="006602A7" w:rsidP="000845D6">
      <w:pPr>
        <w:widowControl w:val="0"/>
        <w:numPr>
          <w:ilvl w:val="0"/>
          <w:numId w:val="35"/>
        </w:numPr>
        <w:tabs>
          <w:tab w:val="left" w:pos="1896"/>
          <w:tab w:val="left" w:pos="1897"/>
        </w:tabs>
        <w:autoSpaceDE w:val="0"/>
        <w:autoSpaceDN w:val="0"/>
        <w:spacing w:before="3" w:line="244" w:lineRule="auto"/>
        <w:ind w:right="756"/>
        <w:rPr>
          <w:rFonts w:asciiTheme="minorHAnsi" w:eastAsia="Tahoma" w:hAnsiTheme="minorHAnsi" w:cstheme="minorHAnsi"/>
          <w:sz w:val="24"/>
          <w:szCs w:val="22"/>
        </w:rPr>
      </w:pPr>
      <w:r w:rsidRPr="00465910">
        <w:rPr>
          <w:rFonts w:asciiTheme="minorHAnsi" w:eastAsia="Tahoma" w:hAnsiTheme="minorHAnsi" w:cstheme="minorHAnsi"/>
          <w:sz w:val="24"/>
          <w:szCs w:val="22"/>
        </w:rPr>
        <w:t>reasonable variations to the content and syllabus of the programme;</w:t>
      </w:r>
    </w:p>
    <w:p w14:paraId="6B7DD1E8" w14:textId="77777777" w:rsidR="006602A7" w:rsidRPr="00465910" w:rsidRDefault="006602A7" w:rsidP="000845D6">
      <w:pPr>
        <w:widowControl w:val="0"/>
        <w:numPr>
          <w:ilvl w:val="0"/>
          <w:numId w:val="35"/>
        </w:numPr>
        <w:tabs>
          <w:tab w:val="left" w:pos="1896"/>
          <w:tab w:val="left" w:pos="1897"/>
        </w:tabs>
        <w:autoSpaceDE w:val="0"/>
        <w:autoSpaceDN w:val="0"/>
        <w:spacing w:before="3" w:line="247" w:lineRule="auto"/>
        <w:ind w:right="254"/>
        <w:rPr>
          <w:rFonts w:asciiTheme="minorHAnsi" w:eastAsia="Tahoma" w:hAnsiTheme="minorHAnsi" w:cstheme="minorHAnsi"/>
          <w:sz w:val="24"/>
          <w:szCs w:val="22"/>
        </w:rPr>
      </w:pPr>
      <w:r w:rsidRPr="00465910">
        <w:rPr>
          <w:rFonts w:asciiTheme="minorHAnsi" w:eastAsia="Tahoma" w:hAnsiTheme="minorHAnsi" w:cstheme="minorHAnsi"/>
          <w:sz w:val="24"/>
          <w:szCs w:val="22"/>
        </w:rPr>
        <w:t>changes to the location of your programme teaching facilities, provided these are within the same campus and/or provided they are of equivalent quality as those advertised by us;</w:t>
      </w:r>
    </w:p>
    <w:p w14:paraId="54EAA8B7" w14:textId="77777777" w:rsidR="006602A7" w:rsidRPr="00465910" w:rsidRDefault="006602A7" w:rsidP="000845D6">
      <w:pPr>
        <w:widowControl w:val="0"/>
        <w:numPr>
          <w:ilvl w:val="0"/>
          <w:numId w:val="35"/>
        </w:numPr>
        <w:tabs>
          <w:tab w:val="left" w:pos="1896"/>
          <w:tab w:val="left" w:pos="1897"/>
        </w:tabs>
        <w:autoSpaceDE w:val="0"/>
        <w:autoSpaceDN w:val="0"/>
        <w:spacing w:line="247" w:lineRule="auto"/>
        <w:ind w:right="196"/>
        <w:rPr>
          <w:rFonts w:asciiTheme="minorHAnsi" w:eastAsia="Tahoma" w:hAnsiTheme="minorHAnsi" w:cstheme="minorHAnsi"/>
          <w:sz w:val="24"/>
          <w:szCs w:val="22"/>
        </w:rPr>
      </w:pPr>
      <w:r w:rsidRPr="00465910">
        <w:rPr>
          <w:rFonts w:asciiTheme="minorHAnsi" w:eastAsia="Tahoma" w:hAnsiTheme="minorHAnsi" w:cstheme="minorHAnsi"/>
          <w:sz w:val="24"/>
          <w:szCs w:val="22"/>
        </w:rPr>
        <w:t>additions and/or withdrawals of certain non-core modules on your</w:t>
      </w:r>
      <w:r w:rsidRPr="00465910">
        <w:rPr>
          <w:rFonts w:asciiTheme="minorHAnsi" w:eastAsia="Tahoma" w:hAnsiTheme="minorHAnsi" w:cstheme="minorHAnsi"/>
          <w:spacing w:val="-9"/>
          <w:sz w:val="24"/>
          <w:szCs w:val="22"/>
        </w:rPr>
        <w:t xml:space="preserve"> p</w:t>
      </w:r>
      <w:r w:rsidRPr="00465910">
        <w:rPr>
          <w:rFonts w:asciiTheme="minorHAnsi" w:eastAsia="Tahoma" w:hAnsiTheme="minorHAnsi" w:cstheme="minorHAnsi"/>
          <w:sz w:val="24"/>
          <w:szCs w:val="22"/>
        </w:rPr>
        <w:t>rogramme;</w:t>
      </w:r>
    </w:p>
    <w:p w14:paraId="49576300" w14:textId="77777777" w:rsidR="006602A7" w:rsidRPr="00465910" w:rsidRDefault="006602A7" w:rsidP="000845D6">
      <w:pPr>
        <w:widowControl w:val="0"/>
        <w:numPr>
          <w:ilvl w:val="0"/>
          <w:numId w:val="35"/>
        </w:numPr>
        <w:tabs>
          <w:tab w:val="left" w:pos="1897"/>
        </w:tabs>
        <w:autoSpaceDE w:val="0"/>
        <w:autoSpaceDN w:val="0"/>
        <w:spacing w:line="247" w:lineRule="auto"/>
        <w:ind w:right="221"/>
        <w:jc w:val="both"/>
        <w:rPr>
          <w:rFonts w:asciiTheme="minorHAnsi" w:eastAsia="Tahoma" w:hAnsiTheme="minorHAnsi" w:cstheme="minorHAnsi"/>
          <w:sz w:val="24"/>
          <w:szCs w:val="22"/>
        </w:rPr>
      </w:pPr>
      <w:r w:rsidRPr="00465910">
        <w:rPr>
          <w:rFonts w:asciiTheme="minorHAnsi" w:eastAsia="Tahoma" w:hAnsiTheme="minorHAnsi" w:cstheme="minorHAnsi"/>
          <w:sz w:val="24"/>
          <w:szCs w:val="22"/>
        </w:rPr>
        <w:t>changes to reading lists to deal with changes in the relevant subject area relating to your programme to ensure the same remains as up to date as</w:t>
      </w:r>
      <w:r w:rsidRPr="00465910">
        <w:rPr>
          <w:rFonts w:asciiTheme="minorHAnsi" w:eastAsia="Tahoma" w:hAnsiTheme="minorHAnsi" w:cstheme="minorHAnsi"/>
          <w:spacing w:val="-12"/>
          <w:sz w:val="24"/>
          <w:szCs w:val="22"/>
        </w:rPr>
        <w:t xml:space="preserve"> </w:t>
      </w:r>
      <w:r w:rsidRPr="00465910">
        <w:rPr>
          <w:rFonts w:asciiTheme="minorHAnsi" w:eastAsia="Tahoma" w:hAnsiTheme="minorHAnsi" w:cstheme="minorHAnsi"/>
          <w:sz w:val="24"/>
          <w:szCs w:val="22"/>
        </w:rPr>
        <w:t>possible;</w:t>
      </w:r>
    </w:p>
    <w:p w14:paraId="387DCDC5" w14:textId="77777777" w:rsidR="006602A7" w:rsidRPr="00465910" w:rsidRDefault="006602A7" w:rsidP="000845D6">
      <w:pPr>
        <w:widowControl w:val="0"/>
        <w:numPr>
          <w:ilvl w:val="0"/>
          <w:numId w:val="35"/>
        </w:numPr>
        <w:tabs>
          <w:tab w:val="left" w:pos="1896"/>
          <w:tab w:val="left" w:pos="1897"/>
        </w:tabs>
        <w:autoSpaceDE w:val="0"/>
        <w:autoSpaceDN w:val="0"/>
        <w:spacing w:line="244" w:lineRule="auto"/>
        <w:ind w:right="817"/>
        <w:rPr>
          <w:rFonts w:asciiTheme="minorHAnsi" w:eastAsia="Tahoma" w:hAnsiTheme="minorHAnsi" w:cstheme="minorHAnsi"/>
          <w:sz w:val="24"/>
          <w:szCs w:val="22"/>
        </w:rPr>
      </w:pPr>
      <w:r w:rsidRPr="00465910">
        <w:rPr>
          <w:rFonts w:asciiTheme="minorHAnsi" w:eastAsia="Tahoma" w:hAnsiTheme="minorHAnsi" w:cstheme="minorHAnsi"/>
          <w:sz w:val="24"/>
          <w:szCs w:val="22"/>
        </w:rPr>
        <w:t xml:space="preserve">procedural changes to our Student Handbook that help improve the same </w:t>
      </w:r>
      <w:r w:rsidRPr="00465910">
        <w:rPr>
          <w:rFonts w:asciiTheme="minorHAnsi" w:eastAsia="Tahoma" w:hAnsiTheme="minorHAnsi" w:cstheme="minorHAnsi"/>
          <w:sz w:val="24"/>
          <w:szCs w:val="22"/>
        </w:rPr>
        <w:lastRenderedPageBreak/>
        <w:t>to your</w:t>
      </w:r>
      <w:r w:rsidRPr="00465910">
        <w:rPr>
          <w:rFonts w:asciiTheme="minorHAnsi" w:eastAsia="Tahoma" w:hAnsiTheme="minorHAnsi" w:cstheme="minorHAnsi"/>
          <w:spacing w:val="-7"/>
          <w:sz w:val="24"/>
          <w:szCs w:val="22"/>
        </w:rPr>
        <w:t xml:space="preserve"> </w:t>
      </w:r>
      <w:r w:rsidRPr="00465910">
        <w:rPr>
          <w:rFonts w:asciiTheme="minorHAnsi" w:eastAsia="Tahoma" w:hAnsiTheme="minorHAnsi" w:cstheme="minorHAnsi"/>
          <w:sz w:val="24"/>
          <w:szCs w:val="22"/>
        </w:rPr>
        <w:t>benefit.</w:t>
      </w:r>
    </w:p>
    <w:p w14:paraId="4D4BBF14" w14:textId="77777777" w:rsidR="006602A7" w:rsidRPr="00465910" w:rsidRDefault="006602A7" w:rsidP="000845D6">
      <w:pPr>
        <w:widowControl w:val="0"/>
        <w:autoSpaceDE w:val="0"/>
        <w:autoSpaceDN w:val="0"/>
        <w:spacing w:before="5"/>
        <w:ind w:left="567"/>
        <w:rPr>
          <w:rFonts w:asciiTheme="minorHAnsi" w:eastAsia="Tahoma" w:hAnsiTheme="minorHAnsi" w:cstheme="minorHAnsi"/>
          <w:sz w:val="24"/>
          <w:szCs w:val="24"/>
        </w:rPr>
      </w:pPr>
    </w:p>
    <w:p w14:paraId="6DEE4B2A" w14:textId="77777777" w:rsidR="006602A7" w:rsidRPr="00465910" w:rsidRDefault="006602A7" w:rsidP="000845D6">
      <w:pPr>
        <w:widowControl w:val="0"/>
        <w:tabs>
          <w:tab w:val="left" w:pos="913"/>
        </w:tabs>
        <w:autoSpaceDE w:val="0"/>
        <w:autoSpaceDN w:val="0"/>
        <w:ind w:left="567" w:right="371"/>
        <w:jc w:val="both"/>
        <w:rPr>
          <w:rFonts w:asciiTheme="minorHAnsi" w:eastAsia="Tahoma" w:hAnsiTheme="minorHAnsi" w:cstheme="minorHAnsi"/>
          <w:b/>
          <w:bCs/>
          <w:sz w:val="24"/>
          <w:szCs w:val="24"/>
        </w:rPr>
      </w:pPr>
      <w:r w:rsidRPr="00465910">
        <w:rPr>
          <w:rFonts w:asciiTheme="minorHAnsi" w:eastAsia="Tahoma" w:hAnsiTheme="minorHAnsi" w:cstheme="minorHAnsi"/>
          <w:b/>
          <w:bCs/>
          <w:sz w:val="24"/>
          <w:szCs w:val="24"/>
        </w:rPr>
        <w:t>Major Changes (non-exhaustive list of examples):</w:t>
      </w:r>
    </w:p>
    <w:p w14:paraId="69C66F7C" w14:textId="77777777" w:rsidR="006602A7" w:rsidRPr="00465910" w:rsidRDefault="006602A7" w:rsidP="000845D6">
      <w:pPr>
        <w:widowControl w:val="0"/>
        <w:autoSpaceDE w:val="0"/>
        <w:autoSpaceDN w:val="0"/>
        <w:ind w:left="567"/>
        <w:rPr>
          <w:rFonts w:asciiTheme="minorHAnsi" w:eastAsia="Tahoma" w:hAnsiTheme="minorHAnsi" w:cstheme="minorHAnsi"/>
          <w:b/>
          <w:sz w:val="24"/>
          <w:szCs w:val="24"/>
        </w:rPr>
      </w:pPr>
    </w:p>
    <w:p w14:paraId="7CAFD12B" w14:textId="77777777" w:rsidR="006602A7" w:rsidRPr="00465910" w:rsidRDefault="006602A7" w:rsidP="000845D6">
      <w:pPr>
        <w:widowControl w:val="0"/>
        <w:numPr>
          <w:ilvl w:val="0"/>
          <w:numId w:val="36"/>
        </w:numPr>
        <w:tabs>
          <w:tab w:val="left" w:pos="1896"/>
          <w:tab w:val="left" w:pos="1897"/>
        </w:tabs>
        <w:autoSpaceDE w:val="0"/>
        <w:autoSpaceDN w:val="0"/>
        <w:spacing w:before="1" w:line="247" w:lineRule="auto"/>
        <w:ind w:right="177"/>
        <w:rPr>
          <w:rFonts w:asciiTheme="minorHAnsi" w:eastAsia="Tahoma" w:hAnsiTheme="minorHAnsi" w:cstheme="minorHAnsi"/>
          <w:sz w:val="24"/>
          <w:szCs w:val="22"/>
        </w:rPr>
      </w:pPr>
      <w:r w:rsidRPr="00465910">
        <w:rPr>
          <w:rFonts w:asciiTheme="minorHAnsi" w:eastAsia="Tahoma" w:hAnsiTheme="minorHAnsi" w:cstheme="minorHAnsi"/>
          <w:sz w:val="24"/>
          <w:szCs w:val="22"/>
        </w:rPr>
        <w:t>changes to the way that we teach, supervise and/or assess a programme to ensure that we are continuing to provide that programme to you lawfully and/or in accordance with academic standards and</w:t>
      </w:r>
      <w:r w:rsidRPr="00465910">
        <w:rPr>
          <w:rFonts w:asciiTheme="minorHAnsi" w:eastAsia="Tahoma" w:hAnsiTheme="minorHAnsi" w:cstheme="minorHAnsi"/>
          <w:spacing w:val="-12"/>
          <w:sz w:val="24"/>
          <w:szCs w:val="22"/>
        </w:rPr>
        <w:t xml:space="preserve"> </w:t>
      </w:r>
      <w:r w:rsidRPr="00465910">
        <w:rPr>
          <w:rFonts w:asciiTheme="minorHAnsi" w:eastAsia="Tahoma" w:hAnsiTheme="minorHAnsi" w:cstheme="minorHAnsi"/>
          <w:sz w:val="24"/>
          <w:szCs w:val="22"/>
        </w:rPr>
        <w:t>quality;</w:t>
      </w:r>
    </w:p>
    <w:p w14:paraId="7FF858C0" w14:textId="17BFEF73" w:rsidR="006602A7" w:rsidRPr="00465910" w:rsidRDefault="006602A7" w:rsidP="000845D6">
      <w:pPr>
        <w:widowControl w:val="0"/>
        <w:numPr>
          <w:ilvl w:val="0"/>
          <w:numId w:val="36"/>
        </w:numPr>
        <w:tabs>
          <w:tab w:val="left" w:pos="1896"/>
          <w:tab w:val="left" w:pos="1897"/>
        </w:tabs>
        <w:autoSpaceDE w:val="0"/>
        <w:autoSpaceDN w:val="0"/>
        <w:spacing w:line="244" w:lineRule="auto"/>
        <w:ind w:right="1579"/>
        <w:rPr>
          <w:rFonts w:asciiTheme="minorHAnsi" w:eastAsia="Tahoma" w:hAnsiTheme="minorHAnsi" w:cstheme="minorHAnsi"/>
          <w:sz w:val="24"/>
          <w:szCs w:val="22"/>
        </w:rPr>
      </w:pPr>
      <w:r w:rsidRPr="00465910">
        <w:rPr>
          <w:rFonts w:asciiTheme="minorHAnsi" w:eastAsia="Tahoma" w:hAnsiTheme="minorHAnsi" w:cstheme="minorHAnsi"/>
          <w:sz w:val="24"/>
          <w:szCs w:val="22"/>
        </w:rPr>
        <w:t>additions and/or withdrawals of certain</w:t>
      </w:r>
      <w:r w:rsidR="00992AED" w:rsidRPr="00465910">
        <w:rPr>
          <w:rFonts w:asciiTheme="minorHAnsi" w:eastAsia="Tahoma" w:hAnsiTheme="minorHAnsi" w:cstheme="minorHAnsi"/>
          <w:sz w:val="24"/>
          <w:szCs w:val="22"/>
        </w:rPr>
        <w:t xml:space="preserve"> </w:t>
      </w:r>
      <w:r w:rsidRPr="00465910">
        <w:rPr>
          <w:rFonts w:asciiTheme="minorHAnsi" w:eastAsia="Tahoma" w:hAnsiTheme="minorHAnsi" w:cstheme="minorHAnsi"/>
          <w:sz w:val="24"/>
          <w:szCs w:val="22"/>
        </w:rPr>
        <w:t>core/compulsory modules on your</w:t>
      </w:r>
      <w:r w:rsidRPr="00465910">
        <w:rPr>
          <w:rFonts w:asciiTheme="minorHAnsi" w:eastAsia="Tahoma" w:hAnsiTheme="minorHAnsi" w:cstheme="minorHAnsi"/>
          <w:spacing w:val="-14"/>
          <w:sz w:val="24"/>
          <w:szCs w:val="22"/>
        </w:rPr>
        <w:t xml:space="preserve"> p</w:t>
      </w:r>
      <w:r w:rsidRPr="00465910">
        <w:rPr>
          <w:rFonts w:asciiTheme="minorHAnsi" w:eastAsia="Tahoma" w:hAnsiTheme="minorHAnsi" w:cstheme="minorHAnsi"/>
          <w:sz w:val="24"/>
          <w:szCs w:val="22"/>
        </w:rPr>
        <w:t>rogramme;</w:t>
      </w:r>
    </w:p>
    <w:p w14:paraId="7571C0F2" w14:textId="77777777" w:rsidR="006602A7" w:rsidRPr="00465910" w:rsidRDefault="006602A7" w:rsidP="000845D6">
      <w:pPr>
        <w:widowControl w:val="0"/>
        <w:numPr>
          <w:ilvl w:val="0"/>
          <w:numId w:val="36"/>
        </w:numPr>
        <w:tabs>
          <w:tab w:val="left" w:pos="1896"/>
          <w:tab w:val="left" w:pos="1897"/>
        </w:tabs>
        <w:autoSpaceDE w:val="0"/>
        <w:autoSpaceDN w:val="0"/>
        <w:spacing w:before="3"/>
        <w:rPr>
          <w:rFonts w:asciiTheme="minorHAnsi" w:eastAsia="Tahoma" w:hAnsiTheme="minorHAnsi" w:cstheme="minorHAnsi"/>
          <w:sz w:val="24"/>
          <w:szCs w:val="22"/>
        </w:rPr>
      </w:pPr>
      <w:r w:rsidRPr="00465910">
        <w:rPr>
          <w:rFonts w:asciiTheme="minorHAnsi" w:eastAsia="Tahoma" w:hAnsiTheme="minorHAnsi" w:cstheme="minorHAnsi"/>
          <w:sz w:val="24"/>
          <w:szCs w:val="22"/>
        </w:rPr>
        <w:t>to implement more significant changes to our</w:t>
      </w:r>
      <w:r w:rsidRPr="00465910">
        <w:rPr>
          <w:rFonts w:asciiTheme="minorHAnsi" w:eastAsia="Tahoma" w:hAnsiTheme="minorHAnsi" w:cstheme="minorHAnsi"/>
          <w:spacing w:val="-14"/>
          <w:sz w:val="24"/>
          <w:szCs w:val="22"/>
        </w:rPr>
        <w:t xml:space="preserve"> p</w:t>
      </w:r>
      <w:r w:rsidRPr="00465910">
        <w:rPr>
          <w:rFonts w:asciiTheme="minorHAnsi" w:eastAsia="Tahoma" w:hAnsiTheme="minorHAnsi" w:cstheme="minorHAnsi"/>
          <w:sz w:val="24"/>
          <w:szCs w:val="22"/>
        </w:rPr>
        <w:t>rogrammes including in respect of their content, mode and timing of delivery and assessment;</w:t>
      </w:r>
    </w:p>
    <w:p w14:paraId="28040637" w14:textId="77777777" w:rsidR="006602A7" w:rsidRPr="00465910" w:rsidRDefault="006602A7" w:rsidP="000845D6">
      <w:pPr>
        <w:widowControl w:val="0"/>
        <w:numPr>
          <w:ilvl w:val="0"/>
          <w:numId w:val="36"/>
        </w:numPr>
        <w:tabs>
          <w:tab w:val="left" w:pos="1896"/>
          <w:tab w:val="left" w:pos="1897"/>
        </w:tabs>
        <w:autoSpaceDE w:val="0"/>
        <w:autoSpaceDN w:val="0"/>
        <w:spacing w:before="6" w:line="247" w:lineRule="auto"/>
        <w:ind w:right="193"/>
        <w:rPr>
          <w:rFonts w:asciiTheme="minorHAnsi" w:eastAsia="Tahoma" w:hAnsiTheme="minorHAnsi" w:cstheme="minorHAnsi"/>
          <w:sz w:val="24"/>
          <w:szCs w:val="22"/>
        </w:rPr>
      </w:pPr>
      <w:r w:rsidRPr="00465910">
        <w:rPr>
          <w:rFonts w:asciiTheme="minorHAnsi" w:eastAsia="Tahoma" w:hAnsiTheme="minorHAnsi" w:cstheme="minorHAnsi"/>
          <w:sz w:val="24"/>
          <w:szCs w:val="22"/>
        </w:rPr>
        <w:t>changes to our security procedures to such an extent as may materially impact on the way that you previously acted when on campus with</w:t>
      </w:r>
      <w:r w:rsidRPr="00465910">
        <w:rPr>
          <w:rFonts w:asciiTheme="minorHAnsi" w:eastAsia="Tahoma" w:hAnsiTheme="minorHAnsi" w:cstheme="minorHAnsi"/>
          <w:spacing w:val="-7"/>
          <w:sz w:val="24"/>
          <w:szCs w:val="22"/>
        </w:rPr>
        <w:t xml:space="preserve"> </w:t>
      </w:r>
      <w:r w:rsidRPr="00465910">
        <w:rPr>
          <w:rFonts w:asciiTheme="minorHAnsi" w:eastAsia="Tahoma" w:hAnsiTheme="minorHAnsi" w:cstheme="minorHAnsi"/>
          <w:sz w:val="24"/>
          <w:szCs w:val="22"/>
        </w:rPr>
        <w:t>us;</w:t>
      </w:r>
    </w:p>
    <w:p w14:paraId="3D6F4106" w14:textId="77777777" w:rsidR="006602A7" w:rsidRPr="00465910" w:rsidRDefault="006602A7" w:rsidP="000845D6">
      <w:pPr>
        <w:widowControl w:val="0"/>
        <w:numPr>
          <w:ilvl w:val="0"/>
          <w:numId w:val="36"/>
        </w:numPr>
        <w:tabs>
          <w:tab w:val="left" w:pos="1896"/>
          <w:tab w:val="left" w:pos="1897"/>
        </w:tabs>
        <w:autoSpaceDE w:val="0"/>
        <w:autoSpaceDN w:val="0"/>
        <w:spacing w:line="247" w:lineRule="auto"/>
        <w:ind w:right="125"/>
        <w:rPr>
          <w:rFonts w:asciiTheme="minorHAnsi" w:eastAsia="Tahoma" w:hAnsiTheme="minorHAnsi" w:cstheme="minorHAnsi"/>
          <w:sz w:val="24"/>
          <w:szCs w:val="22"/>
        </w:rPr>
      </w:pPr>
      <w:r w:rsidRPr="00465910">
        <w:rPr>
          <w:rFonts w:asciiTheme="minorHAnsi" w:eastAsia="Tahoma" w:hAnsiTheme="minorHAnsi" w:cstheme="minorHAnsi"/>
          <w:sz w:val="24"/>
          <w:szCs w:val="22"/>
        </w:rPr>
        <w:t>significant changes to the location or specification of your programme teaching facilities, which could include moving the programme to a different campus or a location that is not located near the original delivery</w:t>
      </w:r>
      <w:r w:rsidRPr="00465910">
        <w:rPr>
          <w:rFonts w:asciiTheme="minorHAnsi" w:eastAsia="Tahoma" w:hAnsiTheme="minorHAnsi" w:cstheme="minorHAnsi"/>
          <w:spacing w:val="-17"/>
          <w:sz w:val="24"/>
          <w:szCs w:val="22"/>
        </w:rPr>
        <w:t xml:space="preserve"> </w:t>
      </w:r>
      <w:r w:rsidRPr="00465910">
        <w:rPr>
          <w:rFonts w:asciiTheme="minorHAnsi" w:eastAsia="Tahoma" w:hAnsiTheme="minorHAnsi" w:cstheme="minorHAnsi"/>
          <w:sz w:val="24"/>
          <w:szCs w:val="22"/>
        </w:rPr>
        <w:t>campus;</w:t>
      </w:r>
    </w:p>
    <w:p w14:paraId="701E633C" w14:textId="77777777" w:rsidR="006602A7" w:rsidRPr="00465910" w:rsidRDefault="006602A7" w:rsidP="000845D6">
      <w:pPr>
        <w:widowControl w:val="0"/>
        <w:numPr>
          <w:ilvl w:val="0"/>
          <w:numId w:val="36"/>
        </w:numPr>
        <w:tabs>
          <w:tab w:val="left" w:pos="1896"/>
          <w:tab w:val="left" w:pos="1897"/>
        </w:tabs>
        <w:autoSpaceDE w:val="0"/>
        <w:autoSpaceDN w:val="0"/>
        <w:spacing w:line="247" w:lineRule="auto"/>
        <w:ind w:right="326"/>
        <w:rPr>
          <w:rFonts w:asciiTheme="minorHAnsi" w:eastAsia="Tahoma" w:hAnsiTheme="minorHAnsi" w:cstheme="minorHAnsi"/>
          <w:sz w:val="24"/>
          <w:szCs w:val="22"/>
        </w:rPr>
      </w:pPr>
      <w:r w:rsidRPr="00465910">
        <w:rPr>
          <w:rFonts w:asciiTheme="minorHAnsi" w:eastAsia="Tahoma" w:hAnsiTheme="minorHAnsi" w:cstheme="minorHAnsi"/>
          <w:sz w:val="24"/>
          <w:szCs w:val="22"/>
        </w:rPr>
        <w:t>significant changes to our Student Handbook that help improve them where the same are not to your</w:t>
      </w:r>
      <w:r w:rsidRPr="00465910">
        <w:rPr>
          <w:rFonts w:asciiTheme="minorHAnsi" w:eastAsia="Tahoma" w:hAnsiTheme="minorHAnsi" w:cstheme="minorHAnsi"/>
          <w:spacing w:val="-22"/>
          <w:sz w:val="24"/>
          <w:szCs w:val="22"/>
        </w:rPr>
        <w:t xml:space="preserve"> </w:t>
      </w:r>
      <w:r w:rsidRPr="00465910">
        <w:rPr>
          <w:rFonts w:asciiTheme="minorHAnsi" w:eastAsia="Tahoma" w:hAnsiTheme="minorHAnsi" w:cstheme="minorHAnsi"/>
          <w:sz w:val="24"/>
          <w:szCs w:val="22"/>
        </w:rPr>
        <w:t>benefit;</w:t>
      </w:r>
    </w:p>
    <w:p w14:paraId="58D1EFC1" w14:textId="0EF633D0" w:rsidR="006602A7" w:rsidRPr="00465910" w:rsidRDefault="006602A7" w:rsidP="000845D6">
      <w:pPr>
        <w:widowControl w:val="0"/>
        <w:numPr>
          <w:ilvl w:val="0"/>
          <w:numId w:val="36"/>
        </w:numPr>
        <w:tabs>
          <w:tab w:val="left" w:pos="1897"/>
        </w:tabs>
        <w:autoSpaceDE w:val="0"/>
        <w:autoSpaceDN w:val="0"/>
        <w:spacing w:line="247" w:lineRule="auto"/>
        <w:ind w:right="220"/>
        <w:jc w:val="both"/>
        <w:rPr>
          <w:rFonts w:asciiTheme="minorHAnsi" w:eastAsia="Tahoma" w:hAnsiTheme="minorHAnsi" w:cstheme="minorHAnsi"/>
          <w:sz w:val="24"/>
          <w:szCs w:val="22"/>
        </w:rPr>
      </w:pPr>
      <w:r w:rsidRPr="00465910">
        <w:rPr>
          <w:rFonts w:asciiTheme="minorHAnsi" w:eastAsia="Tahoma" w:hAnsiTheme="minorHAnsi" w:cstheme="minorHAnsi"/>
          <w:sz w:val="24"/>
          <w:szCs w:val="22"/>
        </w:rPr>
        <w:t>inability to permit repeat year registrations or repeat module registrations due to planned discontinuation of a programme of study or subject</w:t>
      </w:r>
      <w:r w:rsidRPr="00465910">
        <w:rPr>
          <w:rFonts w:asciiTheme="minorHAnsi" w:eastAsia="Tahoma" w:hAnsiTheme="minorHAnsi" w:cstheme="minorHAnsi"/>
          <w:spacing w:val="-11"/>
          <w:sz w:val="24"/>
          <w:szCs w:val="22"/>
        </w:rPr>
        <w:t xml:space="preserve"> </w:t>
      </w:r>
      <w:r w:rsidRPr="00465910">
        <w:rPr>
          <w:rFonts w:asciiTheme="minorHAnsi" w:eastAsia="Tahoma" w:hAnsiTheme="minorHAnsi" w:cstheme="minorHAnsi"/>
          <w:sz w:val="24"/>
          <w:szCs w:val="22"/>
        </w:rPr>
        <w:t>area.</w:t>
      </w:r>
    </w:p>
    <w:p w14:paraId="67F454C1" w14:textId="7F4C1E94" w:rsidR="000845D6" w:rsidRDefault="000845D6" w:rsidP="000845D6">
      <w:pPr>
        <w:widowControl w:val="0"/>
        <w:autoSpaceDE w:val="0"/>
        <w:autoSpaceDN w:val="0"/>
        <w:spacing w:before="1"/>
        <w:outlineLvl w:val="0"/>
        <w:rPr>
          <w:rFonts w:asciiTheme="minorHAnsi" w:eastAsia="Tahoma" w:hAnsiTheme="minorHAnsi" w:cstheme="minorHAnsi"/>
          <w:sz w:val="24"/>
          <w:szCs w:val="24"/>
        </w:rPr>
      </w:pPr>
    </w:p>
    <w:p w14:paraId="263E19D0" w14:textId="77777777" w:rsidR="00407D6E" w:rsidRDefault="00407D6E" w:rsidP="000845D6">
      <w:pPr>
        <w:widowControl w:val="0"/>
        <w:autoSpaceDE w:val="0"/>
        <w:autoSpaceDN w:val="0"/>
        <w:spacing w:before="1"/>
        <w:outlineLvl w:val="0"/>
        <w:rPr>
          <w:rFonts w:asciiTheme="minorHAnsi" w:eastAsia="Tahoma" w:hAnsiTheme="minorHAnsi" w:cstheme="minorHAnsi"/>
          <w:sz w:val="24"/>
          <w:szCs w:val="24"/>
        </w:rPr>
      </w:pPr>
    </w:p>
    <w:p w14:paraId="3850D566" w14:textId="4E568335" w:rsidR="006602A7" w:rsidRPr="00465910" w:rsidRDefault="006602A7" w:rsidP="000845D6">
      <w:pPr>
        <w:widowControl w:val="0"/>
        <w:autoSpaceDE w:val="0"/>
        <w:autoSpaceDN w:val="0"/>
        <w:spacing w:before="1"/>
        <w:outlineLvl w:val="0"/>
        <w:rPr>
          <w:rFonts w:asciiTheme="minorHAnsi" w:eastAsia="Tahoma" w:hAnsiTheme="minorHAnsi" w:cstheme="minorHAnsi"/>
          <w:b/>
          <w:bCs/>
          <w:sz w:val="24"/>
          <w:szCs w:val="24"/>
        </w:rPr>
      </w:pPr>
      <w:r w:rsidRPr="00465910">
        <w:rPr>
          <w:rFonts w:asciiTheme="minorHAnsi" w:eastAsia="Tahoma" w:hAnsiTheme="minorHAnsi" w:cstheme="minorHAnsi"/>
          <w:b/>
          <w:bCs/>
          <w:sz w:val="24"/>
          <w:szCs w:val="24"/>
        </w:rPr>
        <w:t>How we will tell you about changes to the Contract</w:t>
      </w:r>
    </w:p>
    <w:p w14:paraId="1017804D" w14:textId="77777777" w:rsidR="006602A7" w:rsidRPr="00465910" w:rsidRDefault="006602A7" w:rsidP="006602A7">
      <w:pPr>
        <w:widowControl w:val="0"/>
        <w:autoSpaceDE w:val="0"/>
        <w:autoSpaceDN w:val="0"/>
        <w:spacing w:before="1"/>
        <w:rPr>
          <w:rFonts w:asciiTheme="minorHAnsi" w:eastAsia="Tahoma" w:hAnsiTheme="minorHAnsi" w:cstheme="minorHAnsi"/>
          <w:b/>
          <w:sz w:val="24"/>
          <w:szCs w:val="24"/>
        </w:rPr>
      </w:pPr>
    </w:p>
    <w:p w14:paraId="70A1C011" w14:textId="77777777" w:rsidR="006602A7" w:rsidRPr="00465910" w:rsidRDefault="006602A7" w:rsidP="000845D6">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For minor changes, we will notify you of any amendments by email providing you with as much notice as is in our view appropriate in the circumstances. Where possible, we will look to provide this notice to you in advance, but this may not always be possible.</w:t>
      </w:r>
    </w:p>
    <w:p w14:paraId="085251ED" w14:textId="77777777" w:rsidR="006602A7" w:rsidRPr="00465910" w:rsidRDefault="006602A7" w:rsidP="000845D6">
      <w:pPr>
        <w:widowControl w:val="0"/>
        <w:tabs>
          <w:tab w:val="left" w:pos="913"/>
        </w:tabs>
        <w:autoSpaceDE w:val="0"/>
        <w:autoSpaceDN w:val="0"/>
        <w:ind w:left="567" w:right="371" w:hanging="567"/>
        <w:jc w:val="both"/>
        <w:rPr>
          <w:rFonts w:asciiTheme="minorHAnsi" w:eastAsia="Tahoma" w:hAnsiTheme="minorHAnsi" w:cstheme="minorHAnsi"/>
          <w:sz w:val="24"/>
          <w:szCs w:val="24"/>
        </w:rPr>
      </w:pPr>
    </w:p>
    <w:p w14:paraId="591DAD6A" w14:textId="1B14F97C" w:rsidR="006602A7" w:rsidRPr="00465910" w:rsidRDefault="006602A7" w:rsidP="000845D6">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For major changes, we will </w:t>
      </w:r>
      <w:r w:rsidR="00802F7A">
        <w:rPr>
          <w:rFonts w:asciiTheme="minorHAnsi" w:eastAsia="Tahoma" w:hAnsiTheme="minorHAnsi" w:cstheme="minorHAnsi"/>
          <w:sz w:val="24"/>
          <w:szCs w:val="24"/>
        </w:rPr>
        <w:t xml:space="preserve">normally </w:t>
      </w:r>
      <w:r w:rsidRPr="00465910">
        <w:rPr>
          <w:rFonts w:asciiTheme="minorHAnsi" w:eastAsia="Tahoma" w:hAnsiTheme="minorHAnsi" w:cstheme="minorHAnsi"/>
          <w:sz w:val="24"/>
          <w:szCs w:val="24"/>
        </w:rPr>
        <w:t xml:space="preserve">notify you by email </w:t>
      </w:r>
      <w:r w:rsidR="00802F7A">
        <w:rPr>
          <w:rFonts w:asciiTheme="minorHAnsi" w:eastAsia="Tahoma" w:hAnsiTheme="minorHAnsi" w:cstheme="minorHAnsi"/>
          <w:sz w:val="24"/>
          <w:szCs w:val="24"/>
        </w:rPr>
        <w:t>or by post</w:t>
      </w:r>
      <w:r w:rsidR="00D11BBB">
        <w:rPr>
          <w:rFonts w:asciiTheme="minorHAnsi" w:eastAsia="Tahoma" w:hAnsiTheme="minorHAnsi" w:cstheme="minorHAnsi"/>
          <w:sz w:val="24"/>
          <w:szCs w:val="24"/>
        </w:rPr>
        <w:t xml:space="preserve"> </w:t>
      </w:r>
      <w:r w:rsidRPr="00465910">
        <w:rPr>
          <w:rFonts w:asciiTheme="minorHAnsi" w:eastAsia="Tahoma" w:hAnsiTheme="minorHAnsi" w:cstheme="minorHAnsi"/>
          <w:sz w:val="24"/>
          <w:szCs w:val="24"/>
        </w:rPr>
        <w:t>as soon as possible, and wherever possible no later than one month before we are due to make the relevant change.</w:t>
      </w:r>
    </w:p>
    <w:p w14:paraId="62929DD0" w14:textId="77777777" w:rsidR="006602A7" w:rsidRPr="00465910" w:rsidRDefault="006602A7" w:rsidP="000845D6">
      <w:pPr>
        <w:pStyle w:val="ListParagraph"/>
        <w:ind w:left="567" w:hanging="567"/>
        <w:rPr>
          <w:rFonts w:asciiTheme="minorHAnsi" w:eastAsia="Tahoma" w:hAnsiTheme="minorHAnsi" w:cstheme="minorHAnsi"/>
          <w:sz w:val="24"/>
          <w:szCs w:val="24"/>
        </w:rPr>
      </w:pPr>
    </w:p>
    <w:p w14:paraId="2DBD1A64" w14:textId="31307EC1" w:rsidR="006602A7" w:rsidRPr="00465910" w:rsidRDefault="006602A7" w:rsidP="000845D6">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If the </w:t>
      </w:r>
      <w:bookmarkStart w:id="4" w:name="_Hlk45275906"/>
      <w:r w:rsidRPr="00465910">
        <w:rPr>
          <w:rFonts w:asciiTheme="minorHAnsi" w:eastAsia="Tahoma" w:hAnsiTheme="minorHAnsi" w:cstheme="minorHAnsi"/>
          <w:sz w:val="24"/>
          <w:szCs w:val="24"/>
        </w:rPr>
        <w:t xml:space="preserve">University </w:t>
      </w:r>
      <w:bookmarkEnd w:id="4"/>
      <w:r w:rsidRPr="00465910">
        <w:rPr>
          <w:rFonts w:asciiTheme="minorHAnsi" w:eastAsia="Tahoma" w:hAnsiTheme="minorHAnsi" w:cstheme="minorHAnsi"/>
          <w:sz w:val="24"/>
          <w:szCs w:val="24"/>
        </w:rPr>
        <w:t>invokes its right to make changes in accordance with the above, it shall take all reasonable steps to notify the affected students and minimise any disruption to their studies.</w:t>
      </w:r>
      <w:r w:rsidR="00407D6E">
        <w:rPr>
          <w:rFonts w:asciiTheme="minorHAnsi" w:eastAsia="Tahoma" w:hAnsiTheme="minorHAnsi" w:cstheme="minorHAnsi"/>
          <w:sz w:val="24"/>
          <w:szCs w:val="24"/>
        </w:rPr>
        <w:t xml:space="preserve"> </w:t>
      </w:r>
    </w:p>
    <w:p w14:paraId="4AAA4266" w14:textId="77777777" w:rsidR="006602A7" w:rsidRPr="00465910" w:rsidRDefault="006602A7" w:rsidP="000845D6">
      <w:pPr>
        <w:widowControl w:val="0"/>
        <w:tabs>
          <w:tab w:val="left" w:pos="913"/>
        </w:tabs>
        <w:autoSpaceDE w:val="0"/>
        <w:autoSpaceDN w:val="0"/>
        <w:ind w:left="567" w:right="371" w:hanging="567"/>
        <w:jc w:val="both"/>
        <w:rPr>
          <w:rFonts w:asciiTheme="minorHAnsi" w:eastAsia="Tahoma" w:hAnsiTheme="minorHAnsi" w:cstheme="minorHAnsi"/>
          <w:sz w:val="24"/>
          <w:szCs w:val="24"/>
        </w:rPr>
      </w:pPr>
    </w:p>
    <w:p w14:paraId="00C21541" w14:textId="77777777" w:rsidR="006602A7" w:rsidRPr="00465910" w:rsidRDefault="006602A7" w:rsidP="000845D6">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The University has a Student Protection Plan in place which outlines the risks to the continuation of student’s study, the mitigation measures </w:t>
      </w:r>
      <w:proofErr w:type="gramStart"/>
      <w:r w:rsidRPr="00465910">
        <w:rPr>
          <w:rFonts w:asciiTheme="minorHAnsi" w:eastAsia="Tahoma" w:hAnsiTheme="minorHAnsi" w:cstheme="minorHAnsi"/>
          <w:sz w:val="24"/>
          <w:szCs w:val="24"/>
        </w:rPr>
        <w:t>in order to</w:t>
      </w:r>
      <w:proofErr w:type="gramEnd"/>
      <w:r w:rsidRPr="00465910">
        <w:rPr>
          <w:rFonts w:asciiTheme="minorHAnsi" w:eastAsia="Tahoma" w:hAnsiTheme="minorHAnsi" w:cstheme="minorHAnsi"/>
          <w:sz w:val="24"/>
          <w:szCs w:val="24"/>
        </w:rPr>
        <w:t xml:space="preserve"> protect students, and the measures it will enact should these outcomes evolve.</w:t>
      </w:r>
    </w:p>
    <w:p w14:paraId="30B61C0E" w14:textId="77777777" w:rsidR="006602A7" w:rsidRPr="00465910" w:rsidRDefault="006602A7" w:rsidP="000845D6">
      <w:pPr>
        <w:widowControl w:val="0"/>
        <w:tabs>
          <w:tab w:val="left" w:pos="913"/>
        </w:tabs>
        <w:autoSpaceDE w:val="0"/>
        <w:autoSpaceDN w:val="0"/>
        <w:ind w:left="567" w:right="371" w:hanging="567"/>
        <w:jc w:val="both"/>
        <w:rPr>
          <w:rFonts w:asciiTheme="minorHAnsi" w:eastAsia="Tahoma" w:hAnsiTheme="minorHAnsi" w:cstheme="minorHAnsi"/>
          <w:sz w:val="24"/>
          <w:szCs w:val="24"/>
        </w:rPr>
      </w:pPr>
    </w:p>
    <w:p w14:paraId="555F1CD4" w14:textId="57E07C2F" w:rsidR="006602A7" w:rsidRPr="00465910" w:rsidRDefault="006602A7" w:rsidP="000845D6">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Please note that the availability and scope of the University’s pastoral and support services may be subject to change during your studies for a variety of reasons including, but not limited to, in response to funding arrangements and the needs of students. The University therefore maintains a discretion to vary and/or amend the availability and scope of pastoral and support services at any time.</w:t>
      </w:r>
    </w:p>
    <w:p w14:paraId="3CE1CAE5" w14:textId="77777777" w:rsidR="006602A7" w:rsidRPr="00465910" w:rsidRDefault="006602A7" w:rsidP="000845D6">
      <w:pPr>
        <w:widowControl w:val="0"/>
        <w:tabs>
          <w:tab w:val="left" w:pos="913"/>
        </w:tabs>
        <w:autoSpaceDE w:val="0"/>
        <w:autoSpaceDN w:val="0"/>
        <w:ind w:left="567" w:right="371" w:hanging="567"/>
        <w:jc w:val="both"/>
        <w:rPr>
          <w:rFonts w:asciiTheme="minorHAnsi" w:eastAsia="Tahoma" w:hAnsiTheme="minorHAnsi" w:cstheme="minorHAnsi"/>
          <w:sz w:val="24"/>
          <w:szCs w:val="24"/>
        </w:rPr>
      </w:pPr>
    </w:p>
    <w:p w14:paraId="3D317521" w14:textId="77777777" w:rsidR="006602A7" w:rsidRPr="00465910" w:rsidRDefault="006602A7" w:rsidP="000845D6">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If you do not agree with a major change we make to the Contract, you will be entitled to terminate the Contract in the manner appropriate to your status as follows:</w:t>
      </w:r>
    </w:p>
    <w:p w14:paraId="146DD619" w14:textId="02F59388" w:rsidR="000845D6" w:rsidRDefault="006602A7" w:rsidP="000845D6">
      <w:pPr>
        <w:widowControl w:val="0"/>
        <w:numPr>
          <w:ilvl w:val="0"/>
          <w:numId w:val="37"/>
        </w:numPr>
        <w:tabs>
          <w:tab w:val="left" w:pos="2200"/>
          <w:tab w:val="left" w:pos="2201"/>
        </w:tabs>
        <w:autoSpaceDE w:val="0"/>
        <w:autoSpaceDN w:val="0"/>
        <w:spacing w:line="289" w:lineRule="exact"/>
        <w:rPr>
          <w:rFonts w:asciiTheme="minorHAnsi" w:eastAsia="Tahoma" w:hAnsiTheme="minorHAnsi" w:cstheme="minorHAnsi"/>
          <w:sz w:val="24"/>
          <w:szCs w:val="22"/>
        </w:rPr>
      </w:pPr>
      <w:r w:rsidRPr="00465910">
        <w:rPr>
          <w:rFonts w:asciiTheme="minorHAnsi" w:eastAsia="Tahoma" w:hAnsiTheme="minorHAnsi" w:cstheme="minorHAnsi"/>
          <w:sz w:val="24"/>
          <w:szCs w:val="22"/>
        </w:rPr>
        <w:t>Pre-enrolment: by not registering for the</w:t>
      </w:r>
      <w:r w:rsidRPr="00465910">
        <w:rPr>
          <w:rFonts w:asciiTheme="minorHAnsi" w:eastAsia="Tahoma" w:hAnsiTheme="minorHAnsi" w:cstheme="minorHAnsi"/>
          <w:spacing w:val="-16"/>
          <w:sz w:val="24"/>
          <w:szCs w:val="22"/>
        </w:rPr>
        <w:t xml:space="preserve"> </w:t>
      </w:r>
      <w:r w:rsidR="00D11BBB" w:rsidRPr="00465910">
        <w:rPr>
          <w:rFonts w:asciiTheme="minorHAnsi" w:eastAsia="Tahoma" w:hAnsiTheme="minorHAnsi" w:cstheme="minorHAnsi"/>
          <w:sz w:val="24"/>
          <w:szCs w:val="22"/>
        </w:rPr>
        <w:t>programme.</w:t>
      </w:r>
    </w:p>
    <w:p w14:paraId="6E153D08" w14:textId="75D556BF" w:rsidR="006602A7" w:rsidRPr="000845D6" w:rsidRDefault="006602A7" w:rsidP="000845D6">
      <w:pPr>
        <w:widowControl w:val="0"/>
        <w:numPr>
          <w:ilvl w:val="0"/>
          <w:numId w:val="37"/>
        </w:numPr>
        <w:tabs>
          <w:tab w:val="left" w:pos="2200"/>
          <w:tab w:val="left" w:pos="2201"/>
        </w:tabs>
        <w:autoSpaceDE w:val="0"/>
        <w:autoSpaceDN w:val="0"/>
        <w:spacing w:line="289" w:lineRule="exact"/>
        <w:rPr>
          <w:rFonts w:asciiTheme="minorHAnsi" w:eastAsia="Tahoma" w:hAnsiTheme="minorHAnsi" w:cstheme="minorHAnsi"/>
          <w:sz w:val="24"/>
          <w:szCs w:val="22"/>
        </w:rPr>
      </w:pPr>
      <w:r w:rsidRPr="000845D6">
        <w:rPr>
          <w:rFonts w:asciiTheme="minorHAnsi" w:eastAsia="Tahoma" w:hAnsiTheme="minorHAnsi" w:cstheme="minorHAnsi"/>
          <w:sz w:val="24"/>
          <w:szCs w:val="22"/>
        </w:rPr>
        <w:t>Post-registration: by following the formal permanent withdrawal process</w:t>
      </w:r>
      <w:r w:rsidRPr="000845D6">
        <w:rPr>
          <w:rFonts w:asciiTheme="minorHAnsi" w:eastAsia="Tahoma" w:hAnsiTheme="minorHAnsi" w:cstheme="minorHAnsi"/>
          <w:spacing w:val="-9"/>
          <w:sz w:val="24"/>
          <w:szCs w:val="22"/>
        </w:rPr>
        <w:t xml:space="preserve"> </w:t>
      </w:r>
      <w:hyperlink r:id="rId18">
        <w:r w:rsidRPr="000845D6">
          <w:rPr>
            <w:rFonts w:asciiTheme="minorHAnsi" w:eastAsia="Tahoma" w:hAnsiTheme="minorHAnsi" w:cstheme="minorHAnsi"/>
            <w:color w:val="944F71"/>
            <w:sz w:val="24"/>
            <w:szCs w:val="22"/>
            <w:u w:val="single" w:color="944F71"/>
          </w:rPr>
          <w:t>here</w:t>
        </w:r>
      </w:hyperlink>
      <w:r w:rsidRPr="000845D6">
        <w:rPr>
          <w:rFonts w:asciiTheme="minorHAnsi" w:eastAsia="Tahoma" w:hAnsiTheme="minorHAnsi" w:cstheme="minorHAnsi"/>
          <w:sz w:val="24"/>
          <w:szCs w:val="22"/>
        </w:rPr>
        <w:t>.</w:t>
      </w:r>
    </w:p>
    <w:p w14:paraId="24990C79" w14:textId="77777777" w:rsidR="009F39FE" w:rsidRDefault="009F39FE" w:rsidP="006C5779">
      <w:pPr>
        <w:widowControl w:val="0"/>
        <w:tabs>
          <w:tab w:val="left" w:pos="2200"/>
          <w:tab w:val="left" w:pos="2201"/>
        </w:tabs>
        <w:autoSpaceDE w:val="0"/>
        <w:autoSpaceDN w:val="0"/>
        <w:spacing w:before="10" w:line="288" w:lineRule="exact"/>
        <w:ind w:left="567" w:right="1065"/>
        <w:rPr>
          <w:rFonts w:asciiTheme="minorHAnsi" w:eastAsia="Tahoma" w:hAnsiTheme="minorHAnsi" w:cstheme="minorHAnsi"/>
          <w:sz w:val="24"/>
          <w:szCs w:val="24"/>
        </w:rPr>
      </w:pPr>
    </w:p>
    <w:p w14:paraId="3FD34C13" w14:textId="5A08F482" w:rsidR="006602A7" w:rsidRDefault="006602A7" w:rsidP="006C5779">
      <w:pPr>
        <w:widowControl w:val="0"/>
        <w:tabs>
          <w:tab w:val="left" w:pos="2200"/>
          <w:tab w:val="left" w:pos="2201"/>
        </w:tabs>
        <w:autoSpaceDE w:val="0"/>
        <w:autoSpaceDN w:val="0"/>
        <w:spacing w:before="10" w:line="288" w:lineRule="exact"/>
        <w:ind w:left="567" w:right="1065"/>
        <w:rPr>
          <w:rFonts w:asciiTheme="minorHAnsi" w:eastAsia="Tahoma" w:hAnsiTheme="minorHAnsi" w:cstheme="minorHAnsi"/>
          <w:sz w:val="24"/>
          <w:szCs w:val="24"/>
        </w:rPr>
      </w:pPr>
      <w:r w:rsidRPr="00465910">
        <w:rPr>
          <w:rFonts w:asciiTheme="minorHAnsi" w:eastAsia="Tahoma" w:hAnsiTheme="minorHAnsi" w:cstheme="minorHAnsi"/>
          <w:sz w:val="24"/>
          <w:szCs w:val="24"/>
        </w:rPr>
        <w:t>You may be entitled to an appropriate proportional refund of the Fees you have paid to us.</w:t>
      </w:r>
    </w:p>
    <w:p w14:paraId="21441C45" w14:textId="77777777" w:rsidR="006C5779" w:rsidRPr="00465910" w:rsidRDefault="006C5779" w:rsidP="006C5779">
      <w:pPr>
        <w:widowControl w:val="0"/>
        <w:tabs>
          <w:tab w:val="left" w:pos="2200"/>
          <w:tab w:val="left" w:pos="2201"/>
        </w:tabs>
        <w:autoSpaceDE w:val="0"/>
        <w:autoSpaceDN w:val="0"/>
        <w:spacing w:before="10" w:line="288" w:lineRule="exact"/>
        <w:ind w:left="567" w:right="1065"/>
        <w:rPr>
          <w:rFonts w:asciiTheme="minorHAnsi" w:eastAsia="Tahoma" w:hAnsiTheme="minorHAnsi" w:cstheme="minorHAnsi"/>
          <w:sz w:val="24"/>
          <w:szCs w:val="24"/>
        </w:rPr>
      </w:pPr>
    </w:p>
    <w:p w14:paraId="523CB375" w14:textId="11839291" w:rsidR="00C2241D" w:rsidRPr="00465910" w:rsidRDefault="00C2241D" w:rsidP="000845D6">
      <w:pPr>
        <w:pStyle w:val="ListParagraph"/>
        <w:widowControl w:val="0"/>
        <w:numPr>
          <w:ilvl w:val="1"/>
          <w:numId w:val="17"/>
        </w:numPr>
        <w:tabs>
          <w:tab w:val="left" w:pos="2200"/>
          <w:tab w:val="left" w:pos="2201"/>
        </w:tabs>
        <w:autoSpaceDE w:val="0"/>
        <w:autoSpaceDN w:val="0"/>
        <w:spacing w:before="10" w:line="288" w:lineRule="exact"/>
        <w:ind w:left="567" w:right="1065" w:hanging="567"/>
        <w:rPr>
          <w:rFonts w:asciiTheme="minorHAnsi" w:eastAsia="Tahoma" w:hAnsiTheme="minorHAnsi" w:cstheme="minorHAnsi"/>
          <w:sz w:val="24"/>
          <w:szCs w:val="24"/>
        </w:rPr>
      </w:pPr>
      <w:r w:rsidRPr="00465910">
        <w:rPr>
          <w:rFonts w:asciiTheme="minorHAnsi" w:eastAsia="Tahoma" w:hAnsiTheme="minorHAnsi" w:cstheme="minorHAnsi"/>
          <w:sz w:val="24"/>
          <w:szCs w:val="24"/>
        </w:rPr>
        <w:t>If significant changes or discontinuation happens between application or offer of a place and completion of registration, we will:</w:t>
      </w:r>
    </w:p>
    <w:p w14:paraId="484176F9" w14:textId="7DA714B8" w:rsidR="00C2241D" w:rsidRPr="00465910" w:rsidRDefault="00C2241D" w:rsidP="006C5779">
      <w:pPr>
        <w:pStyle w:val="ListParagraph"/>
        <w:widowControl w:val="0"/>
        <w:numPr>
          <w:ilvl w:val="0"/>
          <w:numId w:val="38"/>
        </w:numPr>
        <w:tabs>
          <w:tab w:val="left" w:pos="2200"/>
          <w:tab w:val="left" w:pos="2201"/>
        </w:tabs>
        <w:autoSpaceDE w:val="0"/>
        <w:autoSpaceDN w:val="0"/>
        <w:spacing w:before="10" w:line="288" w:lineRule="exact"/>
        <w:ind w:right="1065"/>
        <w:rPr>
          <w:rFonts w:asciiTheme="minorHAnsi" w:eastAsia="Tahoma" w:hAnsiTheme="minorHAnsi" w:cstheme="minorHAnsi"/>
          <w:sz w:val="24"/>
          <w:szCs w:val="24"/>
        </w:rPr>
      </w:pPr>
      <w:r w:rsidRPr="00465910">
        <w:rPr>
          <w:rFonts w:asciiTheme="minorHAnsi" w:eastAsia="Tahoma" w:hAnsiTheme="minorHAnsi" w:cstheme="minorHAnsi"/>
          <w:sz w:val="24"/>
          <w:szCs w:val="24"/>
        </w:rPr>
        <w:t>Contact you at the earliest opportunity to inform you of the change / discontinuation of the programme;</w:t>
      </w:r>
    </w:p>
    <w:p w14:paraId="127E0993" w14:textId="7B6CE7D7" w:rsidR="00C2241D" w:rsidRPr="00465910" w:rsidRDefault="00C2241D" w:rsidP="006C5779">
      <w:pPr>
        <w:pStyle w:val="ListParagraph"/>
        <w:widowControl w:val="0"/>
        <w:numPr>
          <w:ilvl w:val="0"/>
          <w:numId w:val="38"/>
        </w:numPr>
        <w:tabs>
          <w:tab w:val="left" w:pos="2200"/>
          <w:tab w:val="left" w:pos="2201"/>
        </w:tabs>
        <w:autoSpaceDE w:val="0"/>
        <w:autoSpaceDN w:val="0"/>
        <w:spacing w:before="10" w:line="288" w:lineRule="exact"/>
        <w:ind w:right="1065"/>
        <w:rPr>
          <w:rFonts w:asciiTheme="minorHAnsi" w:eastAsia="Tahoma" w:hAnsiTheme="minorHAnsi" w:cstheme="minorHAnsi"/>
          <w:sz w:val="24"/>
          <w:szCs w:val="24"/>
        </w:rPr>
      </w:pPr>
      <w:r w:rsidRPr="00465910">
        <w:rPr>
          <w:rFonts w:asciiTheme="minorHAnsi" w:eastAsia="Tahoma" w:hAnsiTheme="minorHAnsi" w:cstheme="minorHAnsi"/>
          <w:sz w:val="24"/>
          <w:szCs w:val="24"/>
        </w:rPr>
        <w:t>provide advice and support regarding the impact of the changes;</w:t>
      </w:r>
    </w:p>
    <w:p w14:paraId="0841FB16" w14:textId="27ED7272" w:rsidR="00C2241D" w:rsidRPr="00465910" w:rsidRDefault="00C2241D" w:rsidP="006C5779">
      <w:pPr>
        <w:pStyle w:val="ListParagraph"/>
        <w:widowControl w:val="0"/>
        <w:numPr>
          <w:ilvl w:val="0"/>
          <w:numId w:val="38"/>
        </w:numPr>
        <w:tabs>
          <w:tab w:val="left" w:pos="2200"/>
          <w:tab w:val="left" w:pos="2201"/>
        </w:tabs>
        <w:autoSpaceDE w:val="0"/>
        <w:autoSpaceDN w:val="0"/>
        <w:spacing w:before="10" w:line="288" w:lineRule="exact"/>
        <w:ind w:right="1065"/>
        <w:rPr>
          <w:rFonts w:asciiTheme="minorHAnsi" w:eastAsia="Tahoma" w:hAnsiTheme="minorHAnsi" w:cstheme="minorHAnsi"/>
          <w:sz w:val="24"/>
          <w:szCs w:val="24"/>
        </w:rPr>
      </w:pPr>
      <w:r w:rsidRPr="00465910">
        <w:rPr>
          <w:rFonts w:asciiTheme="minorHAnsi" w:eastAsia="Tahoma" w:hAnsiTheme="minorHAnsi" w:cstheme="minorHAnsi"/>
          <w:sz w:val="24"/>
          <w:szCs w:val="24"/>
        </w:rPr>
        <w:t>provide information on any options and/or alternatives available to them;</w:t>
      </w:r>
    </w:p>
    <w:p w14:paraId="6306D666" w14:textId="664A34AF" w:rsidR="00C2241D" w:rsidRDefault="00C2241D" w:rsidP="006C5779">
      <w:pPr>
        <w:pStyle w:val="ListParagraph"/>
        <w:widowControl w:val="0"/>
        <w:numPr>
          <w:ilvl w:val="0"/>
          <w:numId w:val="38"/>
        </w:numPr>
        <w:tabs>
          <w:tab w:val="left" w:pos="2200"/>
          <w:tab w:val="left" w:pos="2201"/>
        </w:tabs>
        <w:autoSpaceDE w:val="0"/>
        <w:autoSpaceDN w:val="0"/>
        <w:spacing w:before="10" w:line="288" w:lineRule="exact"/>
        <w:ind w:right="1065"/>
        <w:rPr>
          <w:rFonts w:asciiTheme="minorHAnsi" w:eastAsia="Tahoma" w:hAnsiTheme="minorHAnsi" w:cstheme="minorHAnsi"/>
          <w:sz w:val="24"/>
          <w:szCs w:val="24"/>
        </w:rPr>
      </w:pPr>
      <w:r w:rsidRPr="00465910">
        <w:rPr>
          <w:rFonts w:asciiTheme="minorHAnsi" w:eastAsia="Tahoma" w:hAnsiTheme="minorHAnsi" w:cstheme="minorHAnsi"/>
          <w:sz w:val="24"/>
          <w:szCs w:val="24"/>
        </w:rPr>
        <w:t>where appropriate, giving help in application or securing an alternative offer internally or at another institution.</w:t>
      </w:r>
    </w:p>
    <w:p w14:paraId="48482974" w14:textId="77777777" w:rsidR="00C01471" w:rsidRPr="00465910" w:rsidRDefault="00C01471" w:rsidP="00D11BBB">
      <w:pPr>
        <w:pStyle w:val="ListParagraph"/>
        <w:widowControl w:val="0"/>
        <w:tabs>
          <w:tab w:val="left" w:pos="2200"/>
          <w:tab w:val="left" w:pos="2201"/>
        </w:tabs>
        <w:autoSpaceDE w:val="0"/>
        <w:autoSpaceDN w:val="0"/>
        <w:spacing w:before="10" w:line="288" w:lineRule="exact"/>
        <w:ind w:left="927" w:right="1065"/>
        <w:rPr>
          <w:rFonts w:asciiTheme="minorHAnsi" w:eastAsia="Tahoma" w:hAnsiTheme="minorHAnsi" w:cstheme="minorHAnsi"/>
          <w:sz w:val="24"/>
          <w:szCs w:val="24"/>
        </w:rPr>
      </w:pPr>
    </w:p>
    <w:p w14:paraId="179C84A1" w14:textId="011D6473" w:rsidR="00407D6E" w:rsidRPr="00D11BBB" w:rsidRDefault="00407D6E" w:rsidP="00407D6E">
      <w:pPr>
        <w:jc w:val="both"/>
        <w:rPr>
          <w:rFonts w:asciiTheme="minorHAnsi" w:hAnsiTheme="minorHAnsi" w:cstheme="minorHAnsi"/>
          <w:b/>
          <w:bCs/>
          <w:sz w:val="24"/>
          <w:szCs w:val="24"/>
        </w:rPr>
      </w:pPr>
      <w:bookmarkStart w:id="5" w:name="_Toc51584790"/>
      <w:bookmarkStart w:id="6" w:name="_Toc51585110"/>
      <w:r w:rsidRPr="00D11BBB">
        <w:rPr>
          <w:rFonts w:asciiTheme="minorHAnsi" w:hAnsiTheme="minorHAnsi" w:cstheme="minorHAnsi"/>
          <w:b/>
          <w:bCs/>
          <w:sz w:val="24"/>
          <w:szCs w:val="24"/>
        </w:rPr>
        <w:t>Changes to Statutes, Ordinances, Regulations, Policies and Procedures</w:t>
      </w:r>
      <w:bookmarkEnd w:id="5"/>
      <w:bookmarkEnd w:id="6"/>
      <w:r w:rsidRPr="00D11BBB">
        <w:rPr>
          <w:rFonts w:asciiTheme="minorHAnsi" w:hAnsiTheme="minorHAnsi" w:cstheme="minorHAnsi"/>
          <w:b/>
          <w:bCs/>
          <w:sz w:val="24"/>
          <w:szCs w:val="24"/>
        </w:rPr>
        <w:t xml:space="preserve"> </w:t>
      </w:r>
    </w:p>
    <w:p w14:paraId="6A98D047" w14:textId="7EB724FB" w:rsidR="00407D6E" w:rsidRPr="00D11BBB" w:rsidRDefault="00407D6E" w:rsidP="00407D6E">
      <w:pPr>
        <w:numPr>
          <w:ilvl w:val="0"/>
          <w:numId w:val="40"/>
        </w:numPr>
        <w:tabs>
          <w:tab w:val="num" w:pos="567"/>
        </w:tabs>
        <w:spacing w:after="160" w:line="259" w:lineRule="auto"/>
        <w:jc w:val="both"/>
        <w:rPr>
          <w:rFonts w:asciiTheme="minorHAnsi" w:hAnsiTheme="minorHAnsi" w:cstheme="minorHAnsi"/>
          <w:sz w:val="24"/>
          <w:szCs w:val="24"/>
        </w:rPr>
      </w:pPr>
      <w:r w:rsidRPr="00D11BBB">
        <w:rPr>
          <w:rFonts w:asciiTheme="minorHAnsi" w:hAnsiTheme="minorHAnsi" w:cstheme="minorHAnsi"/>
          <w:sz w:val="24"/>
          <w:szCs w:val="24"/>
        </w:rPr>
        <w:t xml:space="preserve">The University reserves the right to add to, delete or make reasonable changes to the Statutes and Ordinances, and other rules, regulations, </w:t>
      </w:r>
      <w:proofErr w:type="gramStart"/>
      <w:r w:rsidRPr="00D11BBB">
        <w:rPr>
          <w:rFonts w:asciiTheme="minorHAnsi" w:hAnsiTheme="minorHAnsi" w:cstheme="minorHAnsi"/>
          <w:sz w:val="24"/>
          <w:szCs w:val="24"/>
        </w:rPr>
        <w:t>procedures</w:t>
      </w:r>
      <w:proofErr w:type="gramEnd"/>
      <w:r w:rsidRPr="00D11BBB">
        <w:rPr>
          <w:rFonts w:asciiTheme="minorHAnsi" w:hAnsiTheme="minorHAnsi" w:cstheme="minorHAnsi"/>
          <w:sz w:val="24"/>
          <w:szCs w:val="24"/>
        </w:rPr>
        <w:t xml:space="preserve"> and policies where, in the opinion of the University, this will assist in the proper delivery of education. </w:t>
      </w:r>
    </w:p>
    <w:p w14:paraId="037B320D" w14:textId="77777777" w:rsidR="00407D6E" w:rsidRPr="00D11BBB" w:rsidRDefault="00407D6E" w:rsidP="00407D6E">
      <w:pPr>
        <w:jc w:val="both"/>
        <w:rPr>
          <w:rFonts w:asciiTheme="minorHAnsi" w:hAnsiTheme="minorHAnsi" w:cstheme="minorHAnsi"/>
          <w:sz w:val="24"/>
          <w:szCs w:val="24"/>
        </w:rPr>
      </w:pPr>
    </w:p>
    <w:p w14:paraId="283BD2AC" w14:textId="77777777" w:rsidR="00407D6E" w:rsidRPr="00D11BBB" w:rsidRDefault="00407D6E" w:rsidP="00407D6E">
      <w:pPr>
        <w:numPr>
          <w:ilvl w:val="0"/>
          <w:numId w:val="40"/>
        </w:numPr>
        <w:tabs>
          <w:tab w:val="num" w:pos="567"/>
        </w:tabs>
        <w:spacing w:after="160" w:line="259" w:lineRule="auto"/>
        <w:jc w:val="both"/>
        <w:rPr>
          <w:rFonts w:asciiTheme="minorHAnsi" w:hAnsiTheme="minorHAnsi" w:cstheme="minorHAnsi"/>
          <w:sz w:val="24"/>
          <w:szCs w:val="24"/>
        </w:rPr>
      </w:pPr>
      <w:r w:rsidRPr="00D11BBB">
        <w:rPr>
          <w:rFonts w:asciiTheme="minorHAnsi" w:hAnsiTheme="minorHAnsi" w:cstheme="minorHAnsi"/>
          <w:sz w:val="24"/>
          <w:szCs w:val="24"/>
        </w:rPr>
        <w:t xml:space="preserve">Changes are usually made for one or more of the following reasons: </w:t>
      </w:r>
    </w:p>
    <w:p w14:paraId="1A0DE1EF" w14:textId="77777777" w:rsidR="00407D6E" w:rsidRPr="00D11BBB" w:rsidRDefault="00407D6E" w:rsidP="00407D6E">
      <w:pPr>
        <w:numPr>
          <w:ilvl w:val="0"/>
          <w:numId w:val="41"/>
        </w:numPr>
        <w:spacing w:after="160" w:line="259" w:lineRule="auto"/>
        <w:jc w:val="both"/>
        <w:rPr>
          <w:rFonts w:asciiTheme="minorHAnsi" w:hAnsiTheme="minorHAnsi" w:cstheme="minorHAnsi"/>
          <w:sz w:val="24"/>
          <w:szCs w:val="24"/>
        </w:rPr>
      </w:pPr>
      <w:r w:rsidRPr="00D11BBB">
        <w:rPr>
          <w:rFonts w:asciiTheme="minorHAnsi" w:hAnsiTheme="minorHAnsi" w:cstheme="minorHAnsi"/>
          <w:sz w:val="24"/>
          <w:szCs w:val="24"/>
        </w:rPr>
        <w:t xml:space="preserve">to review and update the Statutes and Ordinances, and other rules, regulations, </w:t>
      </w:r>
      <w:proofErr w:type="gramStart"/>
      <w:r w:rsidRPr="00D11BBB">
        <w:rPr>
          <w:rFonts w:asciiTheme="minorHAnsi" w:hAnsiTheme="minorHAnsi" w:cstheme="minorHAnsi"/>
          <w:sz w:val="24"/>
          <w:szCs w:val="24"/>
        </w:rPr>
        <w:t>procedures</w:t>
      </w:r>
      <w:proofErr w:type="gramEnd"/>
      <w:r w:rsidRPr="00D11BBB">
        <w:rPr>
          <w:rFonts w:asciiTheme="minorHAnsi" w:hAnsiTheme="minorHAnsi" w:cstheme="minorHAnsi"/>
          <w:sz w:val="24"/>
          <w:szCs w:val="24"/>
        </w:rPr>
        <w:t xml:space="preserve"> and policies to ensure they are fit for purpose; </w:t>
      </w:r>
    </w:p>
    <w:p w14:paraId="21A15250" w14:textId="77777777" w:rsidR="00407D6E" w:rsidRPr="00D11BBB" w:rsidRDefault="00407D6E" w:rsidP="00407D6E">
      <w:pPr>
        <w:numPr>
          <w:ilvl w:val="0"/>
          <w:numId w:val="41"/>
        </w:numPr>
        <w:spacing w:after="160" w:line="259" w:lineRule="auto"/>
        <w:jc w:val="both"/>
        <w:rPr>
          <w:rFonts w:asciiTheme="minorHAnsi" w:hAnsiTheme="minorHAnsi" w:cstheme="minorHAnsi"/>
          <w:sz w:val="24"/>
          <w:szCs w:val="24"/>
        </w:rPr>
      </w:pPr>
      <w:r w:rsidRPr="00D11BBB">
        <w:rPr>
          <w:rFonts w:asciiTheme="minorHAnsi" w:hAnsiTheme="minorHAnsi" w:cstheme="minorHAnsi"/>
          <w:sz w:val="24"/>
          <w:szCs w:val="24"/>
        </w:rPr>
        <w:t xml:space="preserve">to reflect changes in the external environment, including but not limited to legal or regulatory changes, changes to funding or financial arrangements or changes to government policy, requirements and or guidance; </w:t>
      </w:r>
    </w:p>
    <w:p w14:paraId="44DF7B4A" w14:textId="77777777" w:rsidR="00407D6E" w:rsidRPr="00D11BBB" w:rsidRDefault="00407D6E" w:rsidP="00407D6E">
      <w:pPr>
        <w:numPr>
          <w:ilvl w:val="0"/>
          <w:numId w:val="41"/>
        </w:numPr>
        <w:spacing w:after="160" w:line="259" w:lineRule="auto"/>
        <w:jc w:val="both"/>
        <w:rPr>
          <w:rFonts w:asciiTheme="minorHAnsi" w:hAnsiTheme="minorHAnsi" w:cstheme="minorHAnsi"/>
          <w:sz w:val="24"/>
          <w:szCs w:val="24"/>
        </w:rPr>
      </w:pPr>
      <w:r w:rsidRPr="00D11BBB">
        <w:rPr>
          <w:rFonts w:asciiTheme="minorHAnsi" w:hAnsiTheme="minorHAnsi" w:cstheme="minorHAnsi"/>
          <w:sz w:val="24"/>
          <w:szCs w:val="24"/>
        </w:rPr>
        <w:t xml:space="preserve">to incorporate sector guidance or best practice; </w:t>
      </w:r>
    </w:p>
    <w:p w14:paraId="4C899083" w14:textId="77777777" w:rsidR="00407D6E" w:rsidRPr="00D11BBB" w:rsidRDefault="00407D6E" w:rsidP="00407D6E">
      <w:pPr>
        <w:numPr>
          <w:ilvl w:val="0"/>
          <w:numId w:val="41"/>
        </w:numPr>
        <w:spacing w:after="160" w:line="259" w:lineRule="auto"/>
        <w:jc w:val="both"/>
        <w:rPr>
          <w:rFonts w:asciiTheme="minorHAnsi" w:hAnsiTheme="minorHAnsi" w:cstheme="minorHAnsi"/>
          <w:sz w:val="24"/>
          <w:szCs w:val="24"/>
        </w:rPr>
      </w:pPr>
      <w:r w:rsidRPr="00D11BBB">
        <w:rPr>
          <w:rFonts w:asciiTheme="minorHAnsi" w:hAnsiTheme="minorHAnsi" w:cstheme="minorHAnsi"/>
          <w:sz w:val="24"/>
          <w:szCs w:val="24"/>
        </w:rPr>
        <w:t xml:space="preserve">to incorporate feedback from students; and/or </w:t>
      </w:r>
    </w:p>
    <w:p w14:paraId="5479C822" w14:textId="77777777" w:rsidR="00407D6E" w:rsidRPr="00D11BBB" w:rsidRDefault="00407D6E" w:rsidP="00407D6E">
      <w:pPr>
        <w:numPr>
          <w:ilvl w:val="0"/>
          <w:numId w:val="41"/>
        </w:numPr>
        <w:spacing w:after="160" w:line="259" w:lineRule="auto"/>
        <w:jc w:val="both"/>
        <w:rPr>
          <w:rFonts w:asciiTheme="minorHAnsi" w:hAnsiTheme="minorHAnsi" w:cstheme="minorHAnsi"/>
          <w:sz w:val="24"/>
          <w:szCs w:val="24"/>
        </w:rPr>
      </w:pPr>
      <w:r w:rsidRPr="00D11BBB">
        <w:rPr>
          <w:rFonts w:asciiTheme="minorHAnsi" w:hAnsiTheme="minorHAnsi" w:cstheme="minorHAnsi"/>
          <w:sz w:val="24"/>
          <w:szCs w:val="24"/>
        </w:rPr>
        <w:t xml:space="preserve">to aid clarity or consistency of approach. </w:t>
      </w:r>
    </w:p>
    <w:p w14:paraId="5EFF9252" w14:textId="77777777" w:rsidR="00407D6E" w:rsidRPr="00D11BBB" w:rsidRDefault="00407D6E" w:rsidP="00407D6E">
      <w:pPr>
        <w:jc w:val="both"/>
        <w:rPr>
          <w:rFonts w:asciiTheme="minorHAnsi" w:hAnsiTheme="minorHAnsi" w:cstheme="minorHAnsi"/>
          <w:sz w:val="24"/>
          <w:szCs w:val="24"/>
        </w:rPr>
      </w:pPr>
    </w:p>
    <w:p w14:paraId="0D9D490E" w14:textId="77777777" w:rsidR="00407D6E" w:rsidRPr="00D11BBB" w:rsidRDefault="00407D6E" w:rsidP="00407D6E">
      <w:pPr>
        <w:jc w:val="both"/>
        <w:rPr>
          <w:rFonts w:asciiTheme="minorHAnsi" w:hAnsiTheme="minorHAnsi" w:cstheme="minorHAnsi"/>
          <w:sz w:val="24"/>
          <w:szCs w:val="24"/>
        </w:rPr>
      </w:pPr>
      <w:r w:rsidRPr="00D11BBB">
        <w:rPr>
          <w:rFonts w:asciiTheme="minorHAnsi" w:hAnsiTheme="minorHAnsi" w:cstheme="minorHAnsi"/>
          <w:sz w:val="24"/>
          <w:szCs w:val="24"/>
        </w:rPr>
        <w:t>Wherever possible, the University will consult students, through the formal student representation channels, on the impact of any substantive changes prior to implementation.</w:t>
      </w:r>
    </w:p>
    <w:p w14:paraId="66085BD3" w14:textId="77777777" w:rsidR="00407D6E" w:rsidRPr="00D11BBB" w:rsidRDefault="00407D6E" w:rsidP="00407D6E">
      <w:pPr>
        <w:jc w:val="both"/>
        <w:rPr>
          <w:rFonts w:asciiTheme="minorHAnsi" w:hAnsiTheme="minorHAnsi" w:cstheme="minorHAnsi"/>
          <w:sz w:val="24"/>
          <w:szCs w:val="24"/>
        </w:rPr>
      </w:pPr>
    </w:p>
    <w:p w14:paraId="69B7A144" w14:textId="77777777" w:rsidR="00407D6E" w:rsidRPr="00D11BBB" w:rsidRDefault="00407D6E" w:rsidP="00407D6E">
      <w:pPr>
        <w:jc w:val="both"/>
        <w:rPr>
          <w:rFonts w:asciiTheme="minorHAnsi" w:hAnsiTheme="minorHAnsi" w:cstheme="minorHAnsi"/>
          <w:sz w:val="24"/>
          <w:szCs w:val="24"/>
        </w:rPr>
      </w:pPr>
      <w:r w:rsidRPr="00D11BBB">
        <w:rPr>
          <w:rFonts w:asciiTheme="minorHAnsi" w:hAnsiTheme="minorHAnsi" w:cstheme="minorHAnsi"/>
          <w:sz w:val="24"/>
          <w:szCs w:val="24"/>
        </w:rPr>
        <w:t xml:space="preserve">Any changes will normally come into effect at the start of the next academic year, although may be introduced during the academic year where the University reasonably considers this to be in the interests of students or where this is required by law or other exceptional circumstances. The University will take all reasonable steps to minimise disruption to students </w:t>
      </w:r>
      <w:r w:rsidRPr="00D11BBB">
        <w:rPr>
          <w:rFonts w:asciiTheme="minorHAnsi" w:hAnsiTheme="minorHAnsi" w:cstheme="minorHAnsi"/>
          <w:sz w:val="24"/>
          <w:szCs w:val="24"/>
        </w:rPr>
        <w:lastRenderedPageBreak/>
        <w:t xml:space="preserve">wherever reasonably possible, for example, by giving reasonable notice of major changes to Statutes and Ordinances, and other rules, regulations, </w:t>
      </w:r>
      <w:proofErr w:type="gramStart"/>
      <w:r w:rsidRPr="00D11BBB">
        <w:rPr>
          <w:rFonts w:asciiTheme="minorHAnsi" w:hAnsiTheme="minorHAnsi" w:cstheme="minorHAnsi"/>
          <w:sz w:val="24"/>
          <w:szCs w:val="24"/>
        </w:rPr>
        <w:t>procedures</w:t>
      </w:r>
      <w:proofErr w:type="gramEnd"/>
      <w:r w:rsidRPr="00D11BBB">
        <w:rPr>
          <w:rFonts w:asciiTheme="minorHAnsi" w:hAnsiTheme="minorHAnsi" w:cstheme="minorHAnsi"/>
          <w:sz w:val="24"/>
          <w:szCs w:val="24"/>
        </w:rPr>
        <w:t xml:space="preserve"> and policies before they take effect, or by phasing in the changes, if appropriate</w:t>
      </w:r>
    </w:p>
    <w:p w14:paraId="44B291F5" w14:textId="77777777" w:rsidR="00407D6E" w:rsidRPr="00D11BBB" w:rsidRDefault="00407D6E" w:rsidP="00407D6E">
      <w:pPr>
        <w:jc w:val="both"/>
        <w:rPr>
          <w:rFonts w:asciiTheme="minorHAnsi" w:hAnsiTheme="minorHAnsi" w:cstheme="minorHAnsi"/>
          <w:sz w:val="24"/>
          <w:szCs w:val="24"/>
        </w:rPr>
      </w:pPr>
    </w:p>
    <w:p w14:paraId="11963F32" w14:textId="77777777" w:rsidR="00407D6E" w:rsidRPr="00D11BBB" w:rsidRDefault="00407D6E" w:rsidP="00407D6E">
      <w:pPr>
        <w:jc w:val="both"/>
        <w:rPr>
          <w:rFonts w:asciiTheme="minorHAnsi" w:hAnsiTheme="minorHAnsi" w:cstheme="minorHAnsi"/>
          <w:sz w:val="24"/>
          <w:szCs w:val="24"/>
        </w:rPr>
      </w:pPr>
      <w:r w:rsidRPr="00D11BBB">
        <w:rPr>
          <w:rFonts w:asciiTheme="minorHAnsi" w:hAnsiTheme="minorHAnsi" w:cstheme="minorHAnsi"/>
          <w:sz w:val="24"/>
          <w:szCs w:val="24"/>
        </w:rPr>
        <w:t xml:space="preserve">The updated Statutes and Ordinances, and other rules, regulations, </w:t>
      </w:r>
      <w:proofErr w:type="gramStart"/>
      <w:r w:rsidRPr="00D11BBB">
        <w:rPr>
          <w:rFonts w:asciiTheme="minorHAnsi" w:hAnsiTheme="minorHAnsi" w:cstheme="minorHAnsi"/>
          <w:sz w:val="24"/>
          <w:szCs w:val="24"/>
        </w:rPr>
        <w:t>procedures</w:t>
      </w:r>
      <w:proofErr w:type="gramEnd"/>
      <w:r w:rsidRPr="00D11BBB">
        <w:rPr>
          <w:rFonts w:asciiTheme="minorHAnsi" w:hAnsiTheme="minorHAnsi" w:cstheme="minorHAnsi"/>
          <w:sz w:val="24"/>
          <w:szCs w:val="24"/>
        </w:rPr>
        <w:t xml:space="preserve"> and policies will be made available on the University's website and may be publicised by other means so that students are made aware of any changes. </w:t>
      </w:r>
    </w:p>
    <w:p w14:paraId="281A4B99" w14:textId="77777777" w:rsidR="006602A7" w:rsidRPr="00D11BBB" w:rsidRDefault="006602A7" w:rsidP="006602A7">
      <w:pPr>
        <w:widowControl w:val="0"/>
        <w:autoSpaceDE w:val="0"/>
        <w:autoSpaceDN w:val="0"/>
        <w:spacing w:before="4"/>
        <w:rPr>
          <w:rFonts w:asciiTheme="minorHAnsi" w:eastAsia="Tahoma" w:hAnsiTheme="minorHAnsi" w:cstheme="minorHAnsi"/>
          <w:sz w:val="24"/>
          <w:szCs w:val="24"/>
        </w:rPr>
      </w:pPr>
    </w:p>
    <w:p w14:paraId="13D2E621" w14:textId="77777777" w:rsidR="006602A7" w:rsidRPr="00465910" w:rsidRDefault="006602A7" w:rsidP="006C5779">
      <w:pPr>
        <w:widowControl w:val="0"/>
        <w:autoSpaceDE w:val="0"/>
        <w:autoSpaceDN w:val="0"/>
        <w:outlineLvl w:val="0"/>
        <w:rPr>
          <w:rFonts w:asciiTheme="minorHAnsi" w:eastAsia="Tahoma" w:hAnsiTheme="minorHAnsi" w:cstheme="minorHAnsi"/>
          <w:b/>
          <w:bCs/>
          <w:sz w:val="24"/>
          <w:szCs w:val="24"/>
        </w:rPr>
      </w:pPr>
      <w:r w:rsidRPr="00465910">
        <w:rPr>
          <w:rFonts w:asciiTheme="minorHAnsi" w:eastAsia="Tahoma" w:hAnsiTheme="minorHAnsi" w:cstheme="minorHAnsi"/>
          <w:b/>
          <w:bCs/>
          <w:sz w:val="24"/>
          <w:szCs w:val="24"/>
        </w:rPr>
        <w:t>Withdrawal of Programmes</w:t>
      </w:r>
    </w:p>
    <w:p w14:paraId="260673EE" w14:textId="77777777" w:rsidR="006C5779" w:rsidRDefault="006C5779" w:rsidP="006C5779">
      <w:pPr>
        <w:widowControl w:val="0"/>
        <w:autoSpaceDE w:val="0"/>
        <w:autoSpaceDN w:val="0"/>
        <w:rPr>
          <w:rFonts w:asciiTheme="minorHAnsi" w:eastAsia="Tahoma" w:hAnsiTheme="minorHAnsi" w:cstheme="minorHAnsi"/>
          <w:b/>
          <w:sz w:val="24"/>
          <w:szCs w:val="24"/>
        </w:rPr>
      </w:pPr>
    </w:p>
    <w:p w14:paraId="704A0CCB" w14:textId="09C6ADCE" w:rsidR="006602A7" w:rsidRPr="00465910" w:rsidRDefault="006602A7" w:rsidP="006C5779">
      <w:pPr>
        <w:widowControl w:val="0"/>
        <w:autoSpaceDE w:val="0"/>
        <w:autoSpaceDN w:val="0"/>
        <w:rPr>
          <w:rFonts w:asciiTheme="minorHAnsi" w:eastAsia="Tahoma" w:hAnsiTheme="minorHAnsi" w:cstheme="minorHAnsi"/>
          <w:b/>
          <w:sz w:val="24"/>
          <w:szCs w:val="22"/>
        </w:rPr>
      </w:pPr>
      <w:r w:rsidRPr="00465910">
        <w:rPr>
          <w:rFonts w:asciiTheme="minorHAnsi" w:eastAsia="Tahoma" w:hAnsiTheme="minorHAnsi" w:cstheme="minorHAnsi"/>
          <w:b/>
          <w:sz w:val="24"/>
          <w:szCs w:val="22"/>
        </w:rPr>
        <w:t>Pre-commencement of Programme</w:t>
      </w:r>
    </w:p>
    <w:p w14:paraId="63D9B451" w14:textId="77777777" w:rsidR="006602A7" w:rsidRPr="00465910" w:rsidRDefault="006602A7" w:rsidP="006602A7">
      <w:pPr>
        <w:widowControl w:val="0"/>
        <w:autoSpaceDE w:val="0"/>
        <w:autoSpaceDN w:val="0"/>
        <w:spacing w:before="10"/>
        <w:rPr>
          <w:rFonts w:asciiTheme="minorHAnsi" w:eastAsia="Tahoma" w:hAnsiTheme="minorHAnsi" w:cstheme="minorHAnsi"/>
          <w:b/>
          <w:sz w:val="23"/>
          <w:szCs w:val="24"/>
        </w:rPr>
      </w:pPr>
    </w:p>
    <w:p w14:paraId="31E768E9" w14:textId="0727F894" w:rsidR="006602A7" w:rsidRPr="00465910" w:rsidRDefault="006602A7" w:rsidP="006C5779">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There may be times where we need to discontinue the programme (or subject area delivery) or decide not to provide the programme or to merge or combine the programme with other programmes of </w:t>
      </w:r>
      <w:proofErr w:type="gramStart"/>
      <w:r w:rsidRPr="00465910">
        <w:rPr>
          <w:rFonts w:asciiTheme="minorHAnsi" w:eastAsia="Tahoma" w:hAnsiTheme="minorHAnsi" w:cstheme="minorHAnsi"/>
          <w:sz w:val="24"/>
          <w:szCs w:val="24"/>
        </w:rPr>
        <w:t>study, if</w:t>
      </w:r>
      <w:proofErr w:type="gramEnd"/>
      <w:r w:rsidRPr="00465910">
        <w:rPr>
          <w:rFonts w:asciiTheme="minorHAnsi" w:eastAsia="Tahoma" w:hAnsiTheme="minorHAnsi" w:cstheme="minorHAnsi"/>
          <w:sz w:val="24"/>
          <w:szCs w:val="24"/>
        </w:rPr>
        <w:t xml:space="preserve"> such action is reasonably considered to be necessary by the University. If the University decides to take such action prior to the programme </w:t>
      </w:r>
      <w:r w:rsidR="009F39FE" w:rsidRPr="00465910">
        <w:rPr>
          <w:rFonts w:asciiTheme="minorHAnsi" w:eastAsia="Tahoma" w:hAnsiTheme="minorHAnsi" w:cstheme="minorHAnsi"/>
          <w:sz w:val="24"/>
          <w:szCs w:val="24"/>
        </w:rPr>
        <w:t>commencing,</w:t>
      </w:r>
      <w:r w:rsidRPr="00465910">
        <w:rPr>
          <w:rFonts w:asciiTheme="minorHAnsi" w:eastAsia="Tahoma" w:hAnsiTheme="minorHAnsi" w:cstheme="minorHAnsi"/>
          <w:sz w:val="24"/>
          <w:szCs w:val="24"/>
        </w:rPr>
        <w:t xml:space="preserve"> then it will use reasonable endeavours to notify you in advance and you shall be entitled to terminate this Contract by written notice to the University. In these circumstances, you will be entitled to a refund of any deposit/Fees that you have paid to the University. If you choose to continue with registration onto a programme, after notification that a subject area may be discontinued / phased-out, then you are accepting the risk of a higher likelihood of Minor or Major change occurrences clause </w:t>
      </w:r>
      <w:r w:rsidRPr="00465910">
        <w:rPr>
          <w:rFonts w:asciiTheme="minorHAnsi" w:eastAsia="Tahoma" w:hAnsiTheme="minorHAnsi" w:cstheme="minorHAnsi"/>
          <w:sz w:val="24"/>
          <w:szCs w:val="24"/>
        </w:rPr>
        <w:fldChar w:fldCharType="begin"/>
      </w:r>
      <w:r w:rsidRPr="00465910">
        <w:rPr>
          <w:rFonts w:asciiTheme="minorHAnsi" w:eastAsia="Tahoma" w:hAnsiTheme="minorHAnsi" w:cstheme="minorHAnsi"/>
          <w:sz w:val="24"/>
          <w:szCs w:val="24"/>
        </w:rPr>
        <w:instrText xml:space="preserve"> REF _Ref44692999 \r \h </w:instrText>
      </w:r>
      <w:r w:rsidR="00465910">
        <w:rPr>
          <w:rFonts w:asciiTheme="minorHAnsi" w:eastAsia="Tahoma" w:hAnsiTheme="minorHAnsi" w:cstheme="minorHAnsi"/>
          <w:sz w:val="24"/>
          <w:szCs w:val="24"/>
        </w:rPr>
        <w:instrText xml:space="preserve"> \* MERGEFORMAT </w:instrText>
      </w:r>
      <w:r w:rsidRPr="00465910">
        <w:rPr>
          <w:rFonts w:asciiTheme="minorHAnsi" w:eastAsia="Tahoma" w:hAnsiTheme="minorHAnsi" w:cstheme="minorHAnsi"/>
          <w:sz w:val="24"/>
          <w:szCs w:val="24"/>
        </w:rPr>
      </w:r>
      <w:r w:rsidRPr="00465910">
        <w:rPr>
          <w:rFonts w:asciiTheme="minorHAnsi" w:eastAsia="Tahoma" w:hAnsiTheme="minorHAnsi" w:cstheme="minorHAnsi"/>
          <w:sz w:val="24"/>
          <w:szCs w:val="24"/>
        </w:rPr>
        <w:fldChar w:fldCharType="separate"/>
      </w:r>
      <w:r w:rsidRPr="00465910">
        <w:rPr>
          <w:rFonts w:asciiTheme="minorHAnsi" w:eastAsia="Tahoma" w:hAnsiTheme="minorHAnsi" w:cstheme="minorHAnsi"/>
          <w:sz w:val="24"/>
          <w:szCs w:val="24"/>
          <w:cs/>
        </w:rPr>
        <w:t>‎</w:t>
      </w:r>
      <w:r w:rsidRPr="00465910">
        <w:rPr>
          <w:rFonts w:asciiTheme="minorHAnsi" w:eastAsia="Tahoma" w:hAnsiTheme="minorHAnsi" w:cstheme="minorHAnsi"/>
          <w:sz w:val="24"/>
          <w:szCs w:val="24"/>
        </w:rPr>
        <w:t>1</w:t>
      </w:r>
      <w:r w:rsidR="006F763A">
        <w:rPr>
          <w:rFonts w:asciiTheme="minorHAnsi" w:eastAsia="Tahoma" w:hAnsiTheme="minorHAnsi" w:cstheme="minorHAnsi"/>
          <w:sz w:val="24"/>
          <w:szCs w:val="24"/>
        </w:rPr>
        <w:t>1</w:t>
      </w:r>
      <w:r w:rsidRPr="00465910">
        <w:rPr>
          <w:rFonts w:asciiTheme="minorHAnsi" w:eastAsia="Tahoma" w:hAnsiTheme="minorHAnsi" w:cstheme="minorHAnsi"/>
          <w:sz w:val="24"/>
          <w:szCs w:val="24"/>
        </w:rPr>
        <w:fldChar w:fldCharType="end"/>
      </w:r>
      <w:r w:rsidRPr="00465910">
        <w:rPr>
          <w:rFonts w:asciiTheme="minorHAnsi" w:eastAsia="Tahoma" w:hAnsiTheme="minorHAnsi" w:cstheme="minorHAnsi"/>
          <w:sz w:val="24"/>
          <w:szCs w:val="24"/>
        </w:rPr>
        <w:t>(g).</w:t>
      </w:r>
    </w:p>
    <w:p w14:paraId="15B07230" w14:textId="77777777" w:rsidR="006602A7" w:rsidRPr="00465910" w:rsidRDefault="006602A7" w:rsidP="006602A7">
      <w:pPr>
        <w:widowControl w:val="0"/>
        <w:autoSpaceDE w:val="0"/>
        <w:autoSpaceDN w:val="0"/>
        <w:spacing w:before="1"/>
        <w:rPr>
          <w:rFonts w:asciiTheme="minorHAnsi" w:eastAsia="Tahoma" w:hAnsiTheme="minorHAnsi" w:cstheme="minorHAnsi"/>
          <w:sz w:val="24"/>
          <w:szCs w:val="24"/>
        </w:rPr>
      </w:pPr>
    </w:p>
    <w:p w14:paraId="2D19501D" w14:textId="77777777" w:rsidR="006602A7" w:rsidRPr="00465910" w:rsidRDefault="006602A7" w:rsidP="006602A7">
      <w:pPr>
        <w:widowControl w:val="0"/>
        <w:autoSpaceDE w:val="0"/>
        <w:autoSpaceDN w:val="0"/>
        <w:spacing w:before="1"/>
        <w:outlineLvl w:val="0"/>
        <w:rPr>
          <w:rFonts w:asciiTheme="minorHAnsi" w:eastAsia="Tahoma" w:hAnsiTheme="minorHAnsi" w:cstheme="minorHAnsi"/>
          <w:b/>
          <w:bCs/>
          <w:sz w:val="24"/>
          <w:szCs w:val="24"/>
        </w:rPr>
      </w:pPr>
      <w:r w:rsidRPr="00465910">
        <w:rPr>
          <w:rFonts w:asciiTheme="minorHAnsi" w:eastAsia="Tahoma" w:hAnsiTheme="minorHAnsi" w:cstheme="minorHAnsi"/>
          <w:b/>
          <w:bCs/>
          <w:sz w:val="24"/>
          <w:szCs w:val="24"/>
        </w:rPr>
        <w:t>Post-commencement of Programme</w:t>
      </w:r>
    </w:p>
    <w:p w14:paraId="3F23369C" w14:textId="77777777" w:rsidR="006602A7" w:rsidRPr="00465910" w:rsidRDefault="006602A7" w:rsidP="006602A7">
      <w:pPr>
        <w:widowControl w:val="0"/>
        <w:autoSpaceDE w:val="0"/>
        <w:autoSpaceDN w:val="0"/>
        <w:spacing w:before="11"/>
        <w:rPr>
          <w:rFonts w:asciiTheme="minorHAnsi" w:eastAsia="Tahoma" w:hAnsiTheme="minorHAnsi" w:cstheme="minorHAnsi"/>
          <w:b/>
          <w:sz w:val="23"/>
          <w:szCs w:val="24"/>
        </w:rPr>
      </w:pPr>
    </w:p>
    <w:p w14:paraId="44F2E2DA" w14:textId="4DA7256D" w:rsidR="006602A7" w:rsidRPr="00465910" w:rsidRDefault="006602A7" w:rsidP="006C5779">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There may also be times where we need to discontinue a programme or to merge or combine a programme with other programmes after the programme has commenced, if such action is required as a result of one of the reasons set out in section clause </w:t>
      </w:r>
      <w:r w:rsidRPr="00465910">
        <w:rPr>
          <w:rFonts w:asciiTheme="minorHAnsi" w:eastAsia="Tahoma" w:hAnsiTheme="minorHAnsi" w:cstheme="minorHAnsi"/>
          <w:sz w:val="24"/>
          <w:szCs w:val="24"/>
        </w:rPr>
        <w:fldChar w:fldCharType="begin"/>
      </w:r>
      <w:r w:rsidRPr="00465910">
        <w:rPr>
          <w:rFonts w:asciiTheme="minorHAnsi" w:eastAsia="Tahoma" w:hAnsiTheme="minorHAnsi" w:cstheme="minorHAnsi"/>
          <w:sz w:val="24"/>
          <w:szCs w:val="24"/>
        </w:rPr>
        <w:instrText xml:space="preserve"> REF _Ref44692999 \r \h </w:instrText>
      </w:r>
      <w:r w:rsidR="00465910">
        <w:rPr>
          <w:rFonts w:asciiTheme="minorHAnsi" w:eastAsia="Tahoma" w:hAnsiTheme="minorHAnsi" w:cstheme="minorHAnsi"/>
          <w:sz w:val="24"/>
          <w:szCs w:val="24"/>
        </w:rPr>
        <w:instrText xml:space="preserve"> \* MERGEFORMAT </w:instrText>
      </w:r>
      <w:r w:rsidRPr="00465910">
        <w:rPr>
          <w:rFonts w:asciiTheme="minorHAnsi" w:eastAsia="Tahoma" w:hAnsiTheme="minorHAnsi" w:cstheme="minorHAnsi"/>
          <w:sz w:val="24"/>
          <w:szCs w:val="24"/>
        </w:rPr>
      </w:r>
      <w:r w:rsidRPr="00465910">
        <w:rPr>
          <w:rFonts w:asciiTheme="minorHAnsi" w:eastAsia="Tahoma" w:hAnsiTheme="minorHAnsi" w:cstheme="minorHAnsi"/>
          <w:sz w:val="24"/>
          <w:szCs w:val="24"/>
        </w:rPr>
        <w:fldChar w:fldCharType="separate"/>
      </w:r>
      <w:r w:rsidRPr="00465910">
        <w:rPr>
          <w:rFonts w:asciiTheme="minorHAnsi" w:eastAsia="Tahoma" w:hAnsiTheme="minorHAnsi" w:cstheme="minorHAnsi"/>
          <w:sz w:val="24"/>
          <w:szCs w:val="24"/>
          <w:cs/>
        </w:rPr>
        <w:t>‎</w:t>
      </w:r>
      <w:r w:rsidRPr="00465910">
        <w:rPr>
          <w:rFonts w:asciiTheme="minorHAnsi" w:eastAsia="Tahoma" w:hAnsiTheme="minorHAnsi" w:cstheme="minorHAnsi"/>
          <w:sz w:val="24"/>
          <w:szCs w:val="24"/>
        </w:rPr>
        <w:t>1</w:t>
      </w:r>
      <w:r w:rsidR="006F763A">
        <w:rPr>
          <w:rFonts w:asciiTheme="minorHAnsi" w:eastAsia="Tahoma" w:hAnsiTheme="minorHAnsi" w:cstheme="minorHAnsi"/>
          <w:sz w:val="24"/>
          <w:szCs w:val="24"/>
        </w:rPr>
        <w:t>1</w:t>
      </w:r>
      <w:r w:rsidRPr="00465910">
        <w:rPr>
          <w:rFonts w:asciiTheme="minorHAnsi" w:eastAsia="Tahoma" w:hAnsiTheme="minorHAnsi" w:cstheme="minorHAnsi"/>
          <w:sz w:val="24"/>
          <w:szCs w:val="24"/>
        </w:rPr>
        <w:fldChar w:fldCharType="end"/>
      </w:r>
      <w:r w:rsidRPr="00465910">
        <w:rPr>
          <w:rFonts w:asciiTheme="minorHAnsi" w:eastAsia="Tahoma" w:hAnsiTheme="minorHAnsi" w:cstheme="minorHAnsi"/>
          <w:sz w:val="24"/>
          <w:szCs w:val="24"/>
        </w:rPr>
        <w:t>(f).</w:t>
      </w:r>
    </w:p>
    <w:p w14:paraId="34F5996A" w14:textId="77777777" w:rsidR="006602A7" w:rsidRPr="00465910" w:rsidRDefault="006602A7" w:rsidP="006C5779">
      <w:pPr>
        <w:widowControl w:val="0"/>
        <w:tabs>
          <w:tab w:val="left" w:pos="913"/>
        </w:tabs>
        <w:autoSpaceDE w:val="0"/>
        <w:autoSpaceDN w:val="0"/>
        <w:ind w:left="567" w:right="371" w:hanging="567"/>
        <w:jc w:val="both"/>
        <w:rPr>
          <w:rFonts w:asciiTheme="minorHAnsi" w:eastAsia="Tahoma" w:hAnsiTheme="minorHAnsi" w:cstheme="minorHAnsi"/>
          <w:sz w:val="24"/>
          <w:szCs w:val="24"/>
        </w:rPr>
      </w:pPr>
    </w:p>
    <w:p w14:paraId="4D0B57A4" w14:textId="5FC9D615" w:rsidR="006602A7" w:rsidRDefault="006602A7" w:rsidP="006C5779">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If clause </w:t>
      </w:r>
      <w:r w:rsidRPr="00465910">
        <w:rPr>
          <w:rFonts w:asciiTheme="minorHAnsi" w:eastAsia="Tahoma" w:hAnsiTheme="minorHAnsi" w:cstheme="minorHAnsi"/>
          <w:sz w:val="24"/>
          <w:szCs w:val="24"/>
        </w:rPr>
        <w:fldChar w:fldCharType="begin"/>
      </w:r>
      <w:r w:rsidRPr="00465910">
        <w:rPr>
          <w:rFonts w:asciiTheme="minorHAnsi" w:eastAsia="Tahoma" w:hAnsiTheme="minorHAnsi" w:cstheme="minorHAnsi"/>
          <w:sz w:val="24"/>
          <w:szCs w:val="24"/>
        </w:rPr>
        <w:instrText xml:space="preserve"> REF _Ref44692999 \r \h </w:instrText>
      </w:r>
      <w:r w:rsidR="00465910">
        <w:rPr>
          <w:rFonts w:asciiTheme="minorHAnsi" w:eastAsia="Tahoma" w:hAnsiTheme="minorHAnsi" w:cstheme="minorHAnsi"/>
          <w:sz w:val="24"/>
          <w:szCs w:val="24"/>
        </w:rPr>
        <w:instrText xml:space="preserve"> \* MERGEFORMAT </w:instrText>
      </w:r>
      <w:r w:rsidRPr="00465910">
        <w:rPr>
          <w:rFonts w:asciiTheme="minorHAnsi" w:eastAsia="Tahoma" w:hAnsiTheme="minorHAnsi" w:cstheme="minorHAnsi"/>
          <w:sz w:val="24"/>
          <w:szCs w:val="24"/>
        </w:rPr>
      </w:r>
      <w:r w:rsidRPr="00465910">
        <w:rPr>
          <w:rFonts w:asciiTheme="minorHAnsi" w:eastAsia="Tahoma" w:hAnsiTheme="minorHAnsi" w:cstheme="minorHAnsi"/>
          <w:sz w:val="24"/>
          <w:szCs w:val="24"/>
        </w:rPr>
        <w:fldChar w:fldCharType="separate"/>
      </w:r>
      <w:r w:rsidRPr="00465910">
        <w:rPr>
          <w:rFonts w:asciiTheme="minorHAnsi" w:eastAsia="Tahoma" w:hAnsiTheme="minorHAnsi" w:cstheme="minorHAnsi"/>
          <w:sz w:val="24"/>
          <w:szCs w:val="24"/>
          <w:cs/>
        </w:rPr>
        <w:t>‎</w:t>
      </w:r>
      <w:r w:rsidRPr="00465910">
        <w:rPr>
          <w:rFonts w:asciiTheme="minorHAnsi" w:eastAsia="Tahoma" w:hAnsiTheme="minorHAnsi" w:cstheme="minorHAnsi"/>
          <w:sz w:val="24"/>
          <w:szCs w:val="24"/>
        </w:rPr>
        <w:t>1</w:t>
      </w:r>
      <w:r w:rsidR="00041FF7">
        <w:rPr>
          <w:rFonts w:asciiTheme="minorHAnsi" w:eastAsia="Tahoma" w:hAnsiTheme="minorHAnsi" w:cstheme="minorHAnsi"/>
          <w:sz w:val="24"/>
          <w:szCs w:val="24"/>
        </w:rPr>
        <w:t>1</w:t>
      </w:r>
      <w:r w:rsidRPr="00465910">
        <w:rPr>
          <w:rFonts w:asciiTheme="minorHAnsi" w:eastAsia="Tahoma" w:hAnsiTheme="minorHAnsi" w:cstheme="minorHAnsi"/>
          <w:sz w:val="24"/>
          <w:szCs w:val="24"/>
        </w:rPr>
        <w:fldChar w:fldCharType="end"/>
      </w:r>
      <w:r w:rsidRPr="00465910">
        <w:rPr>
          <w:rFonts w:asciiTheme="minorHAnsi" w:eastAsia="Tahoma" w:hAnsiTheme="minorHAnsi" w:cstheme="minorHAnsi"/>
          <w:sz w:val="24"/>
          <w:szCs w:val="24"/>
        </w:rPr>
        <w:t>(l) applies, we will take reasonable steps to seek to:</w:t>
      </w:r>
    </w:p>
    <w:p w14:paraId="58F09B7A" w14:textId="77777777" w:rsidR="006C5779" w:rsidRPr="00465910" w:rsidRDefault="006C5779" w:rsidP="006C5779">
      <w:pPr>
        <w:widowControl w:val="0"/>
        <w:tabs>
          <w:tab w:val="left" w:pos="913"/>
        </w:tabs>
        <w:autoSpaceDE w:val="0"/>
        <w:autoSpaceDN w:val="0"/>
        <w:ind w:right="371"/>
        <w:jc w:val="both"/>
        <w:rPr>
          <w:rFonts w:asciiTheme="minorHAnsi" w:eastAsia="Tahoma" w:hAnsiTheme="minorHAnsi" w:cstheme="minorHAnsi"/>
          <w:sz w:val="24"/>
          <w:szCs w:val="24"/>
        </w:rPr>
      </w:pPr>
    </w:p>
    <w:p w14:paraId="472E0A24" w14:textId="77777777" w:rsidR="006602A7" w:rsidRPr="00465910" w:rsidRDefault="006602A7" w:rsidP="006C5779">
      <w:pPr>
        <w:widowControl w:val="0"/>
        <w:numPr>
          <w:ilvl w:val="0"/>
          <w:numId w:val="39"/>
        </w:numPr>
        <w:tabs>
          <w:tab w:val="left" w:pos="2200"/>
          <w:tab w:val="left" w:pos="2201"/>
        </w:tabs>
        <w:autoSpaceDE w:val="0"/>
        <w:autoSpaceDN w:val="0"/>
        <w:spacing w:line="289" w:lineRule="exact"/>
        <w:rPr>
          <w:rFonts w:asciiTheme="minorHAnsi" w:eastAsia="Tahoma" w:hAnsiTheme="minorHAnsi" w:cstheme="minorHAnsi"/>
          <w:sz w:val="24"/>
          <w:szCs w:val="22"/>
        </w:rPr>
      </w:pPr>
      <w:r w:rsidRPr="00465910">
        <w:rPr>
          <w:rFonts w:asciiTheme="minorHAnsi" w:eastAsia="Tahoma" w:hAnsiTheme="minorHAnsi" w:cstheme="minorHAnsi"/>
          <w:sz w:val="24"/>
          <w:szCs w:val="22"/>
        </w:rPr>
        <w:t>offer you a place on an alternative programme at the University (subject to place availability and you complying with the requirements of admission to and registration on that programme); or</w:t>
      </w:r>
    </w:p>
    <w:p w14:paraId="4C47DF91" w14:textId="77777777" w:rsidR="006602A7" w:rsidRPr="00465910" w:rsidRDefault="006602A7" w:rsidP="006C5779">
      <w:pPr>
        <w:widowControl w:val="0"/>
        <w:numPr>
          <w:ilvl w:val="0"/>
          <w:numId w:val="39"/>
        </w:numPr>
        <w:tabs>
          <w:tab w:val="left" w:pos="2200"/>
          <w:tab w:val="left" w:pos="2201"/>
        </w:tabs>
        <w:autoSpaceDE w:val="0"/>
        <w:autoSpaceDN w:val="0"/>
        <w:spacing w:line="289" w:lineRule="exact"/>
        <w:rPr>
          <w:rFonts w:asciiTheme="minorHAnsi" w:eastAsia="Tahoma" w:hAnsiTheme="minorHAnsi" w:cstheme="minorHAnsi"/>
          <w:sz w:val="24"/>
          <w:szCs w:val="22"/>
        </w:rPr>
      </w:pPr>
      <w:r w:rsidRPr="00465910">
        <w:rPr>
          <w:rFonts w:asciiTheme="minorHAnsi" w:eastAsia="Tahoma" w:hAnsiTheme="minorHAnsi" w:cstheme="minorHAnsi"/>
          <w:sz w:val="24"/>
          <w:szCs w:val="22"/>
        </w:rPr>
        <w:t>(at your request) assist you to join another programme at another institution, and</w:t>
      </w:r>
    </w:p>
    <w:p w14:paraId="7C58AB5E" w14:textId="77777777" w:rsidR="006602A7" w:rsidRPr="00465910" w:rsidRDefault="006602A7" w:rsidP="006C5779">
      <w:pPr>
        <w:widowControl w:val="0"/>
        <w:numPr>
          <w:ilvl w:val="0"/>
          <w:numId w:val="39"/>
        </w:numPr>
        <w:tabs>
          <w:tab w:val="left" w:pos="2200"/>
          <w:tab w:val="left" w:pos="2201"/>
        </w:tabs>
        <w:autoSpaceDE w:val="0"/>
        <w:autoSpaceDN w:val="0"/>
        <w:spacing w:line="289" w:lineRule="exact"/>
        <w:rPr>
          <w:rFonts w:asciiTheme="minorHAnsi" w:eastAsia="Tahoma" w:hAnsiTheme="minorHAnsi" w:cstheme="minorHAnsi"/>
          <w:sz w:val="24"/>
          <w:szCs w:val="22"/>
        </w:rPr>
      </w:pPr>
      <w:r w:rsidRPr="00465910">
        <w:rPr>
          <w:rFonts w:asciiTheme="minorHAnsi" w:eastAsia="Tahoma" w:hAnsiTheme="minorHAnsi" w:cstheme="minorHAnsi"/>
          <w:sz w:val="24"/>
          <w:szCs w:val="22"/>
        </w:rPr>
        <w:t>(if appropriate), issue you with a refund of the Fees and any deposit paid.</w:t>
      </w:r>
    </w:p>
    <w:p w14:paraId="70B3325A" w14:textId="77777777" w:rsidR="006602A7" w:rsidRPr="00465910" w:rsidRDefault="006602A7" w:rsidP="006602A7">
      <w:pPr>
        <w:widowControl w:val="0"/>
        <w:tabs>
          <w:tab w:val="left" w:pos="913"/>
        </w:tabs>
        <w:autoSpaceDE w:val="0"/>
        <w:autoSpaceDN w:val="0"/>
        <w:ind w:left="1710" w:right="371"/>
        <w:jc w:val="both"/>
        <w:rPr>
          <w:rFonts w:asciiTheme="minorHAnsi" w:eastAsia="Tahoma" w:hAnsiTheme="minorHAnsi" w:cstheme="minorHAnsi"/>
          <w:sz w:val="24"/>
          <w:szCs w:val="24"/>
        </w:rPr>
      </w:pPr>
    </w:p>
    <w:p w14:paraId="259F949E" w14:textId="77777777" w:rsidR="006602A7" w:rsidRPr="00465910" w:rsidRDefault="006602A7" w:rsidP="006602A7">
      <w:pPr>
        <w:pStyle w:val="ListParagraph"/>
        <w:widowControl w:val="0"/>
        <w:numPr>
          <w:ilvl w:val="0"/>
          <w:numId w:val="17"/>
        </w:numPr>
        <w:autoSpaceDE w:val="0"/>
        <w:autoSpaceDN w:val="0"/>
        <w:outlineLvl w:val="0"/>
        <w:rPr>
          <w:rFonts w:asciiTheme="minorHAnsi" w:eastAsia="Verdana" w:hAnsiTheme="minorHAnsi" w:cstheme="minorHAnsi"/>
          <w:b/>
          <w:bCs/>
          <w:sz w:val="24"/>
          <w:szCs w:val="24"/>
        </w:rPr>
      </w:pPr>
      <w:bookmarkStart w:id="7" w:name="_Ref44691174"/>
      <w:r w:rsidRPr="00465910">
        <w:rPr>
          <w:rFonts w:asciiTheme="minorHAnsi" w:eastAsia="Verdana" w:hAnsiTheme="minorHAnsi" w:cstheme="minorHAnsi"/>
          <w:b/>
          <w:bCs/>
          <w:sz w:val="24"/>
          <w:szCs w:val="24"/>
        </w:rPr>
        <w:t>Termination by Us</w:t>
      </w:r>
      <w:bookmarkEnd w:id="7"/>
    </w:p>
    <w:p w14:paraId="761536DB" w14:textId="77777777" w:rsidR="006602A7" w:rsidRPr="00465910" w:rsidRDefault="006602A7" w:rsidP="006602A7">
      <w:pPr>
        <w:pStyle w:val="ListParagraph"/>
        <w:widowControl w:val="0"/>
        <w:autoSpaceDE w:val="0"/>
        <w:autoSpaceDN w:val="0"/>
        <w:ind w:left="990"/>
        <w:outlineLvl w:val="0"/>
        <w:rPr>
          <w:rFonts w:asciiTheme="minorHAnsi" w:eastAsia="Verdana" w:hAnsiTheme="minorHAnsi" w:cstheme="minorHAnsi"/>
          <w:b/>
          <w:bCs/>
          <w:sz w:val="24"/>
          <w:szCs w:val="24"/>
        </w:rPr>
      </w:pPr>
    </w:p>
    <w:p w14:paraId="26E65803" w14:textId="02E99FDB" w:rsidR="006602A7" w:rsidRPr="00465910" w:rsidRDefault="006602A7" w:rsidP="006C5779">
      <w:pPr>
        <w:widowControl w:val="0"/>
        <w:autoSpaceDE w:val="0"/>
        <w:autoSpaceDN w:val="0"/>
        <w:outlineLvl w:val="0"/>
        <w:rPr>
          <w:rFonts w:asciiTheme="minorHAnsi" w:eastAsia="Verdana" w:hAnsiTheme="minorHAnsi" w:cstheme="minorHAnsi"/>
          <w:sz w:val="24"/>
          <w:szCs w:val="24"/>
        </w:rPr>
      </w:pPr>
      <w:r w:rsidRPr="00465910">
        <w:rPr>
          <w:rFonts w:asciiTheme="minorHAnsi" w:eastAsia="Verdana" w:hAnsiTheme="minorHAnsi" w:cstheme="minorHAnsi"/>
          <w:sz w:val="24"/>
          <w:szCs w:val="24"/>
        </w:rPr>
        <w:t>The Contract will continue for the duration set out in the Offer unless terminated or extended by you or us in accordance with these Terms and Conditions.</w:t>
      </w:r>
    </w:p>
    <w:p w14:paraId="6DCB26A8" w14:textId="77777777" w:rsidR="006602A7" w:rsidRPr="00465910" w:rsidRDefault="006602A7" w:rsidP="006C5779">
      <w:pPr>
        <w:widowControl w:val="0"/>
        <w:autoSpaceDE w:val="0"/>
        <w:autoSpaceDN w:val="0"/>
        <w:outlineLvl w:val="0"/>
        <w:rPr>
          <w:rFonts w:asciiTheme="minorHAnsi" w:eastAsia="Verdana" w:hAnsiTheme="minorHAnsi" w:cstheme="minorHAnsi"/>
          <w:sz w:val="24"/>
          <w:szCs w:val="24"/>
        </w:rPr>
      </w:pPr>
    </w:p>
    <w:p w14:paraId="2596E462" w14:textId="56046B63" w:rsidR="006602A7" w:rsidRPr="00465910" w:rsidRDefault="006602A7" w:rsidP="006C5779">
      <w:pPr>
        <w:widowControl w:val="0"/>
        <w:autoSpaceDE w:val="0"/>
        <w:autoSpaceDN w:val="0"/>
        <w:outlineLvl w:val="0"/>
        <w:rPr>
          <w:rFonts w:asciiTheme="minorHAnsi" w:eastAsia="Verdana" w:hAnsiTheme="minorHAnsi" w:cstheme="minorHAnsi"/>
          <w:sz w:val="24"/>
          <w:szCs w:val="24"/>
        </w:rPr>
      </w:pPr>
      <w:r w:rsidRPr="00465910">
        <w:rPr>
          <w:rFonts w:asciiTheme="minorHAnsi" w:eastAsia="Verdana" w:hAnsiTheme="minorHAnsi" w:cstheme="minorHAnsi"/>
          <w:sz w:val="24"/>
          <w:szCs w:val="24"/>
        </w:rPr>
        <w:t xml:space="preserve">We may terminate the Contract on notice to you (such notice as may be appropriate having followed any relevant University policies or procedures, but, where the circumstances dictate, immediate notice) </w:t>
      </w:r>
      <w:proofErr w:type="gramStart"/>
      <w:r w:rsidRPr="00465910">
        <w:rPr>
          <w:rFonts w:asciiTheme="minorHAnsi" w:eastAsia="Verdana" w:hAnsiTheme="minorHAnsi" w:cstheme="minorHAnsi"/>
          <w:sz w:val="24"/>
          <w:szCs w:val="24"/>
        </w:rPr>
        <w:t>as a result of</w:t>
      </w:r>
      <w:proofErr w:type="gramEnd"/>
      <w:r w:rsidRPr="00465910">
        <w:rPr>
          <w:rFonts w:asciiTheme="minorHAnsi" w:eastAsia="Verdana" w:hAnsiTheme="minorHAnsi" w:cstheme="minorHAnsi"/>
          <w:sz w:val="24"/>
          <w:szCs w:val="24"/>
        </w:rPr>
        <w:t>:</w:t>
      </w:r>
    </w:p>
    <w:p w14:paraId="28C44611" w14:textId="77777777" w:rsidR="006602A7" w:rsidRPr="00465910" w:rsidRDefault="006602A7" w:rsidP="006C5779">
      <w:pPr>
        <w:widowControl w:val="0"/>
        <w:autoSpaceDE w:val="0"/>
        <w:autoSpaceDN w:val="0"/>
        <w:outlineLvl w:val="0"/>
        <w:rPr>
          <w:rFonts w:asciiTheme="minorHAnsi" w:eastAsia="Verdana" w:hAnsiTheme="minorHAnsi" w:cstheme="minorHAnsi"/>
          <w:sz w:val="24"/>
          <w:szCs w:val="24"/>
        </w:rPr>
      </w:pPr>
    </w:p>
    <w:p w14:paraId="473B9FA4" w14:textId="0C6C668D" w:rsidR="00D67908" w:rsidRPr="00465910" w:rsidRDefault="00D67908" w:rsidP="00B714BA">
      <w:pPr>
        <w:pStyle w:val="ListParagraph"/>
        <w:widowControl w:val="0"/>
        <w:numPr>
          <w:ilvl w:val="1"/>
          <w:numId w:val="17"/>
        </w:numPr>
        <w:autoSpaceDE w:val="0"/>
        <w:autoSpaceDN w:val="0"/>
        <w:ind w:left="567" w:hanging="567"/>
        <w:outlineLvl w:val="0"/>
        <w:rPr>
          <w:rFonts w:asciiTheme="minorHAnsi" w:eastAsia="Verdana" w:hAnsiTheme="minorHAnsi" w:cstheme="minorHAnsi"/>
          <w:sz w:val="24"/>
          <w:szCs w:val="24"/>
        </w:rPr>
      </w:pPr>
      <w:r w:rsidRPr="00465910">
        <w:rPr>
          <w:rFonts w:asciiTheme="minorHAnsi" w:eastAsia="Verdana" w:hAnsiTheme="minorHAnsi" w:cstheme="minorHAnsi"/>
          <w:sz w:val="24"/>
          <w:szCs w:val="24"/>
        </w:rPr>
        <w:t>Failure to attend formally scheduled activities over a substantial period (as deemed appropriate by the relevant school for the programme of study) and in the absence of any submitted special circumstances or of prior approval to be absent from such activities.</w:t>
      </w:r>
    </w:p>
    <w:p w14:paraId="1B346162" w14:textId="2A70B94B" w:rsidR="00D67908" w:rsidRPr="00465910" w:rsidRDefault="00D67908" w:rsidP="00B714BA">
      <w:pPr>
        <w:pStyle w:val="ListParagraph"/>
        <w:widowControl w:val="0"/>
        <w:numPr>
          <w:ilvl w:val="1"/>
          <w:numId w:val="17"/>
        </w:numPr>
        <w:autoSpaceDE w:val="0"/>
        <w:autoSpaceDN w:val="0"/>
        <w:ind w:left="567" w:hanging="567"/>
        <w:outlineLvl w:val="0"/>
        <w:rPr>
          <w:rFonts w:asciiTheme="minorHAnsi" w:eastAsia="Verdana" w:hAnsiTheme="minorHAnsi" w:cstheme="minorHAnsi"/>
          <w:sz w:val="24"/>
          <w:szCs w:val="24"/>
        </w:rPr>
      </w:pPr>
      <w:r w:rsidRPr="00465910">
        <w:rPr>
          <w:rFonts w:asciiTheme="minorHAnsi" w:eastAsia="Verdana" w:hAnsiTheme="minorHAnsi" w:cstheme="minorHAnsi"/>
          <w:sz w:val="24"/>
          <w:szCs w:val="24"/>
        </w:rPr>
        <w:t xml:space="preserve"> Failure to submit substantial (as deemed appropriate by the relevant school for the programme of study) components of course work or to attend tests and/or examinations.</w:t>
      </w:r>
    </w:p>
    <w:p w14:paraId="462F8B08" w14:textId="7F69747D" w:rsidR="00D67908" w:rsidRPr="00465910" w:rsidRDefault="00D67908" w:rsidP="00B714BA">
      <w:pPr>
        <w:pStyle w:val="ListParagraph"/>
        <w:widowControl w:val="0"/>
        <w:numPr>
          <w:ilvl w:val="1"/>
          <w:numId w:val="17"/>
        </w:numPr>
        <w:autoSpaceDE w:val="0"/>
        <w:autoSpaceDN w:val="0"/>
        <w:ind w:left="567" w:hanging="567"/>
        <w:outlineLvl w:val="0"/>
        <w:rPr>
          <w:rFonts w:asciiTheme="minorHAnsi" w:eastAsia="Verdana" w:hAnsiTheme="minorHAnsi" w:cstheme="minorHAnsi"/>
          <w:sz w:val="24"/>
          <w:szCs w:val="24"/>
        </w:rPr>
      </w:pPr>
      <w:r w:rsidRPr="00465910">
        <w:rPr>
          <w:rFonts w:asciiTheme="minorHAnsi" w:eastAsia="Verdana" w:hAnsiTheme="minorHAnsi" w:cstheme="minorHAnsi"/>
          <w:sz w:val="24"/>
          <w:szCs w:val="24"/>
        </w:rPr>
        <w:t>In the case of postgraduate research students, failure to complete, within a defined timescale, an agreed programme of work to the satisfaction of the Supervisory Committee.</w:t>
      </w:r>
    </w:p>
    <w:p w14:paraId="511C10A0" w14:textId="74588C50" w:rsidR="00D67908" w:rsidRPr="00465910" w:rsidRDefault="00D67908" w:rsidP="00B714BA">
      <w:pPr>
        <w:pStyle w:val="ListParagraph"/>
        <w:widowControl w:val="0"/>
        <w:numPr>
          <w:ilvl w:val="1"/>
          <w:numId w:val="17"/>
        </w:numPr>
        <w:autoSpaceDE w:val="0"/>
        <w:autoSpaceDN w:val="0"/>
        <w:ind w:left="567" w:hanging="567"/>
        <w:outlineLvl w:val="0"/>
        <w:rPr>
          <w:rFonts w:asciiTheme="minorHAnsi" w:eastAsia="Verdana" w:hAnsiTheme="minorHAnsi" w:cstheme="minorHAnsi"/>
          <w:sz w:val="24"/>
          <w:szCs w:val="24"/>
        </w:rPr>
      </w:pPr>
      <w:r w:rsidRPr="00465910">
        <w:rPr>
          <w:rFonts w:asciiTheme="minorHAnsi" w:eastAsia="Verdana" w:hAnsiTheme="minorHAnsi" w:cstheme="minorHAnsi"/>
          <w:sz w:val="24"/>
          <w:szCs w:val="24"/>
        </w:rPr>
        <w:t>Failure to meet the expected standards in some or all professional placements. The required standards may be defined by the University or may be external standards applied to students on programmes leading to professional qualifications.</w:t>
      </w:r>
    </w:p>
    <w:p w14:paraId="297B4301" w14:textId="44B88603" w:rsidR="00D67908" w:rsidRPr="00465910" w:rsidRDefault="00D67908" w:rsidP="00B714BA">
      <w:pPr>
        <w:pStyle w:val="ListParagraph"/>
        <w:widowControl w:val="0"/>
        <w:numPr>
          <w:ilvl w:val="1"/>
          <w:numId w:val="17"/>
        </w:numPr>
        <w:autoSpaceDE w:val="0"/>
        <w:autoSpaceDN w:val="0"/>
        <w:ind w:left="567" w:hanging="567"/>
        <w:outlineLvl w:val="0"/>
        <w:rPr>
          <w:rFonts w:asciiTheme="minorHAnsi" w:eastAsia="Verdana" w:hAnsiTheme="minorHAnsi" w:cstheme="minorHAnsi"/>
          <w:sz w:val="24"/>
          <w:szCs w:val="24"/>
        </w:rPr>
      </w:pPr>
      <w:r w:rsidRPr="00465910">
        <w:rPr>
          <w:rFonts w:asciiTheme="minorHAnsi" w:eastAsia="Verdana" w:hAnsiTheme="minorHAnsi" w:cstheme="minorHAnsi"/>
          <w:sz w:val="24"/>
          <w:szCs w:val="24"/>
        </w:rPr>
        <w:t xml:space="preserve">Evidence of insufficient commitment to University study, for example, repeated unwillingness to participate in group activities, seminars, </w:t>
      </w:r>
      <w:proofErr w:type="gramStart"/>
      <w:r w:rsidRPr="00465910">
        <w:rPr>
          <w:rFonts w:asciiTheme="minorHAnsi" w:eastAsia="Verdana" w:hAnsiTheme="minorHAnsi" w:cstheme="minorHAnsi"/>
          <w:sz w:val="24"/>
          <w:szCs w:val="24"/>
        </w:rPr>
        <w:t>tutorials</w:t>
      </w:r>
      <w:proofErr w:type="gramEnd"/>
      <w:r w:rsidRPr="00465910">
        <w:rPr>
          <w:rFonts w:asciiTheme="minorHAnsi" w:eastAsia="Verdana" w:hAnsiTheme="minorHAnsi" w:cstheme="minorHAnsi"/>
          <w:sz w:val="24"/>
          <w:szCs w:val="24"/>
        </w:rPr>
        <w:t xml:space="preserve"> or presentations.</w:t>
      </w:r>
    </w:p>
    <w:p w14:paraId="39562054" w14:textId="59567B81" w:rsidR="00D11BBB" w:rsidRDefault="00D67908" w:rsidP="00D11BBB">
      <w:pPr>
        <w:pStyle w:val="ListParagraph"/>
        <w:widowControl w:val="0"/>
        <w:numPr>
          <w:ilvl w:val="1"/>
          <w:numId w:val="17"/>
        </w:numPr>
        <w:autoSpaceDE w:val="0"/>
        <w:autoSpaceDN w:val="0"/>
        <w:ind w:left="567" w:hanging="567"/>
        <w:outlineLvl w:val="0"/>
        <w:rPr>
          <w:rFonts w:asciiTheme="minorHAnsi" w:eastAsia="Verdana" w:hAnsiTheme="minorHAnsi" w:cstheme="minorHAnsi"/>
          <w:sz w:val="24"/>
          <w:szCs w:val="24"/>
        </w:rPr>
      </w:pPr>
      <w:r w:rsidRPr="00465910">
        <w:rPr>
          <w:rFonts w:asciiTheme="minorHAnsi" w:eastAsia="Verdana" w:hAnsiTheme="minorHAnsi" w:cstheme="minorHAnsi"/>
          <w:sz w:val="24"/>
          <w:szCs w:val="24"/>
        </w:rPr>
        <w:t>Evidence that work submitted for assessment is consistently below the threshold standard to the extent that the student will be unable to redeem failure by reassessment.</w:t>
      </w:r>
    </w:p>
    <w:p w14:paraId="0281301D" w14:textId="77777777" w:rsidR="00D11BBB" w:rsidRPr="00D11BBB" w:rsidRDefault="00D11BBB" w:rsidP="00D11BBB">
      <w:pPr>
        <w:pStyle w:val="ListParagraph"/>
        <w:widowControl w:val="0"/>
        <w:autoSpaceDE w:val="0"/>
        <w:autoSpaceDN w:val="0"/>
        <w:ind w:left="567"/>
        <w:outlineLvl w:val="0"/>
        <w:rPr>
          <w:rFonts w:asciiTheme="minorHAnsi" w:eastAsia="Verdana" w:hAnsiTheme="minorHAnsi" w:cstheme="minorHAnsi"/>
          <w:sz w:val="24"/>
          <w:szCs w:val="24"/>
        </w:rPr>
      </w:pPr>
    </w:p>
    <w:p w14:paraId="577C49B5" w14:textId="57002815" w:rsidR="006602A7" w:rsidRPr="00D11BBB" w:rsidRDefault="00D67908" w:rsidP="00D11BBB">
      <w:pPr>
        <w:pStyle w:val="ListParagraph"/>
        <w:widowControl w:val="0"/>
        <w:numPr>
          <w:ilvl w:val="0"/>
          <w:numId w:val="17"/>
        </w:numPr>
        <w:autoSpaceDE w:val="0"/>
        <w:autoSpaceDN w:val="0"/>
        <w:outlineLvl w:val="0"/>
        <w:rPr>
          <w:rFonts w:asciiTheme="minorHAnsi" w:eastAsia="Verdana" w:hAnsiTheme="minorHAnsi" w:cstheme="minorHAnsi"/>
          <w:b/>
          <w:bCs/>
          <w:sz w:val="24"/>
          <w:szCs w:val="24"/>
        </w:rPr>
      </w:pPr>
      <w:r w:rsidRPr="00465910">
        <w:rPr>
          <w:rFonts w:asciiTheme="minorHAnsi" w:eastAsia="Verdana" w:hAnsiTheme="minorHAnsi" w:cstheme="minorHAnsi"/>
          <w:sz w:val="24"/>
          <w:szCs w:val="24"/>
        </w:rPr>
        <w:t>Failure to meet specific requirements defined for a particular programme of study by the University or Partner Institution and made known to students prior to admission.</w:t>
      </w:r>
      <w:r w:rsidR="00D11BBB">
        <w:rPr>
          <w:rFonts w:asciiTheme="minorHAnsi" w:eastAsia="Verdana" w:hAnsiTheme="minorHAnsi" w:cstheme="minorHAnsi"/>
          <w:sz w:val="24"/>
          <w:szCs w:val="24"/>
        </w:rPr>
        <w:t xml:space="preserve"> </w:t>
      </w:r>
      <w:r w:rsidR="00650293">
        <w:rPr>
          <w:rFonts w:asciiTheme="minorHAnsi" w:eastAsia="Verdana" w:hAnsiTheme="minorHAnsi" w:cstheme="minorHAnsi"/>
          <w:sz w:val="24"/>
          <w:szCs w:val="24"/>
        </w:rPr>
        <w:t xml:space="preserve">Failure to comply with the </w:t>
      </w:r>
      <w:r w:rsidR="00650293" w:rsidRPr="00D11BBB">
        <w:rPr>
          <w:rFonts w:asciiTheme="minorHAnsi" w:eastAsia="Verdana" w:hAnsiTheme="minorHAnsi" w:cstheme="minorHAnsi"/>
          <w:sz w:val="24"/>
          <w:szCs w:val="24"/>
        </w:rPr>
        <w:t xml:space="preserve">Statutes and Ordinances, other rules, regulations, </w:t>
      </w:r>
      <w:proofErr w:type="gramStart"/>
      <w:r w:rsidR="00650293" w:rsidRPr="00D11BBB">
        <w:rPr>
          <w:rFonts w:asciiTheme="minorHAnsi" w:eastAsia="Verdana" w:hAnsiTheme="minorHAnsi" w:cstheme="minorHAnsi"/>
          <w:sz w:val="24"/>
          <w:szCs w:val="24"/>
        </w:rPr>
        <w:t>procedures</w:t>
      </w:r>
      <w:proofErr w:type="gramEnd"/>
      <w:r w:rsidR="00650293" w:rsidRPr="00D11BBB">
        <w:rPr>
          <w:rFonts w:asciiTheme="minorHAnsi" w:eastAsia="Verdana" w:hAnsiTheme="minorHAnsi" w:cstheme="minorHAnsi"/>
          <w:sz w:val="24"/>
          <w:szCs w:val="24"/>
        </w:rPr>
        <w:t xml:space="preserve"> and policies that apply to you, as set out in Appendix 2</w:t>
      </w:r>
      <w:r w:rsidR="00D11BBB">
        <w:rPr>
          <w:rFonts w:asciiTheme="minorHAnsi" w:eastAsia="Verdana" w:hAnsiTheme="minorHAnsi" w:cstheme="minorHAnsi"/>
          <w:sz w:val="24"/>
          <w:szCs w:val="24"/>
        </w:rPr>
        <w:t>.</w:t>
      </w:r>
      <w:r w:rsidR="00650293">
        <w:t xml:space="preserve"> </w:t>
      </w:r>
    </w:p>
    <w:p w14:paraId="209D487D" w14:textId="77777777" w:rsidR="00D11BBB" w:rsidRPr="00465910" w:rsidRDefault="00D11BBB" w:rsidP="00D11BBB">
      <w:pPr>
        <w:pStyle w:val="ListParagraph"/>
        <w:widowControl w:val="0"/>
        <w:autoSpaceDE w:val="0"/>
        <w:autoSpaceDN w:val="0"/>
        <w:ind w:left="360"/>
        <w:outlineLvl w:val="0"/>
        <w:rPr>
          <w:rFonts w:asciiTheme="minorHAnsi" w:eastAsia="Verdana" w:hAnsiTheme="minorHAnsi" w:cstheme="minorHAnsi"/>
          <w:b/>
          <w:bCs/>
          <w:sz w:val="24"/>
          <w:szCs w:val="24"/>
        </w:rPr>
      </w:pPr>
    </w:p>
    <w:p w14:paraId="5624978B" w14:textId="77777777" w:rsidR="006602A7" w:rsidRPr="00465910" w:rsidRDefault="006602A7" w:rsidP="006602A7">
      <w:pPr>
        <w:pStyle w:val="ListParagraph"/>
        <w:widowControl w:val="0"/>
        <w:numPr>
          <w:ilvl w:val="0"/>
          <w:numId w:val="17"/>
        </w:numPr>
        <w:autoSpaceDE w:val="0"/>
        <w:autoSpaceDN w:val="0"/>
        <w:outlineLvl w:val="0"/>
        <w:rPr>
          <w:rFonts w:asciiTheme="minorHAnsi" w:eastAsia="Verdana" w:hAnsiTheme="minorHAnsi" w:cstheme="minorHAnsi"/>
          <w:b/>
          <w:bCs/>
          <w:sz w:val="24"/>
          <w:szCs w:val="24"/>
        </w:rPr>
      </w:pPr>
      <w:r w:rsidRPr="00465910">
        <w:rPr>
          <w:rFonts w:asciiTheme="minorHAnsi" w:eastAsia="Verdana" w:hAnsiTheme="minorHAnsi" w:cstheme="minorHAnsi"/>
          <w:b/>
          <w:bCs/>
          <w:sz w:val="24"/>
          <w:szCs w:val="24"/>
        </w:rPr>
        <w:t>Termination by you</w:t>
      </w:r>
    </w:p>
    <w:p w14:paraId="54D693D3" w14:textId="77777777" w:rsidR="006602A7" w:rsidRPr="00465910" w:rsidRDefault="006602A7" w:rsidP="006602A7">
      <w:pPr>
        <w:pStyle w:val="ListParagraph"/>
        <w:rPr>
          <w:rFonts w:asciiTheme="minorHAnsi" w:eastAsia="Verdana" w:hAnsiTheme="minorHAnsi" w:cstheme="minorHAnsi"/>
          <w:b/>
          <w:bCs/>
          <w:sz w:val="24"/>
          <w:szCs w:val="24"/>
        </w:rPr>
      </w:pPr>
    </w:p>
    <w:p w14:paraId="46F1E7CF" w14:textId="77777777" w:rsidR="006602A7" w:rsidRPr="00465910" w:rsidRDefault="006602A7" w:rsidP="00B714BA">
      <w:pPr>
        <w:widowControl w:val="0"/>
        <w:numPr>
          <w:ilvl w:val="1"/>
          <w:numId w:val="17"/>
        </w:numPr>
        <w:tabs>
          <w:tab w:val="left" w:pos="913"/>
        </w:tabs>
        <w:autoSpaceDE w:val="0"/>
        <w:autoSpaceDN w:val="0"/>
        <w:ind w:left="567" w:right="371" w:hanging="567"/>
        <w:jc w:val="both"/>
        <w:rPr>
          <w:rFonts w:asciiTheme="minorHAnsi" w:eastAsia="Verdana" w:hAnsiTheme="minorHAnsi" w:cstheme="minorHAnsi"/>
          <w:sz w:val="24"/>
          <w:szCs w:val="24"/>
        </w:rPr>
      </w:pPr>
      <w:r w:rsidRPr="00465910">
        <w:rPr>
          <w:rFonts w:asciiTheme="minorHAnsi" w:eastAsia="Verdana" w:hAnsiTheme="minorHAnsi" w:cstheme="minorHAnsi"/>
          <w:sz w:val="24"/>
          <w:szCs w:val="24"/>
        </w:rPr>
        <w:t xml:space="preserve">You may end our Contract if we break it.  </w:t>
      </w:r>
    </w:p>
    <w:p w14:paraId="4956C817" w14:textId="17EB1693" w:rsidR="006602A7" w:rsidRPr="00465910" w:rsidRDefault="006602A7" w:rsidP="00B714BA">
      <w:pPr>
        <w:widowControl w:val="0"/>
        <w:numPr>
          <w:ilvl w:val="1"/>
          <w:numId w:val="17"/>
        </w:numPr>
        <w:tabs>
          <w:tab w:val="left" w:pos="913"/>
        </w:tabs>
        <w:autoSpaceDE w:val="0"/>
        <w:autoSpaceDN w:val="0"/>
        <w:ind w:left="567" w:right="371" w:hanging="567"/>
        <w:jc w:val="both"/>
        <w:rPr>
          <w:rFonts w:asciiTheme="minorHAnsi" w:eastAsia="Verdana" w:hAnsiTheme="minorHAnsi" w:cstheme="minorHAnsi"/>
          <w:sz w:val="24"/>
          <w:szCs w:val="24"/>
        </w:rPr>
      </w:pPr>
      <w:r w:rsidRPr="00465910">
        <w:rPr>
          <w:rFonts w:asciiTheme="minorHAnsi" w:eastAsia="Verdana" w:hAnsiTheme="minorHAnsi" w:cstheme="minorHAnsi"/>
          <w:sz w:val="24"/>
          <w:szCs w:val="24"/>
        </w:rPr>
        <w:t xml:space="preserve">Otherwise, if you wish to withdraw after the 14 day cancellation period has expired under clause </w:t>
      </w:r>
      <w:r w:rsidRPr="00465910">
        <w:rPr>
          <w:rFonts w:asciiTheme="minorHAnsi" w:eastAsia="Verdana" w:hAnsiTheme="minorHAnsi" w:cstheme="minorHAnsi"/>
          <w:sz w:val="24"/>
          <w:szCs w:val="24"/>
          <w:cs/>
        </w:rPr>
        <w:fldChar w:fldCharType="begin"/>
      </w:r>
      <w:r w:rsidRPr="00465910">
        <w:rPr>
          <w:rFonts w:asciiTheme="minorHAnsi" w:eastAsia="Verdana" w:hAnsiTheme="minorHAnsi" w:cstheme="minorHAnsi"/>
          <w:sz w:val="24"/>
          <w:szCs w:val="24"/>
        </w:rPr>
        <w:instrText xml:space="preserve"> REF _Ref44692461 \r \h  \* MERGEFORMAT </w:instrText>
      </w:r>
      <w:r w:rsidRPr="00465910">
        <w:rPr>
          <w:rFonts w:asciiTheme="minorHAnsi" w:eastAsia="Verdana" w:hAnsiTheme="minorHAnsi" w:cstheme="minorHAnsi"/>
          <w:sz w:val="24"/>
          <w:szCs w:val="24"/>
          <w:cs/>
        </w:rPr>
      </w:r>
      <w:r w:rsidRPr="00465910">
        <w:rPr>
          <w:rFonts w:asciiTheme="minorHAnsi" w:eastAsia="Verdana" w:hAnsiTheme="minorHAnsi" w:cstheme="minorHAnsi"/>
          <w:sz w:val="24"/>
          <w:szCs w:val="24"/>
          <w:cs/>
        </w:rPr>
        <w:fldChar w:fldCharType="separate"/>
      </w:r>
      <w:r w:rsidRPr="00465910">
        <w:rPr>
          <w:rFonts w:asciiTheme="minorHAnsi" w:eastAsia="Verdana" w:hAnsiTheme="minorHAnsi" w:cstheme="minorHAnsi"/>
          <w:sz w:val="24"/>
          <w:szCs w:val="24"/>
          <w:cs/>
        </w:rPr>
        <w:t>‎</w:t>
      </w:r>
      <w:r w:rsidRPr="00465910">
        <w:rPr>
          <w:rFonts w:asciiTheme="minorHAnsi" w:eastAsia="Verdana" w:hAnsiTheme="minorHAnsi" w:cstheme="minorHAnsi"/>
          <w:sz w:val="24"/>
          <w:szCs w:val="24"/>
        </w:rPr>
        <w:t>5</w:t>
      </w:r>
      <w:r w:rsidRPr="00465910">
        <w:rPr>
          <w:rFonts w:asciiTheme="minorHAnsi" w:eastAsia="Verdana" w:hAnsiTheme="minorHAnsi" w:cstheme="minorHAnsi"/>
          <w:sz w:val="24"/>
          <w:szCs w:val="24"/>
          <w:cs/>
        </w:rPr>
        <w:fldChar w:fldCharType="end"/>
      </w:r>
      <w:r w:rsidRPr="00465910">
        <w:rPr>
          <w:rFonts w:asciiTheme="minorHAnsi" w:eastAsia="Verdana" w:hAnsiTheme="minorHAnsi" w:cstheme="minorHAnsi"/>
          <w:sz w:val="24"/>
          <w:szCs w:val="24"/>
          <w:cs/>
        </w:rPr>
        <w:t xml:space="preserve"> </w:t>
      </w:r>
      <w:r w:rsidRPr="00465910">
        <w:rPr>
          <w:rFonts w:asciiTheme="minorHAnsi" w:eastAsia="Verdana" w:hAnsiTheme="minorHAnsi" w:cstheme="minorHAnsi"/>
          <w:sz w:val="24"/>
          <w:szCs w:val="24"/>
        </w:rPr>
        <w:t>above, or if you are deemed to have withdrawn, depending on when and for what reason you terminate the Contract (whether it is before or after enrolment) you may be obliged to pay a proportion of your tuition fees and any mandatory charges, as set out in the University’s Tuition Fee</w:t>
      </w:r>
      <w:r w:rsidR="00966BA6" w:rsidRPr="00465910">
        <w:rPr>
          <w:rFonts w:asciiTheme="minorHAnsi" w:eastAsia="Verdana" w:hAnsiTheme="minorHAnsi" w:cstheme="minorHAnsi"/>
          <w:sz w:val="24"/>
          <w:szCs w:val="24"/>
        </w:rPr>
        <w:t xml:space="preserve">s Policy </w:t>
      </w:r>
    </w:p>
    <w:p w14:paraId="2146F6AB" w14:textId="77777777" w:rsidR="006602A7" w:rsidRPr="00465910" w:rsidRDefault="006602A7" w:rsidP="006602A7">
      <w:pPr>
        <w:widowControl w:val="0"/>
        <w:tabs>
          <w:tab w:val="left" w:pos="913"/>
        </w:tabs>
        <w:autoSpaceDE w:val="0"/>
        <w:autoSpaceDN w:val="0"/>
        <w:ind w:right="371"/>
        <w:jc w:val="both"/>
        <w:rPr>
          <w:rFonts w:asciiTheme="minorHAnsi" w:eastAsia="Verdana" w:hAnsiTheme="minorHAnsi" w:cstheme="minorHAnsi"/>
          <w:b/>
          <w:bCs/>
          <w:sz w:val="24"/>
          <w:szCs w:val="24"/>
        </w:rPr>
      </w:pPr>
    </w:p>
    <w:p w14:paraId="3A71CF92" w14:textId="77777777" w:rsidR="006602A7" w:rsidRPr="00465910" w:rsidRDefault="006602A7" w:rsidP="00B714BA">
      <w:pPr>
        <w:widowControl w:val="0"/>
        <w:autoSpaceDE w:val="0"/>
        <w:autoSpaceDN w:val="0"/>
        <w:outlineLvl w:val="0"/>
        <w:rPr>
          <w:rFonts w:asciiTheme="minorHAnsi" w:eastAsia="Verdana" w:hAnsiTheme="minorHAnsi" w:cstheme="minorHAnsi"/>
          <w:b/>
          <w:bCs/>
          <w:sz w:val="24"/>
          <w:szCs w:val="24"/>
        </w:rPr>
      </w:pPr>
      <w:r w:rsidRPr="00465910">
        <w:rPr>
          <w:rFonts w:asciiTheme="minorHAnsi" w:eastAsia="Verdana" w:hAnsiTheme="minorHAnsi" w:cstheme="minorHAnsi"/>
          <w:b/>
          <w:bCs/>
          <w:sz w:val="24"/>
          <w:szCs w:val="24"/>
        </w:rPr>
        <w:t>What happens if this Contract is terminated?</w:t>
      </w:r>
    </w:p>
    <w:p w14:paraId="3B34D886" w14:textId="77777777" w:rsidR="006602A7" w:rsidRPr="00465910" w:rsidRDefault="006602A7" w:rsidP="006602A7">
      <w:pPr>
        <w:widowControl w:val="0"/>
        <w:autoSpaceDE w:val="0"/>
        <w:autoSpaceDN w:val="0"/>
        <w:outlineLvl w:val="0"/>
        <w:rPr>
          <w:rFonts w:asciiTheme="minorHAnsi" w:eastAsia="Verdana" w:hAnsiTheme="minorHAnsi" w:cstheme="minorHAnsi"/>
          <w:b/>
          <w:bCs/>
          <w:sz w:val="24"/>
          <w:szCs w:val="24"/>
        </w:rPr>
      </w:pPr>
    </w:p>
    <w:p w14:paraId="063D5A2E" w14:textId="4C4FAC68" w:rsidR="00B714BA" w:rsidRPr="00FD355F" w:rsidRDefault="00FD355F" w:rsidP="00B714BA">
      <w:pPr>
        <w:widowControl w:val="0"/>
        <w:autoSpaceDE w:val="0"/>
        <w:autoSpaceDN w:val="0"/>
        <w:outlineLvl w:val="0"/>
        <w:rPr>
          <w:rFonts w:asciiTheme="minorHAnsi" w:eastAsia="Verdana" w:hAnsiTheme="minorHAnsi" w:cstheme="minorHAnsi"/>
          <w:sz w:val="24"/>
          <w:szCs w:val="24"/>
        </w:rPr>
      </w:pPr>
      <w:r>
        <w:rPr>
          <w:rFonts w:asciiTheme="minorHAnsi" w:eastAsia="Verdana" w:hAnsiTheme="minorHAnsi" w:cstheme="minorHAnsi"/>
          <w:sz w:val="24"/>
          <w:szCs w:val="24"/>
        </w:rPr>
        <w:t>Where the Contract is terminated either by us or by you your period of registration at the University will come to an end</w:t>
      </w:r>
      <w:r w:rsidR="002E5C54">
        <w:rPr>
          <w:rFonts w:asciiTheme="minorHAnsi" w:eastAsia="Verdana" w:hAnsiTheme="minorHAnsi" w:cstheme="minorHAnsi"/>
          <w:sz w:val="24"/>
          <w:szCs w:val="24"/>
        </w:rPr>
        <w:t>.</w:t>
      </w:r>
    </w:p>
    <w:p w14:paraId="321D9C93" w14:textId="77777777" w:rsidR="00B714BA" w:rsidRDefault="00B714BA" w:rsidP="00B714BA">
      <w:pPr>
        <w:widowControl w:val="0"/>
        <w:autoSpaceDE w:val="0"/>
        <w:autoSpaceDN w:val="0"/>
        <w:outlineLvl w:val="0"/>
        <w:rPr>
          <w:rFonts w:asciiTheme="minorHAnsi" w:eastAsia="Verdana" w:hAnsiTheme="minorHAnsi" w:cstheme="minorHAnsi"/>
          <w:b/>
          <w:bCs/>
          <w:sz w:val="24"/>
          <w:szCs w:val="24"/>
        </w:rPr>
      </w:pPr>
    </w:p>
    <w:p w14:paraId="488B5F35" w14:textId="3A7BD121" w:rsidR="006602A7" w:rsidRPr="00B714BA" w:rsidRDefault="006602A7" w:rsidP="00B714BA">
      <w:pPr>
        <w:pStyle w:val="ListParagraph"/>
        <w:widowControl w:val="0"/>
        <w:numPr>
          <w:ilvl w:val="0"/>
          <w:numId w:val="17"/>
        </w:numPr>
        <w:autoSpaceDE w:val="0"/>
        <w:autoSpaceDN w:val="0"/>
        <w:outlineLvl w:val="0"/>
        <w:rPr>
          <w:rFonts w:asciiTheme="minorHAnsi" w:eastAsia="Verdana" w:hAnsiTheme="minorHAnsi" w:cstheme="minorHAnsi"/>
          <w:b/>
          <w:bCs/>
          <w:sz w:val="24"/>
          <w:szCs w:val="24"/>
        </w:rPr>
      </w:pPr>
      <w:r w:rsidRPr="00B714BA">
        <w:rPr>
          <w:rFonts w:asciiTheme="minorHAnsi" w:eastAsia="Tahoma" w:hAnsiTheme="minorHAnsi" w:cstheme="minorHAnsi"/>
          <w:b/>
          <w:bCs/>
          <w:sz w:val="24"/>
          <w:szCs w:val="24"/>
        </w:rPr>
        <w:t xml:space="preserve">Complaints </w:t>
      </w:r>
    </w:p>
    <w:p w14:paraId="25D0463B" w14:textId="77777777" w:rsidR="006602A7" w:rsidRPr="00465910" w:rsidRDefault="006602A7" w:rsidP="006602A7">
      <w:pPr>
        <w:widowControl w:val="0"/>
        <w:autoSpaceDE w:val="0"/>
        <w:autoSpaceDN w:val="0"/>
        <w:spacing w:before="10"/>
        <w:rPr>
          <w:rFonts w:asciiTheme="minorHAnsi" w:eastAsia="Tahoma" w:hAnsiTheme="minorHAnsi" w:cstheme="minorHAnsi"/>
          <w:b/>
          <w:sz w:val="23"/>
          <w:szCs w:val="24"/>
        </w:rPr>
      </w:pPr>
    </w:p>
    <w:p w14:paraId="4222F96F" w14:textId="77777777" w:rsidR="006602A7" w:rsidRPr="00465910" w:rsidRDefault="006602A7" w:rsidP="00B714BA">
      <w:pPr>
        <w:widowControl w:val="0"/>
        <w:numPr>
          <w:ilvl w:val="1"/>
          <w:numId w:val="17"/>
        </w:numPr>
        <w:tabs>
          <w:tab w:val="left" w:pos="913"/>
        </w:tabs>
        <w:autoSpaceDE w:val="0"/>
        <w:autoSpaceDN w:val="0"/>
        <w:ind w:left="567" w:right="371" w:hanging="567"/>
        <w:jc w:val="both"/>
        <w:rPr>
          <w:rFonts w:asciiTheme="minorHAnsi" w:eastAsia="Verdana" w:hAnsiTheme="minorHAnsi" w:cstheme="minorHAnsi"/>
          <w:sz w:val="24"/>
          <w:szCs w:val="24"/>
        </w:rPr>
      </w:pPr>
      <w:r w:rsidRPr="00465910">
        <w:rPr>
          <w:rFonts w:asciiTheme="minorHAnsi" w:eastAsia="Verdana" w:hAnsiTheme="minorHAnsi" w:cstheme="minorHAnsi"/>
          <w:sz w:val="24"/>
          <w:szCs w:val="24"/>
        </w:rPr>
        <w:t xml:space="preserve">A student who wishes to complain about aspects of any service offered by the University should use the </w:t>
      </w:r>
      <w:hyperlink r:id="rId19">
        <w:r w:rsidRPr="00465910">
          <w:rPr>
            <w:rFonts w:asciiTheme="minorHAnsi" w:eastAsia="Verdana" w:hAnsiTheme="minorHAnsi" w:cstheme="minorHAnsi"/>
            <w:sz w:val="24"/>
            <w:szCs w:val="24"/>
          </w:rPr>
          <w:t xml:space="preserve">Student </w:t>
        </w:r>
      </w:hyperlink>
      <w:hyperlink r:id="rId20">
        <w:r w:rsidRPr="00465910">
          <w:rPr>
            <w:rFonts w:asciiTheme="minorHAnsi" w:eastAsia="Verdana" w:hAnsiTheme="minorHAnsi" w:cstheme="minorHAnsi"/>
            <w:sz w:val="24"/>
            <w:szCs w:val="24"/>
          </w:rPr>
          <w:t>Complaints Procedure</w:t>
        </w:r>
      </w:hyperlink>
      <w:r w:rsidRPr="00465910">
        <w:rPr>
          <w:rFonts w:asciiTheme="minorHAnsi" w:eastAsia="Verdana" w:hAnsiTheme="minorHAnsi" w:cstheme="minorHAnsi"/>
          <w:sz w:val="24"/>
          <w:szCs w:val="24"/>
        </w:rPr>
        <w:t xml:space="preserve"> or an alternative University procedure where appropriate (for example, a student may have a right of review of a decision made by a Board of Examiners or Disciplinary Officers/panel). Information on the correct procedure to be used will be provided by the University.</w:t>
      </w:r>
    </w:p>
    <w:p w14:paraId="52C7F369" w14:textId="57DE1A65" w:rsidR="006602A7" w:rsidRPr="00465910" w:rsidRDefault="006602A7" w:rsidP="00B714BA">
      <w:pPr>
        <w:widowControl w:val="0"/>
        <w:numPr>
          <w:ilvl w:val="1"/>
          <w:numId w:val="17"/>
        </w:numPr>
        <w:tabs>
          <w:tab w:val="left" w:pos="913"/>
        </w:tabs>
        <w:autoSpaceDE w:val="0"/>
        <w:autoSpaceDN w:val="0"/>
        <w:ind w:left="567" w:right="371" w:hanging="567"/>
        <w:jc w:val="both"/>
        <w:rPr>
          <w:rFonts w:asciiTheme="minorHAnsi" w:eastAsia="Verdana" w:hAnsiTheme="minorHAnsi" w:cstheme="minorHAnsi"/>
          <w:sz w:val="24"/>
          <w:szCs w:val="24"/>
        </w:rPr>
      </w:pPr>
      <w:r w:rsidRPr="00465910">
        <w:rPr>
          <w:rFonts w:asciiTheme="minorHAnsi" w:eastAsia="Verdana" w:hAnsiTheme="minorHAnsi" w:cstheme="minorHAnsi"/>
          <w:sz w:val="24"/>
          <w:szCs w:val="24"/>
        </w:rPr>
        <w:t xml:space="preserve">If a student is not satisfied with the outcome of their complaint, they may take it to </w:t>
      </w:r>
      <w:r w:rsidRPr="00465910">
        <w:rPr>
          <w:rFonts w:asciiTheme="minorHAnsi" w:eastAsia="Verdana" w:hAnsiTheme="minorHAnsi" w:cstheme="minorHAnsi"/>
          <w:sz w:val="24"/>
          <w:szCs w:val="24"/>
        </w:rPr>
        <w:lastRenderedPageBreak/>
        <w:t xml:space="preserve">the Office of the Independent Adjudicator at </w:t>
      </w:r>
      <w:hyperlink r:id="rId21" w:history="1">
        <w:r w:rsidR="00C95A59" w:rsidRPr="00CE3D57">
          <w:rPr>
            <w:rStyle w:val="Hyperlink"/>
            <w:rFonts w:asciiTheme="minorHAnsi" w:eastAsia="Verdana" w:hAnsiTheme="minorHAnsi" w:cstheme="minorHAnsi"/>
            <w:sz w:val="24"/>
            <w:szCs w:val="24"/>
          </w:rPr>
          <w:t>www.oiahe.org.uk</w:t>
        </w:r>
      </w:hyperlink>
      <w:r w:rsidRPr="00465910">
        <w:rPr>
          <w:rFonts w:asciiTheme="minorHAnsi" w:eastAsia="Verdana" w:hAnsiTheme="minorHAnsi" w:cstheme="minorHAnsi"/>
          <w:sz w:val="24"/>
          <w:szCs w:val="24"/>
        </w:rPr>
        <w:t xml:space="preserve"> or OIA, Second Floor, Abbey </w:t>
      </w:r>
      <w:r w:rsidR="005338A7">
        <w:rPr>
          <w:rFonts w:asciiTheme="minorHAnsi" w:eastAsia="Verdana" w:hAnsiTheme="minorHAnsi" w:cstheme="minorHAnsi"/>
          <w:sz w:val="24"/>
          <w:szCs w:val="24"/>
        </w:rPr>
        <w:t>Wharf,</w:t>
      </w:r>
      <w:r w:rsidRPr="00465910">
        <w:rPr>
          <w:rFonts w:asciiTheme="minorHAnsi" w:eastAsia="Verdana" w:hAnsiTheme="minorHAnsi" w:cstheme="minorHAnsi"/>
          <w:sz w:val="24"/>
          <w:szCs w:val="24"/>
        </w:rPr>
        <w:t>, 57-75 Kings Road, Reading RG1 3AB</w:t>
      </w:r>
      <w:r w:rsidR="00650293">
        <w:rPr>
          <w:rFonts w:asciiTheme="minorHAnsi" w:eastAsia="Verdana" w:hAnsiTheme="minorHAnsi" w:cstheme="minorHAnsi"/>
          <w:sz w:val="24"/>
          <w:szCs w:val="24"/>
        </w:rPr>
        <w:t xml:space="preserve"> </w:t>
      </w:r>
    </w:p>
    <w:p w14:paraId="5BD1E60C" w14:textId="77777777" w:rsidR="006602A7" w:rsidRPr="00465910" w:rsidRDefault="006602A7" w:rsidP="00B714BA">
      <w:pPr>
        <w:widowControl w:val="0"/>
        <w:numPr>
          <w:ilvl w:val="1"/>
          <w:numId w:val="17"/>
        </w:numPr>
        <w:tabs>
          <w:tab w:val="left" w:pos="913"/>
        </w:tabs>
        <w:autoSpaceDE w:val="0"/>
        <w:autoSpaceDN w:val="0"/>
        <w:ind w:left="567" w:right="371" w:hanging="567"/>
        <w:jc w:val="both"/>
        <w:rPr>
          <w:rFonts w:asciiTheme="minorHAnsi" w:eastAsia="Verdana" w:hAnsiTheme="minorHAnsi" w:cstheme="minorHAnsi"/>
          <w:sz w:val="24"/>
          <w:szCs w:val="24"/>
        </w:rPr>
      </w:pPr>
      <w:r w:rsidRPr="00465910">
        <w:rPr>
          <w:rFonts w:asciiTheme="minorHAnsi" w:eastAsia="Verdana" w:hAnsiTheme="minorHAnsi" w:cstheme="minorHAnsi"/>
          <w:sz w:val="24"/>
          <w:szCs w:val="24"/>
        </w:rPr>
        <w:t xml:space="preserve">The rights provided to students under the Contract, including the University’s regulations, </w:t>
      </w:r>
      <w:proofErr w:type="gramStart"/>
      <w:r w:rsidRPr="00465910">
        <w:rPr>
          <w:rFonts w:asciiTheme="minorHAnsi" w:eastAsia="Verdana" w:hAnsiTheme="minorHAnsi" w:cstheme="minorHAnsi"/>
          <w:sz w:val="24"/>
          <w:szCs w:val="24"/>
        </w:rPr>
        <w:t>policies</w:t>
      </w:r>
      <w:proofErr w:type="gramEnd"/>
      <w:r w:rsidRPr="00465910">
        <w:rPr>
          <w:rFonts w:asciiTheme="minorHAnsi" w:eastAsia="Verdana" w:hAnsiTheme="minorHAnsi" w:cstheme="minorHAnsi"/>
          <w:sz w:val="24"/>
          <w:szCs w:val="24"/>
        </w:rPr>
        <w:t xml:space="preserve"> and procedures, are in addition to the range of protections students have under consumer protection law, and do not limit your consumer rights and remedies.</w:t>
      </w:r>
    </w:p>
    <w:p w14:paraId="1E735193" w14:textId="77777777" w:rsidR="006602A7" w:rsidRPr="00465910" w:rsidRDefault="006602A7" w:rsidP="006602A7">
      <w:pPr>
        <w:pStyle w:val="ListParagraph"/>
        <w:widowControl w:val="0"/>
        <w:autoSpaceDE w:val="0"/>
        <w:autoSpaceDN w:val="0"/>
        <w:ind w:left="990"/>
        <w:outlineLvl w:val="0"/>
        <w:rPr>
          <w:rFonts w:asciiTheme="minorHAnsi" w:eastAsia="Verdana" w:hAnsiTheme="minorHAnsi" w:cstheme="minorHAnsi"/>
          <w:b/>
          <w:bCs/>
          <w:sz w:val="24"/>
          <w:szCs w:val="24"/>
        </w:rPr>
      </w:pPr>
    </w:p>
    <w:p w14:paraId="490D2781" w14:textId="4650F568" w:rsidR="006602A7" w:rsidRDefault="006602A7" w:rsidP="006602A7">
      <w:pPr>
        <w:pStyle w:val="ListParagraph"/>
        <w:widowControl w:val="0"/>
        <w:numPr>
          <w:ilvl w:val="0"/>
          <w:numId w:val="17"/>
        </w:numPr>
        <w:autoSpaceDE w:val="0"/>
        <w:autoSpaceDN w:val="0"/>
        <w:outlineLvl w:val="0"/>
        <w:rPr>
          <w:rFonts w:asciiTheme="minorHAnsi" w:eastAsia="Verdana" w:hAnsiTheme="minorHAnsi" w:cstheme="minorHAnsi"/>
          <w:b/>
          <w:bCs/>
          <w:sz w:val="24"/>
          <w:szCs w:val="24"/>
        </w:rPr>
      </w:pPr>
      <w:r w:rsidRPr="00465910">
        <w:rPr>
          <w:rFonts w:asciiTheme="minorHAnsi" w:eastAsia="Verdana" w:hAnsiTheme="minorHAnsi" w:cstheme="minorHAnsi"/>
          <w:b/>
          <w:bCs/>
          <w:sz w:val="24"/>
          <w:szCs w:val="24"/>
        </w:rPr>
        <w:t>Other important terms</w:t>
      </w:r>
    </w:p>
    <w:p w14:paraId="2AE375B8" w14:textId="77777777" w:rsidR="00C554B6" w:rsidRPr="00465910" w:rsidRDefault="00C554B6" w:rsidP="00C554B6">
      <w:pPr>
        <w:pStyle w:val="ListParagraph"/>
        <w:widowControl w:val="0"/>
        <w:autoSpaceDE w:val="0"/>
        <w:autoSpaceDN w:val="0"/>
        <w:ind w:left="360"/>
        <w:outlineLvl w:val="0"/>
        <w:rPr>
          <w:rFonts w:asciiTheme="minorHAnsi" w:eastAsia="Verdana" w:hAnsiTheme="minorHAnsi" w:cstheme="minorHAnsi"/>
          <w:b/>
          <w:bCs/>
          <w:sz w:val="24"/>
          <w:szCs w:val="24"/>
        </w:rPr>
      </w:pPr>
    </w:p>
    <w:p w14:paraId="18B1550F" w14:textId="77777777" w:rsidR="006602A7" w:rsidRPr="00465910" w:rsidRDefault="006602A7" w:rsidP="00C554B6">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This Contract is between you and us, and no other third party shall be entitled to make any claim in connection with it.</w:t>
      </w:r>
    </w:p>
    <w:p w14:paraId="6618E814" w14:textId="77777777" w:rsidR="006602A7" w:rsidRPr="00465910" w:rsidRDefault="006602A7" w:rsidP="00C554B6">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Each of the provisions above is separate and severable. Accordingly, if any court or body or authority of competent jurisdiction finds any such provision to be illegal, unlawful, </w:t>
      </w:r>
      <w:proofErr w:type="gramStart"/>
      <w:r w:rsidRPr="00465910">
        <w:rPr>
          <w:rFonts w:asciiTheme="minorHAnsi" w:eastAsia="Tahoma" w:hAnsiTheme="minorHAnsi" w:cstheme="minorHAnsi"/>
          <w:sz w:val="24"/>
          <w:szCs w:val="24"/>
        </w:rPr>
        <w:t>void</w:t>
      </w:r>
      <w:proofErr w:type="gramEnd"/>
      <w:r w:rsidRPr="00465910">
        <w:rPr>
          <w:rFonts w:asciiTheme="minorHAnsi" w:eastAsia="Tahoma" w:hAnsiTheme="minorHAnsi" w:cstheme="minorHAnsi"/>
          <w:sz w:val="24"/>
          <w:szCs w:val="24"/>
        </w:rPr>
        <w:t xml:space="preserve"> or unenforceable this will not affect the remainder of those provisions which will continue in full force and effect.</w:t>
      </w:r>
    </w:p>
    <w:p w14:paraId="648C39FB" w14:textId="5B255C6C" w:rsidR="006602A7" w:rsidRPr="00465910" w:rsidRDefault="006602A7" w:rsidP="00C554B6">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Our Contract shall automatically terminate at the end </w:t>
      </w:r>
      <w:r w:rsidR="00A62F52">
        <w:rPr>
          <w:rFonts w:asciiTheme="minorHAnsi" w:eastAsia="Tahoma" w:hAnsiTheme="minorHAnsi" w:cstheme="minorHAnsi"/>
          <w:sz w:val="24"/>
          <w:szCs w:val="24"/>
        </w:rPr>
        <w:t>of your period of registration</w:t>
      </w:r>
      <w:r w:rsidRPr="00465910">
        <w:rPr>
          <w:rFonts w:asciiTheme="minorHAnsi" w:eastAsia="Tahoma" w:hAnsiTheme="minorHAnsi" w:cstheme="minorHAnsi"/>
          <w:sz w:val="24"/>
          <w:szCs w:val="24"/>
        </w:rPr>
        <w:t xml:space="preserve">, unless terminated earlier in accordance with these terms and conditions. </w:t>
      </w:r>
    </w:p>
    <w:p w14:paraId="72992F8B" w14:textId="618D5176" w:rsidR="006602A7" w:rsidRPr="00465910" w:rsidRDefault="006602A7" w:rsidP="00C554B6">
      <w:pPr>
        <w:widowControl w:val="0"/>
        <w:numPr>
          <w:ilvl w:val="1"/>
          <w:numId w:val="17"/>
        </w:numPr>
        <w:tabs>
          <w:tab w:val="left" w:pos="913"/>
        </w:tabs>
        <w:autoSpaceDE w:val="0"/>
        <w:autoSpaceDN w:val="0"/>
        <w:ind w:left="567" w:right="371" w:hanging="567"/>
        <w:jc w:val="both"/>
        <w:rPr>
          <w:rFonts w:asciiTheme="minorHAnsi" w:eastAsia="Tahoma" w:hAnsiTheme="minorHAnsi" w:cstheme="minorHAnsi"/>
          <w:sz w:val="24"/>
          <w:szCs w:val="24"/>
        </w:rPr>
      </w:pPr>
      <w:r w:rsidRPr="00465910">
        <w:rPr>
          <w:rFonts w:asciiTheme="minorHAnsi" w:eastAsia="Tahoma" w:hAnsiTheme="minorHAnsi" w:cstheme="minorHAnsi"/>
          <w:sz w:val="24"/>
          <w:szCs w:val="24"/>
        </w:rPr>
        <w:t xml:space="preserve">The Contract between you and us is governed by English Law. You and we both agree that the English and Welsh courts have jurisdiction over any disputes that may arise under this Contract. However, if you are a resident of Northern </w:t>
      </w:r>
      <w:r w:rsidR="00D11BBB" w:rsidRPr="00465910">
        <w:rPr>
          <w:rFonts w:asciiTheme="minorHAnsi" w:eastAsia="Tahoma" w:hAnsiTheme="minorHAnsi" w:cstheme="minorHAnsi"/>
          <w:sz w:val="24"/>
          <w:szCs w:val="24"/>
        </w:rPr>
        <w:t>Ireland,</w:t>
      </w:r>
      <w:r w:rsidRPr="00465910">
        <w:rPr>
          <w:rFonts w:asciiTheme="minorHAnsi" w:eastAsia="Tahoma" w:hAnsiTheme="minorHAnsi" w:cstheme="minorHAnsi"/>
          <w:sz w:val="24"/>
          <w:szCs w:val="24"/>
        </w:rPr>
        <w:t xml:space="preserve"> you </w:t>
      </w:r>
      <w:r w:rsidR="00C554B6" w:rsidRPr="00465910">
        <w:rPr>
          <w:rFonts w:asciiTheme="minorHAnsi" w:eastAsia="Tahoma" w:hAnsiTheme="minorHAnsi" w:cstheme="minorHAnsi"/>
          <w:sz w:val="24"/>
          <w:szCs w:val="24"/>
        </w:rPr>
        <w:t>may also</w:t>
      </w:r>
      <w:r w:rsidRPr="00465910">
        <w:rPr>
          <w:rFonts w:asciiTheme="minorHAnsi" w:eastAsia="Tahoma" w:hAnsiTheme="minorHAnsi" w:cstheme="minorHAnsi"/>
          <w:sz w:val="24"/>
          <w:szCs w:val="24"/>
        </w:rPr>
        <w:t xml:space="preserve"> bring proceedings in Northern Ireland, and if you are a resident of Scotland, you may also bring proceedings in Scotland.</w:t>
      </w:r>
    </w:p>
    <w:p w14:paraId="79C1CDC5" w14:textId="77777777" w:rsidR="006602A7" w:rsidRPr="00465910" w:rsidRDefault="006602A7" w:rsidP="006602A7">
      <w:pPr>
        <w:widowControl w:val="0"/>
        <w:tabs>
          <w:tab w:val="left" w:pos="913"/>
        </w:tabs>
        <w:autoSpaceDE w:val="0"/>
        <w:autoSpaceDN w:val="0"/>
        <w:ind w:right="371"/>
        <w:jc w:val="both"/>
        <w:rPr>
          <w:rFonts w:asciiTheme="minorHAnsi" w:eastAsia="Tahoma" w:hAnsiTheme="minorHAnsi" w:cstheme="minorHAnsi"/>
          <w:sz w:val="24"/>
          <w:szCs w:val="24"/>
        </w:rPr>
      </w:pPr>
    </w:p>
    <w:p w14:paraId="58E27D47" w14:textId="77777777" w:rsidR="00C554B6" w:rsidRDefault="00C554B6">
      <w:pPr>
        <w:spacing w:after="160" w:line="259" w:lineRule="auto"/>
        <w:rPr>
          <w:rFonts w:asciiTheme="minorHAnsi" w:eastAsia="Tahoma" w:hAnsiTheme="minorHAnsi" w:cstheme="minorHAnsi"/>
          <w:b/>
          <w:bCs/>
          <w:sz w:val="24"/>
          <w:szCs w:val="24"/>
        </w:rPr>
      </w:pPr>
      <w:r>
        <w:rPr>
          <w:rFonts w:asciiTheme="minorHAnsi" w:eastAsia="Tahoma" w:hAnsiTheme="minorHAnsi" w:cstheme="minorHAnsi"/>
          <w:b/>
          <w:bCs/>
          <w:sz w:val="24"/>
          <w:szCs w:val="24"/>
        </w:rPr>
        <w:br w:type="page"/>
      </w:r>
    </w:p>
    <w:p w14:paraId="1AFFFC86" w14:textId="346F4E78" w:rsidR="006602A7" w:rsidRPr="00465910" w:rsidRDefault="006602A7" w:rsidP="006602A7">
      <w:pPr>
        <w:widowControl w:val="0"/>
        <w:tabs>
          <w:tab w:val="left" w:pos="913"/>
        </w:tabs>
        <w:autoSpaceDE w:val="0"/>
        <w:autoSpaceDN w:val="0"/>
        <w:ind w:right="371"/>
        <w:jc w:val="center"/>
        <w:rPr>
          <w:rFonts w:asciiTheme="minorHAnsi" w:eastAsia="Tahoma" w:hAnsiTheme="minorHAnsi" w:cstheme="minorHAnsi"/>
          <w:b/>
          <w:bCs/>
          <w:sz w:val="24"/>
          <w:szCs w:val="24"/>
        </w:rPr>
      </w:pPr>
      <w:r w:rsidRPr="00465910">
        <w:rPr>
          <w:rFonts w:asciiTheme="minorHAnsi" w:eastAsia="Tahoma" w:hAnsiTheme="minorHAnsi" w:cstheme="minorHAnsi"/>
          <w:b/>
          <w:bCs/>
          <w:sz w:val="24"/>
          <w:szCs w:val="24"/>
        </w:rPr>
        <w:lastRenderedPageBreak/>
        <w:t>Appendix</w:t>
      </w:r>
      <w:r w:rsidR="00C554B6">
        <w:rPr>
          <w:rFonts w:asciiTheme="minorHAnsi" w:eastAsia="Tahoma" w:hAnsiTheme="minorHAnsi" w:cstheme="minorHAnsi"/>
          <w:b/>
          <w:bCs/>
          <w:sz w:val="24"/>
          <w:szCs w:val="24"/>
        </w:rPr>
        <w:t xml:space="preserve"> 1</w:t>
      </w:r>
    </w:p>
    <w:p w14:paraId="69876131" w14:textId="77777777" w:rsidR="006602A7" w:rsidRPr="00465910" w:rsidRDefault="006602A7" w:rsidP="006602A7">
      <w:pPr>
        <w:widowControl w:val="0"/>
        <w:tabs>
          <w:tab w:val="left" w:pos="913"/>
        </w:tabs>
        <w:autoSpaceDE w:val="0"/>
        <w:autoSpaceDN w:val="0"/>
        <w:ind w:right="371"/>
        <w:jc w:val="center"/>
        <w:rPr>
          <w:rFonts w:asciiTheme="minorHAnsi" w:eastAsia="Tahoma" w:hAnsiTheme="minorHAnsi" w:cstheme="minorHAnsi"/>
          <w:b/>
          <w:bCs/>
          <w:sz w:val="24"/>
          <w:szCs w:val="24"/>
        </w:rPr>
      </w:pPr>
      <w:r w:rsidRPr="00465910">
        <w:rPr>
          <w:rFonts w:asciiTheme="minorHAnsi" w:eastAsia="Tahoma" w:hAnsiTheme="minorHAnsi" w:cstheme="minorHAnsi"/>
          <w:b/>
          <w:bCs/>
          <w:sz w:val="24"/>
          <w:szCs w:val="24"/>
        </w:rPr>
        <w:t>Model Cancellation Form</w:t>
      </w:r>
    </w:p>
    <w:p w14:paraId="09A87DB4" w14:textId="77777777" w:rsidR="006602A7" w:rsidRPr="00465910" w:rsidRDefault="006602A7" w:rsidP="006602A7">
      <w:pPr>
        <w:widowControl w:val="0"/>
        <w:autoSpaceDE w:val="0"/>
        <w:autoSpaceDN w:val="0"/>
        <w:outlineLvl w:val="0"/>
        <w:rPr>
          <w:rFonts w:asciiTheme="minorHAnsi" w:eastAsia="Verdana" w:hAnsiTheme="minorHAnsi" w:cstheme="minorHAnsi"/>
          <w:b/>
          <w:bCs/>
          <w:sz w:val="24"/>
          <w:szCs w:val="24"/>
        </w:rPr>
      </w:pPr>
    </w:p>
    <w:p w14:paraId="1FEB2142" w14:textId="77777777" w:rsidR="006602A7" w:rsidRPr="00465910" w:rsidRDefault="006602A7" w:rsidP="006602A7">
      <w:pPr>
        <w:widowControl w:val="0"/>
        <w:autoSpaceDE w:val="0"/>
        <w:autoSpaceDN w:val="0"/>
        <w:outlineLvl w:val="0"/>
        <w:rPr>
          <w:rFonts w:asciiTheme="minorHAnsi" w:eastAsia="Verdana" w:hAnsiTheme="minorHAnsi" w:cstheme="minorHAnsi"/>
          <w:i/>
          <w:iCs/>
          <w:sz w:val="24"/>
          <w:szCs w:val="24"/>
        </w:rPr>
      </w:pPr>
      <w:r w:rsidRPr="00465910">
        <w:rPr>
          <w:rFonts w:asciiTheme="minorHAnsi" w:eastAsia="Verdana" w:hAnsiTheme="minorHAnsi" w:cstheme="minorHAnsi"/>
          <w:i/>
          <w:iCs/>
          <w:sz w:val="24"/>
          <w:szCs w:val="24"/>
        </w:rPr>
        <w:t>(Complete and return this form only if you wish to withdraw from the contract)</w:t>
      </w:r>
    </w:p>
    <w:p w14:paraId="1A67A3AA" w14:textId="77777777" w:rsidR="006602A7" w:rsidRPr="00465910" w:rsidRDefault="006602A7" w:rsidP="006602A7">
      <w:pPr>
        <w:widowControl w:val="0"/>
        <w:autoSpaceDE w:val="0"/>
        <w:autoSpaceDN w:val="0"/>
        <w:outlineLvl w:val="0"/>
        <w:rPr>
          <w:rFonts w:asciiTheme="minorHAnsi" w:eastAsia="Verdana" w:hAnsiTheme="minorHAnsi" w:cstheme="minorHAnsi"/>
          <w:sz w:val="24"/>
          <w:szCs w:val="24"/>
        </w:rPr>
      </w:pPr>
    </w:p>
    <w:p w14:paraId="14FE7D90" w14:textId="77777777" w:rsidR="006602A7" w:rsidRPr="00465910" w:rsidRDefault="006602A7" w:rsidP="006602A7">
      <w:pPr>
        <w:widowControl w:val="0"/>
        <w:autoSpaceDE w:val="0"/>
        <w:autoSpaceDN w:val="0"/>
        <w:outlineLvl w:val="0"/>
        <w:rPr>
          <w:rFonts w:asciiTheme="minorHAnsi" w:eastAsia="Verdana" w:hAnsiTheme="minorHAnsi" w:cstheme="minorHAnsi"/>
          <w:sz w:val="24"/>
          <w:szCs w:val="24"/>
        </w:rPr>
      </w:pPr>
      <w:r w:rsidRPr="00465910">
        <w:rPr>
          <w:rFonts w:asciiTheme="minorHAnsi" w:eastAsia="Verdana" w:hAnsiTheme="minorHAnsi" w:cstheme="minorHAnsi"/>
          <w:sz w:val="24"/>
          <w:szCs w:val="24"/>
        </w:rPr>
        <w:t>To [TRADER'S NAME, ADDRESS, TELEPHONE NUMBER AND, WHERE AVAILABLE, FAX NUMBER AND E-MAIL ADDRESS TO BE INSERTED BY THE TRADER]:</w:t>
      </w:r>
    </w:p>
    <w:p w14:paraId="0223B7C3" w14:textId="77777777" w:rsidR="006602A7" w:rsidRPr="00465910" w:rsidRDefault="006602A7" w:rsidP="006602A7">
      <w:pPr>
        <w:widowControl w:val="0"/>
        <w:autoSpaceDE w:val="0"/>
        <w:autoSpaceDN w:val="0"/>
        <w:outlineLvl w:val="0"/>
        <w:rPr>
          <w:rFonts w:asciiTheme="minorHAnsi" w:eastAsia="Verdana" w:hAnsiTheme="minorHAnsi" w:cstheme="minorHAnsi"/>
          <w:sz w:val="24"/>
          <w:szCs w:val="24"/>
        </w:rPr>
      </w:pPr>
    </w:p>
    <w:p w14:paraId="2F4D5B07" w14:textId="77777777" w:rsidR="006602A7" w:rsidRPr="00465910" w:rsidRDefault="006602A7" w:rsidP="006602A7">
      <w:pPr>
        <w:widowControl w:val="0"/>
        <w:autoSpaceDE w:val="0"/>
        <w:autoSpaceDN w:val="0"/>
        <w:outlineLvl w:val="0"/>
        <w:rPr>
          <w:rFonts w:asciiTheme="minorHAnsi" w:eastAsia="Verdana" w:hAnsiTheme="minorHAnsi" w:cstheme="minorHAnsi"/>
          <w:sz w:val="24"/>
          <w:szCs w:val="24"/>
        </w:rPr>
      </w:pPr>
      <w:r w:rsidRPr="00465910">
        <w:rPr>
          <w:rFonts w:asciiTheme="minorHAnsi" w:eastAsia="Verdana" w:hAnsiTheme="minorHAnsi" w:cstheme="minorHAnsi"/>
          <w:sz w:val="24"/>
          <w:szCs w:val="24"/>
        </w:rPr>
        <w:t>I/We [*] hereby give notice that I/We [*] cancel my/our [*] contract of sale of the following goods [*]/for the supply of the following service [*],</w:t>
      </w:r>
    </w:p>
    <w:p w14:paraId="45A9F54F" w14:textId="77777777" w:rsidR="006602A7" w:rsidRPr="00465910" w:rsidRDefault="006602A7" w:rsidP="006602A7">
      <w:pPr>
        <w:widowControl w:val="0"/>
        <w:autoSpaceDE w:val="0"/>
        <w:autoSpaceDN w:val="0"/>
        <w:outlineLvl w:val="0"/>
        <w:rPr>
          <w:rFonts w:asciiTheme="minorHAnsi" w:eastAsia="Verdana" w:hAnsiTheme="minorHAnsi" w:cstheme="minorHAnsi"/>
          <w:sz w:val="24"/>
          <w:szCs w:val="24"/>
        </w:rPr>
      </w:pPr>
    </w:p>
    <w:p w14:paraId="2434B968" w14:textId="77777777" w:rsidR="006602A7" w:rsidRPr="00465910" w:rsidRDefault="006602A7" w:rsidP="006602A7">
      <w:pPr>
        <w:widowControl w:val="0"/>
        <w:autoSpaceDE w:val="0"/>
        <w:autoSpaceDN w:val="0"/>
        <w:outlineLvl w:val="0"/>
        <w:rPr>
          <w:rFonts w:asciiTheme="minorHAnsi" w:eastAsia="Verdana" w:hAnsiTheme="minorHAnsi" w:cstheme="minorHAnsi"/>
          <w:sz w:val="24"/>
          <w:szCs w:val="24"/>
        </w:rPr>
      </w:pPr>
      <w:r w:rsidRPr="00465910">
        <w:rPr>
          <w:rFonts w:asciiTheme="minorHAnsi" w:eastAsia="Verdana" w:hAnsiTheme="minorHAnsi" w:cstheme="minorHAnsi"/>
          <w:sz w:val="24"/>
          <w:szCs w:val="24"/>
        </w:rPr>
        <w:t>Ordered on [*]/received on [*],</w:t>
      </w:r>
    </w:p>
    <w:p w14:paraId="15B99F3A" w14:textId="77777777" w:rsidR="006602A7" w:rsidRPr="00465910" w:rsidRDefault="006602A7" w:rsidP="006602A7">
      <w:pPr>
        <w:widowControl w:val="0"/>
        <w:autoSpaceDE w:val="0"/>
        <w:autoSpaceDN w:val="0"/>
        <w:outlineLvl w:val="0"/>
        <w:rPr>
          <w:rFonts w:asciiTheme="minorHAnsi" w:eastAsia="Verdana" w:hAnsiTheme="minorHAnsi" w:cstheme="minorHAnsi"/>
          <w:sz w:val="24"/>
          <w:szCs w:val="24"/>
        </w:rPr>
      </w:pPr>
    </w:p>
    <w:p w14:paraId="0D1E42C0" w14:textId="77777777" w:rsidR="006602A7" w:rsidRPr="00465910" w:rsidRDefault="006602A7" w:rsidP="006602A7">
      <w:pPr>
        <w:widowControl w:val="0"/>
        <w:autoSpaceDE w:val="0"/>
        <w:autoSpaceDN w:val="0"/>
        <w:outlineLvl w:val="0"/>
        <w:rPr>
          <w:rFonts w:asciiTheme="minorHAnsi" w:eastAsia="Verdana" w:hAnsiTheme="minorHAnsi" w:cstheme="minorHAnsi"/>
          <w:sz w:val="24"/>
          <w:szCs w:val="24"/>
        </w:rPr>
      </w:pPr>
      <w:r w:rsidRPr="00465910">
        <w:rPr>
          <w:rFonts w:asciiTheme="minorHAnsi" w:eastAsia="Verdana" w:hAnsiTheme="minorHAnsi" w:cstheme="minorHAnsi"/>
          <w:sz w:val="24"/>
          <w:szCs w:val="24"/>
        </w:rPr>
        <w:t>Name of consumer(s),</w:t>
      </w:r>
    </w:p>
    <w:p w14:paraId="5CF36896" w14:textId="77777777" w:rsidR="006602A7" w:rsidRPr="00465910" w:rsidRDefault="006602A7" w:rsidP="006602A7">
      <w:pPr>
        <w:widowControl w:val="0"/>
        <w:autoSpaceDE w:val="0"/>
        <w:autoSpaceDN w:val="0"/>
        <w:outlineLvl w:val="0"/>
        <w:rPr>
          <w:rFonts w:asciiTheme="minorHAnsi" w:eastAsia="Verdana" w:hAnsiTheme="minorHAnsi" w:cstheme="minorHAnsi"/>
          <w:sz w:val="24"/>
          <w:szCs w:val="24"/>
        </w:rPr>
      </w:pPr>
    </w:p>
    <w:p w14:paraId="01001C1C" w14:textId="77777777" w:rsidR="006602A7" w:rsidRPr="00465910" w:rsidRDefault="006602A7" w:rsidP="006602A7">
      <w:pPr>
        <w:widowControl w:val="0"/>
        <w:autoSpaceDE w:val="0"/>
        <w:autoSpaceDN w:val="0"/>
        <w:outlineLvl w:val="0"/>
        <w:rPr>
          <w:rFonts w:asciiTheme="minorHAnsi" w:eastAsia="Verdana" w:hAnsiTheme="minorHAnsi" w:cstheme="minorHAnsi"/>
          <w:sz w:val="24"/>
          <w:szCs w:val="24"/>
        </w:rPr>
      </w:pPr>
      <w:r w:rsidRPr="00465910">
        <w:rPr>
          <w:rFonts w:asciiTheme="minorHAnsi" w:eastAsia="Verdana" w:hAnsiTheme="minorHAnsi" w:cstheme="minorHAnsi"/>
          <w:sz w:val="24"/>
          <w:szCs w:val="24"/>
        </w:rPr>
        <w:t>Address of consumer(s),</w:t>
      </w:r>
    </w:p>
    <w:p w14:paraId="7C431AEF" w14:textId="77777777" w:rsidR="006602A7" w:rsidRPr="00465910" w:rsidRDefault="006602A7" w:rsidP="006602A7">
      <w:pPr>
        <w:widowControl w:val="0"/>
        <w:autoSpaceDE w:val="0"/>
        <w:autoSpaceDN w:val="0"/>
        <w:outlineLvl w:val="0"/>
        <w:rPr>
          <w:rFonts w:asciiTheme="minorHAnsi" w:eastAsia="Verdana" w:hAnsiTheme="minorHAnsi" w:cstheme="minorHAnsi"/>
          <w:sz w:val="24"/>
          <w:szCs w:val="24"/>
        </w:rPr>
      </w:pPr>
    </w:p>
    <w:p w14:paraId="356D4EF1" w14:textId="77777777" w:rsidR="006602A7" w:rsidRPr="00465910" w:rsidRDefault="006602A7" w:rsidP="006602A7">
      <w:pPr>
        <w:widowControl w:val="0"/>
        <w:autoSpaceDE w:val="0"/>
        <w:autoSpaceDN w:val="0"/>
        <w:outlineLvl w:val="0"/>
        <w:rPr>
          <w:rFonts w:asciiTheme="minorHAnsi" w:eastAsia="Verdana" w:hAnsiTheme="minorHAnsi" w:cstheme="minorHAnsi"/>
          <w:sz w:val="24"/>
          <w:szCs w:val="24"/>
        </w:rPr>
      </w:pPr>
      <w:r w:rsidRPr="00465910">
        <w:rPr>
          <w:rFonts w:asciiTheme="minorHAnsi" w:eastAsia="Verdana" w:hAnsiTheme="minorHAnsi" w:cstheme="minorHAnsi"/>
          <w:sz w:val="24"/>
          <w:szCs w:val="24"/>
        </w:rPr>
        <w:t>Signature of consumer(s) (only if this form is notified on paper),</w:t>
      </w:r>
    </w:p>
    <w:p w14:paraId="3D7A4C31" w14:textId="77777777" w:rsidR="006602A7" w:rsidRPr="00465910" w:rsidRDefault="006602A7" w:rsidP="006602A7">
      <w:pPr>
        <w:widowControl w:val="0"/>
        <w:autoSpaceDE w:val="0"/>
        <w:autoSpaceDN w:val="0"/>
        <w:outlineLvl w:val="0"/>
        <w:rPr>
          <w:rFonts w:asciiTheme="minorHAnsi" w:eastAsia="Verdana" w:hAnsiTheme="minorHAnsi" w:cstheme="minorHAnsi"/>
          <w:sz w:val="24"/>
          <w:szCs w:val="24"/>
        </w:rPr>
      </w:pPr>
    </w:p>
    <w:p w14:paraId="17C9C912" w14:textId="77777777" w:rsidR="006602A7" w:rsidRPr="00465910" w:rsidRDefault="006602A7" w:rsidP="006602A7">
      <w:pPr>
        <w:widowControl w:val="0"/>
        <w:autoSpaceDE w:val="0"/>
        <w:autoSpaceDN w:val="0"/>
        <w:outlineLvl w:val="0"/>
        <w:rPr>
          <w:rFonts w:asciiTheme="minorHAnsi" w:eastAsia="Verdana" w:hAnsiTheme="minorHAnsi" w:cstheme="minorHAnsi"/>
          <w:sz w:val="24"/>
          <w:szCs w:val="24"/>
        </w:rPr>
      </w:pPr>
      <w:r w:rsidRPr="00465910">
        <w:rPr>
          <w:rFonts w:asciiTheme="minorHAnsi" w:eastAsia="Verdana" w:hAnsiTheme="minorHAnsi" w:cstheme="minorHAnsi"/>
          <w:sz w:val="24"/>
          <w:szCs w:val="24"/>
        </w:rPr>
        <w:t>Date</w:t>
      </w:r>
    </w:p>
    <w:p w14:paraId="33338624" w14:textId="77777777" w:rsidR="006602A7" w:rsidRPr="00465910" w:rsidRDefault="006602A7" w:rsidP="006602A7">
      <w:pPr>
        <w:widowControl w:val="0"/>
        <w:autoSpaceDE w:val="0"/>
        <w:autoSpaceDN w:val="0"/>
        <w:outlineLvl w:val="0"/>
        <w:rPr>
          <w:rFonts w:asciiTheme="minorHAnsi" w:eastAsia="Verdana" w:hAnsiTheme="minorHAnsi" w:cstheme="minorHAnsi"/>
          <w:sz w:val="24"/>
          <w:szCs w:val="24"/>
        </w:rPr>
      </w:pPr>
    </w:p>
    <w:p w14:paraId="5AADDB4F" w14:textId="77777777" w:rsidR="006602A7" w:rsidRPr="00465910" w:rsidRDefault="006602A7" w:rsidP="006602A7">
      <w:pPr>
        <w:widowControl w:val="0"/>
        <w:autoSpaceDE w:val="0"/>
        <w:autoSpaceDN w:val="0"/>
        <w:outlineLvl w:val="0"/>
        <w:rPr>
          <w:rFonts w:asciiTheme="minorHAnsi" w:eastAsia="Verdana" w:hAnsiTheme="minorHAnsi" w:cstheme="minorHAnsi"/>
          <w:sz w:val="24"/>
          <w:szCs w:val="24"/>
        </w:rPr>
      </w:pPr>
      <w:r w:rsidRPr="00465910">
        <w:rPr>
          <w:rFonts w:asciiTheme="minorHAnsi" w:eastAsia="Verdana" w:hAnsiTheme="minorHAnsi" w:cstheme="minorHAnsi"/>
          <w:sz w:val="24"/>
          <w:szCs w:val="24"/>
        </w:rPr>
        <w:t>[*] Delete as appropriate</w:t>
      </w:r>
    </w:p>
    <w:p w14:paraId="5AC3436F" w14:textId="25087D6E" w:rsidR="00D67908" w:rsidRPr="00465910" w:rsidRDefault="00D67908">
      <w:pPr>
        <w:spacing w:after="160" w:line="259" w:lineRule="auto"/>
        <w:rPr>
          <w:rFonts w:asciiTheme="minorHAnsi" w:hAnsiTheme="minorHAnsi" w:cstheme="minorHAnsi"/>
        </w:rPr>
      </w:pPr>
      <w:r w:rsidRPr="00465910">
        <w:rPr>
          <w:rFonts w:asciiTheme="minorHAnsi" w:hAnsiTheme="minorHAnsi" w:cstheme="minorHAnsi"/>
        </w:rPr>
        <w:br w:type="page"/>
      </w:r>
    </w:p>
    <w:p w14:paraId="12F4927B" w14:textId="6096CACB" w:rsidR="00C554B6" w:rsidRDefault="00D67908" w:rsidP="00C554B6">
      <w:pPr>
        <w:jc w:val="center"/>
        <w:rPr>
          <w:rFonts w:asciiTheme="minorHAnsi" w:hAnsiTheme="minorHAnsi" w:cstheme="minorHAnsi"/>
          <w:b/>
          <w:bCs/>
          <w:sz w:val="24"/>
          <w:szCs w:val="24"/>
        </w:rPr>
      </w:pPr>
      <w:r w:rsidRPr="00465910">
        <w:rPr>
          <w:rFonts w:asciiTheme="minorHAnsi" w:hAnsiTheme="minorHAnsi" w:cstheme="minorHAnsi"/>
          <w:b/>
          <w:bCs/>
          <w:sz w:val="24"/>
          <w:szCs w:val="24"/>
        </w:rPr>
        <w:lastRenderedPageBreak/>
        <w:t xml:space="preserve">Appendix </w:t>
      </w:r>
      <w:r w:rsidR="00C554B6">
        <w:rPr>
          <w:rFonts w:asciiTheme="minorHAnsi" w:hAnsiTheme="minorHAnsi" w:cstheme="minorHAnsi"/>
          <w:b/>
          <w:bCs/>
          <w:sz w:val="24"/>
          <w:szCs w:val="24"/>
        </w:rPr>
        <w:t>2</w:t>
      </w:r>
    </w:p>
    <w:p w14:paraId="51C0BC2D" w14:textId="7DD77AC8" w:rsidR="00BE676F" w:rsidRDefault="00D67908" w:rsidP="00C554B6">
      <w:pPr>
        <w:jc w:val="center"/>
        <w:rPr>
          <w:rFonts w:asciiTheme="minorHAnsi" w:hAnsiTheme="minorHAnsi" w:cstheme="minorHAnsi"/>
          <w:b/>
          <w:bCs/>
          <w:sz w:val="24"/>
          <w:szCs w:val="24"/>
        </w:rPr>
      </w:pPr>
      <w:r w:rsidRPr="00465910">
        <w:rPr>
          <w:rFonts w:asciiTheme="minorHAnsi" w:hAnsiTheme="minorHAnsi" w:cstheme="minorHAnsi"/>
          <w:b/>
          <w:bCs/>
          <w:sz w:val="24"/>
          <w:szCs w:val="24"/>
        </w:rPr>
        <w:t>Relevant Policies and Procedures</w:t>
      </w:r>
    </w:p>
    <w:p w14:paraId="7A7305F3" w14:textId="4D3C1582" w:rsidR="00D67908" w:rsidRDefault="00D67908">
      <w:pPr>
        <w:rPr>
          <w:rFonts w:asciiTheme="minorHAnsi" w:hAnsiTheme="minorHAnsi" w:cstheme="minorHAnsi"/>
          <w:sz w:val="24"/>
          <w:szCs w:val="24"/>
        </w:rPr>
      </w:pPr>
    </w:p>
    <w:p w14:paraId="3FD2D244" w14:textId="77777777" w:rsidR="001D2479" w:rsidRDefault="001D2479">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649"/>
        <w:gridCol w:w="5367"/>
      </w:tblGrid>
      <w:tr w:rsidR="001D2479" w14:paraId="4109FCA5" w14:textId="77777777" w:rsidTr="00D11BBB">
        <w:tc>
          <w:tcPr>
            <w:tcW w:w="3649" w:type="dxa"/>
          </w:tcPr>
          <w:p w14:paraId="76B0A34B" w14:textId="1D5067F8" w:rsidR="001D2479" w:rsidRDefault="008D0A6E">
            <w:pPr>
              <w:rPr>
                <w:rFonts w:asciiTheme="minorHAnsi" w:hAnsiTheme="minorHAnsi" w:cstheme="minorHAnsi"/>
                <w:sz w:val="24"/>
                <w:szCs w:val="24"/>
              </w:rPr>
            </w:pPr>
            <w:r>
              <w:rPr>
                <w:rFonts w:asciiTheme="minorHAnsi" w:hAnsiTheme="minorHAnsi" w:cstheme="minorHAnsi"/>
                <w:sz w:val="24"/>
                <w:szCs w:val="24"/>
              </w:rPr>
              <w:t>Document</w:t>
            </w:r>
          </w:p>
        </w:tc>
        <w:tc>
          <w:tcPr>
            <w:tcW w:w="5367" w:type="dxa"/>
          </w:tcPr>
          <w:p w14:paraId="71756E00" w14:textId="10325569" w:rsidR="001D2479" w:rsidRDefault="008D0A6E">
            <w:pPr>
              <w:rPr>
                <w:rFonts w:asciiTheme="minorHAnsi" w:hAnsiTheme="minorHAnsi" w:cstheme="minorHAnsi"/>
                <w:sz w:val="24"/>
                <w:szCs w:val="24"/>
              </w:rPr>
            </w:pPr>
            <w:r>
              <w:rPr>
                <w:rFonts w:asciiTheme="minorHAnsi" w:hAnsiTheme="minorHAnsi" w:cstheme="minorHAnsi"/>
                <w:sz w:val="24"/>
                <w:szCs w:val="24"/>
              </w:rPr>
              <w:t>Location</w:t>
            </w:r>
          </w:p>
        </w:tc>
      </w:tr>
      <w:tr w:rsidR="001D2479" w14:paraId="4A7D05F2" w14:textId="77777777" w:rsidTr="00D11BBB">
        <w:tc>
          <w:tcPr>
            <w:tcW w:w="3649" w:type="dxa"/>
          </w:tcPr>
          <w:p w14:paraId="5E100715" w14:textId="77777777" w:rsidR="001D2479" w:rsidRPr="00465910"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Regulations for Taught Programmes (01)</w:t>
            </w:r>
          </w:p>
          <w:p w14:paraId="27EC89DF" w14:textId="77777777" w:rsidR="001D2479"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Regulations for Postgraduate Research Programmes (03)</w:t>
            </w:r>
          </w:p>
          <w:p w14:paraId="3871F04D" w14:textId="77777777" w:rsidR="001D2479" w:rsidRPr="00465910" w:rsidRDefault="001D2479" w:rsidP="001D2479">
            <w:pPr>
              <w:rPr>
                <w:rFonts w:asciiTheme="minorHAnsi" w:hAnsiTheme="minorHAnsi" w:cstheme="minorHAnsi"/>
                <w:sz w:val="24"/>
                <w:szCs w:val="24"/>
              </w:rPr>
            </w:pPr>
            <w:r w:rsidRPr="009A0F78">
              <w:rPr>
                <w:rFonts w:asciiTheme="minorHAnsi" w:hAnsiTheme="minorHAnsi" w:cstheme="minorHAnsi"/>
                <w:sz w:val="24"/>
                <w:szCs w:val="24"/>
              </w:rPr>
              <w:t>Postgraduate Certificate in Education (PGCE) (09)</w:t>
            </w:r>
          </w:p>
          <w:p w14:paraId="061C8DF9" w14:textId="77777777" w:rsidR="001D2479" w:rsidRPr="00465910"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Student Complaints Procedure (01)</w:t>
            </w:r>
          </w:p>
          <w:p w14:paraId="107F2E53" w14:textId="77777777" w:rsidR="001D2479" w:rsidRPr="00465910"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Academic Appeals Procedure (02)</w:t>
            </w:r>
          </w:p>
          <w:p w14:paraId="7A20E7B6" w14:textId="77777777" w:rsidR="001D2479" w:rsidRPr="00465910"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 xml:space="preserve">Admissions Complaints Procedure </w:t>
            </w:r>
          </w:p>
          <w:p w14:paraId="5B662ED8" w14:textId="77777777" w:rsidR="001D2479" w:rsidRPr="00465910"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 xml:space="preserve">General Regulations for all Students </w:t>
            </w:r>
            <w:r>
              <w:rPr>
                <w:rFonts w:asciiTheme="minorHAnsi" w:hAnsiTheme="minorHAnsi" w:cstheme="minorHAnsi"/>
                <w:sz w:val="24"/>
                <w:szCs w:val="24"/>
              </w:rPr>
              <w:t xml:space="preserve">and Code of Student Conduct </w:t>
            </w:r>
            <w:r w:rsidRPr="00465910">
              <w:rPr>
                <w:rFonts w:asciiTheme="minorHAnsi" w:hAnsiTheme="minorHAnsi" w:cstheme="minorHAnsi"/>
                <w:sz w:val="24"/>
                <w:szCs w:val="24"/>
              </w:rPr>
              <w:t>(13)</w:t>
            </w:r>
          </w:p>
          <w:p w14:paraId="7A200CE0" w14:textId="77777777" w:rsidR="001D2479" w:rsidRPr="00465910"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Regulation for Student Discipline (21)</w:t>
            </w:r>
          </w:p>
          <w:p w14:paraId="3A9AE99B" w14:textId="77777777" w:rsidR="001D2479" w:rsidRPr="00465910"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Academic Integrity Procedure (05)</w:t>
            </w:r>
          </w:p>
          <w:p w14:paraId="6400BF71" w14:textId="77777777" w:rsidR="001D2479" w:rsidRPr="00465910"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Termination of Studies (06)</w:t>
            </w:r>
          </w:p>
          <w:p w14:paraId="0BBD2D9E" w14:textId="77777777" w:rsidR="001D2479" w:rsidRPr="00465910"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Fitness to Study (08)</w:t>
            </w:r>
          </w:p>
          <w:p w14:paraId="738BB886" w14:textId="77777777" w:rsidR="001D2479" w:rsidRPr="00465910"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Suitability / Fitness to Practise Procedure (09)</w:t>
            </w:r>
          </w:p>
          <w:p w14:paraId="5232DA60" w14:textId="77777777" w:rsidR="001D2479" w:rsidRPr="00465910"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Inclusive Provision for Disabled Students (11)</w:t>
            </w:r>
          </w:p>
          <w:p w14:paraId="03F06BB9" w14:textId="77777777" w:rsidR="001D2479" w:rsidRPr="00465910"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Pastoral Support (15)</w:t>
            </w:r>
          </w:p>
          <w:p w14:paraId="39613953" w14:textId="77777777" w:rsidR="001D2479" w:rsidRPr="00465910"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Placement Learning (03)</w:t>
            </w:r>
          </w:p>
          <w:p w14:paraId="61E109EE" w14:textId="77777777" w:rsidR="001D2479" w:rsidRPr="00465910"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Approving Interruption of Studies (07)</w:t>
            </w:r>
          </w:p>
          <w:p w14:paraId="372E2F84" w14:textId="77777777" w:rsidR="001D2479" w:rsidRDefault="001D2479">
            <w:pPr>
              <w:rPr>
                <w:rFonts w:asciiTheme="minorHAnsi" w:hAnsiTheme="minorHAnsi" w:cstheme="minorHAnsi"/>
                <w:sz w:val="24"/>
                <w:szCs w:val="24"/>
              </w:rPr>
            </w:pPr>
          </w:p>
        </w:tc>
        <w:tc>
          <w:tcPr>
            <w:tcW w:w="5367" w:type="dxa"/>
          </w:tcPr>
          <w:p w14:paraId="01E1B22C" w14:textId="5C42FA48" w:rsidR="001D2479" w:rsidRDefault="001D2479">
            <w:pPr>
              <w:rPr>
                <w:rFonts w:asciiTheme="minorHAnsi" w:hAnsiTheme="minorHAnsi" w:cstheme="minorHAnsi"/>
                <w:sz w:val="24"/>
                <w:szCs w:val="24"/>
              </w:rPr>
            </w:pPr>
            <w:r w:rsidRPr="00FD7847">
              <w:rPr>
                <w:rFonts w:asciiTheme="minorHAnsi" w:hAnsiTheme="minorHAnsi" w:cstheme="minorHAnsi"/>
                <w:sz w:val="24"/>
                <w:szCs w:val="24"/>
              </w:rPr>
              <w:t>https://www.bangor.ac.uk/regulations/index.php.en</w:t>
            </w:r>
          </w:p>
        </w:tc>
      </w:tr>
      <w:tr w:rsidR="001D2479" w14:paraId="1BAB9BD0" w14:textId="77777777" w:rsidTr="00D11BBB">
        <w:tc>
          <w:tcPr>
            <w:tcW w:w="3649" w:type="dxa"/>
          </w:tcPr>
          <w:p w14:paraId="296D604D" w14:textId="77777777" w:rsidR="001D2479" w:rsidRPr="00465910"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Tuition Fees Schedule</w:t>
            </w:r>
          </w:p>
          <w:p w14:paraId="64142444" w14:textId="77777777" w:rsidR="001D2479" w:rsidRPr="00465910"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Tuition Fees Policy</w:t>
            </w:r>
          </w:p>
          <w:p w14:paraId="3959E517" w14:textId="77777777" w:rsidR="001D2479" w:rsidRDefault="001D2479">
            <w:pPr>
              <w:rPr>
                <w:rFonts w:asciiTheme="minorHAnsi" w:hAnsiTheme="minorHAnsi" w:cstheme="minorHAnsi"/>
                <w:sz w:val="24"/>
                <w:szCs w:val="24"/>
              </w:rPr>
            </w:pPr>
          </w:p>
        </w:tc>
        <w:tc>
          <w:tcPr>
            <w:tcW w:w="5367" w:type="dxa"/>
          </w:tcPr>
          <w:p w14:paraId="48B67B79" w14:textId="5952A635" w:rsidR="001D2479" w:rsidRDefault="001D2479">
            <w:pPr>
              <w:rPr>
                <w:rFonts w:asciiTheme="minorHAnsi" w:hAnsiTheme="minorHAnsi" w:cstheme="minorHAnsi"/>
                <w:sz w:val="24"/>
                <w:szCs w:val="24"/>
              </w:rPr>
            </w:pPr>
            <w:r w:rsidRPr="00E82993">
              <w:rPr>
                <w:rFonts w:asciiTheme="minorHAnsi" w:hAnsiTheme="minorHAnsi" w:cstheme="minorHAnsi"/>
                <w:sz w:val="24"/>
                <w:szCs w:val="24"/>
              </w:rPr>
              <w:t>https://www.bangor.ac.uk/student-administration/fees/index</w:t>
            </w:r>
          </w:p>
        </w:tc>
      </w:tr>
      <w:tr w:rsidR="001D2479" w14:paraId="407C4908" w14:textId="77777777" w:rsidTr="00D11BBB">
        <w:tc>
          <w:tcPr>
            <w:tcW w:w="3649" w:type="dxa"/>
          </w:tcPr>
          <w:p w14:paraId="43FB5AC3" w14:textId="77777777" w:rsidR="001D2479" w:rsidRPr="00465910"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Student Charter</w:t>
            </w:r>
            <w:r>
              <w:rPr>
                <w:rFonts w:asciiTheme="minorHAnsi" w:hAnsiTheme="minorHAnsi" w:cstheme="minorHAnsi"/>
                <w:sz w:val="24"/>
                <w:szCs w:val="24"/>
              </w:rPr>
              <w:t xml:space="preserve"> </w:t>
            </w:r>
          </w:p>
          <w:p w14:paraId="21853FA6" w14:textId="77777777" w:rsidR="001D2479" w:rsidRDefault="001D2479">
            <w:pPr>
              <w:rPr>
                <w:rFonts w:asciiTheme="minorHAnsi" w:hAnsiTheme="minorHAnsi" w:cstheme="minorHAnsi"/>
                <w:sz w:val="24"/>
                <w:szCs w:val="24"/>
              </w:rPr>
            </w:pPr>
          </w:p>
        </w:tc>
        <w:tc>
          <w:tcPr>
            <w:tcW w:w="5367" w:type="dxa"/>
          </w:tcPr>
          <w:p w14:paraId="0FE788EB" w14:textId="5F369F55" w:rsidR="001D2479" w:rsidRDefault="009D0AB6">
            <w:pPr>
              <w:rPr>
                <w:rFonts w:asciiTheme="minorHAnsi" w:hAnsiTheme="minorHAnsi" w:cstheme="minorHAnsi"/>
                <w:sz w:val="24"/>
                <w:szCs w:val="24"/>
              </w:rPr>
            </w:pPr>
            <w:hyperlink r:id="rId22" w:history="1">
              <w:r w:rsidR="001D2479" w:rsidRPr="001D2479">
                <w:rPr>
                  <w:rStyle w:val="Hyperlink"/>
                  <w:rFonts w:asciiTheme="minorHAnsi" w:hAnsiTheme="minorHAnsi" w:cstheme="minorHAnsi"/>
                  <w:sz w:val="24"/>
                  <w:szCs w:val="24"/>
                </w:rPr>
                <w:t>https://www.bangor.ac.uk/student-charter</w:t>
              </w:r>
            </w:hyperlink>
          </w:p>
        </w:tc>
      </w:tr>
      <w:tr w:rsidR="001D2479" w14:paraId="7E22576C" w14:textId="77777777" w:rsidTr="00D11BBB">
        <w:tc>
          <w:tcPr>
            <w:tcW w:w="3649" w:type="dxa"/>
          </w:tcPr>
          <w:p w14:paraId="54267E02" w14:textId="77777777" w:rsidR="001D2479" w:rsidRDefault="001D2479" w:rsidP="001D2479">
            <w:pPr>
              <w:rPr>
                <w:rFonts w:asciiTheme="minorHAnsi" w:hAnsiTheme="minorHAnsi" w:cstheme="minorHAnsi"/>
                <w:sz w:val="24"/>
                <w:szCs w:val="24"/>
              </w:rPr>
            </w:pPr>
            <w:r w:rsidRPr="00465910">
              <w:rPr>
                <w:rFonts w:asciiTheme="minorHAnsi" w:hAnsiTheme="minorHAnsi" w:cstheme="minorHAnsi"/>
                <w:sz w:val="24"/>
                <w:szCs w:val="24"/>
              </w:rPr>
              <w:t>A</w:t>
            </w:r>
            <w:r>
              <w:rPr>
                <w:rFonts w:asciiTheme="minorHAnsi" w:hAnsiTheme="minorHAnsi" w:cstheme="minorHAnsi"/>
                <w:sz w:val="24"/>
                <w:szCs w:val="24"/>
              </w:rPr>
              <w:t xml:space="preserve">cademic Engagement Policy </w:t>
            </w:r>
            <w:r w:rsidRPr="00465910">
              <w:rPr>
                <w:rFonts w:asciiTheme="minorHAnsi" w:hAnsiTheme="minorHAnsi" w:cstheme="minorHAnsi"/>
                <w:sz w:val="24"/>
                <w:szCs w:val="24"/>
              </w:rPr>
              <w:t>(International / Home - EU)</w:t>
            </w:r>
          </w:p>
          <w:p w14:paraId="7B0A9171" w14:textId="77777777" w:rsidR="001D2479" w:rsidRDefault="001D2479">
            <w:pPr>
              <w:rPr>
                <w:rFonts w:asciiTheme="minorHAnsi" w:hAnsiTheme="minorHAnsi" w:cstheme="minorHAnsi"/>
                <w:sz w:val="24"/>
                <w:szCs w:val="24"/>
              </w:rPr>
            </w:pPr>
          </w:p>
        </w:tc>
        <w:tc>
          <w:tcPr>
            <w:tcW w:w="5367" w:type="dxa"/>
          </w:tcPr>
          <w:p w14:paraId="5F7A9E93" w14:textId="63773BF3" w:rsidR="001D2479" w:rsidRDefault="009D0AB6">
            <w:pPr>
              <w:rPr>
                <w:rFonts w:asciiTheme="minorHAnsi" w:hAnsiTheme="minorHAnsi" w:cstheme="minorHAnsi"/>
                <w:sz w:val="24"/>
                <w:szCs w:val="24"/>
              </w:rPr>
            </w:pPr>
            <w:hyperlink r:id="rId23" w:history="1">
              <w:r w:rsidR="00460852" w:rsidRPr="001B7C0E">
                <w:rPr>
                  <w:rStyle w:val="Hyperlink"/>
                  <w:rFonts w:asciiTheme="minorHAnsi" w:hAnsiTheme="minorHAnsi" w:cstheme="minorHAnsi"/>
                  <w:sz w:val="24"/>
                  <w:szCs w:val="24"/>
                </w:rPr>
                <w:t>https://www.bangor.ac.uk/student-services/monitoring-and-compliance-team</w:t>
              </w:r>
            </w:hyperlink>
            <w:r w:rsidR="00460852">
              <w:rPr>
                <w:rFonts w:asciiTheme="minorHAnsi" w:hAnsiTheme="minorHAnsi" w:cstheme="minorHAnsi"/>
                <w:sz w:val="24"/>
                <w:szCs w:val="24"/>
              </w:rPr>
              <w:t xml:space="preserve"> </w:t>
            </w:r>
          </w:p>
        </w:tc>
      </w:tr>
      <w:tr w:rsidR="001D2479" w14:paraId="7D047B59" w14:textId="77777777" w:rsidTr="00D11BBB">
        <w:tc>
          <w:tcPr>
            <w:tcW w:w="3649" w:type="dxa"/>
          </w:tcPr>
          <w:p w14:paraId="5EE969F2" w14:textId="77777777" w:rsidR="001D2479" w:rsidRDefault="001D2479" w:rsidP="001D2479">
            <w:pPr>
              <w:rPr>
                <w:rFonts w:asciiTheme="minorHAnsi" w:hAnsiTheme="minorHAnsi" w:cstheme="minorHAnsi"/>
                <w:sz w:val="24"/>
                <w:szCs w:val="24"/>
              </w:rPr>
            </w:pPr>
            <w:r>
              <w:rPr>
                <w:rFonts w:asciiTheme="minorHAnsi" w:hAnsiTheme="minorHAnsi" w:cstheme="minorHAnsi"/>
                <w:sz w:val="24"/>
                <w:szCs w:val="24"/>
              </w:rPr>
              <w:t>Policy on the Use of Social Media and Other Digital Platforms</w:t>
            </w:r>
          </w:p>
          <w:p w14:paraId="49BA2704" w14:textId="2E913345" w:rsidR="008D0A6E" w:rsidRPr="00465910" w:rsidRDefault="008D0A6E" w:rsidP="008D0A6E">
            <w:pPr>
              <w:rPr>
                <w:rFonts w:asciiTheme="minorHAnsi" w:hAnsiTheme="minorHAnsi" w:cstheme="minorHAnsi"/>
                <w:sz w:val="24"/>
                <w:szCs w:val="24"/>
              </w:rPr>
            </w:pPr>
            <w:r w:rsidRPr="006E1F7C">
              <w:rPr>
                <w:rFonts w:asciiTheme="minorHAnsi" w:hAnsiTheme="minorHAnsi" w:cstheme="minorHAnsi"/>
                <w:sz w:val="24"/>
                <w:szCs w:val="24"/>
              </w:rPr>
              <w:t xml:space="preserve">Privacy Notice for Students (Prospective and Registered) </w:t>
            </w:r>
          </w:p>
          <w:p w14:paraId="0680CB44" w14:textId="77777777" w:rsidR="001D2479" w:rsidRDefault="001D2479" w:rsidP="001D2479">
            <w:pPr>
              <w:rPr>
                <w:rFonts w:asciiTheme="minorHAnsi" w:hAnsiTheme="minorHAnsi" w:cstheme="minorHAnsi"/>
                <w:sz w:val="24"/>
                <w:szCs w:val="24"/>
              </w:rPr>
            </w:pPr>
          </w:p>
        </w:tc>
        <w:tc>
          <w:tcPr>
            <w:tcW w:w="5367" w:type="dxa"/>
          </w:tcPr>
          <w:p w14:paraId="16029B17" w14:textId="655F1B4F" w:rsidR="001D2479" w:rsidRDefault="008D0A6E">
            <w:pPr>
              <w:rPr>
                <w:rFonts w:asciiTheme="minorHAnsi" w:hAnsiTheme="minorHAnsi" w:cstheme="minorHAnsi"/>
                <w:sz w:val="24"/>
                <w:szCs w:val="24"/>
              </w:rPr>
            </w:pPr>
            <w:r w:rsidRPr="00EE68AD">
              <w:rPr>
                <w:rFonts w:asciiTheme="minorHAnsi" w:hAnsiTheme="minorHAnsi" w:cstheme="minorHAnsi"/>
                <w:sz w:val="24"/>
                <w:szCs w:val="24"/>
              </w:rPr>
              <w:t>https://www.bangor.ac.uk/governance-and-compliance/governance.php.en</w:t>
            </w:r>
          </w:p>
        </w:tc>
      </w:tr>
    </w:tbl>
    <w:p w14:paraId="2910E5A4" w14:textId="77777777" w:rsidR="001D2479" w:rsidRDefault="001D2479">
      <w:pPr>
        <w:rPr>
          <w:rFonts w:asciiTheme="minorHAnsi" w:hAnsiTheme="minorHAnsi" w:cstheme="minorHAnsi"/>
          <w:sz w:val="24"/>
          <w:szCs w:val="24"/>
        </w:rPr>
      </w:pPr>
    </w:p>
    <w:p w14:paraId="65C8D858" w14:textId="77777777" w:rsidR="001D2479" w:rsidRDefault="001D2479">
      <w:pPr>
        <w:rPr>
          <w:rFonts w:asciiTheme="minorHAnsi" w:hAnsiTheme="minorHAnsi" w:cstheme="minorHAnsi"/>
          <w:sz w:val="24"/>
          <w:szCs w:val="24"/>
        </w:rPr>
      </w:pPr>
    </w:p>
    <w:p w14:paraId="58D148F4" w14:textId="3E0546E8" w:rsidR="00051132" w:rsidRPr="00465910" w:rsidRDefault="006E1F7C" w:rsidP="001D2479">
      <w:pPr>
        <w:rPr>
          <w:rFonts w:asciiTheme="minorHAnsi" w:hAnsiTheme="minorHAnsi" w:cstheme="minorHAnsi"/>
          <w:sz w:val="24"/>
          <w:szCs w:val="24"/>
        </w:rPr>
      </w:pPr>
      <w:r w:rsidRPr="006E1F7C">
        <w:rPr>
          <w:rFonts w:asciiTheme="minorHAnsi" w:hAnsiTheme="minorHAnsi" w:cstheme="minorHAnsi"/>
          <w:sz w:val="24"/>
          <w:szCs w:val="24"/>
        </w:rPr>
        <w:t xml:space="preserve"> </w:t>
      </w:r>
    </w:p>
    <w:sectPr w:rsidR="00051132" w:rsidRPr="00465910">
      <w:footerReference w:type="even" r:id="rId24"/>
      <w:footerReference w:type="defaul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A6F2" w14:textId="77777777" w:rsidR="00CF47E1" w:rsidRDefault="00CF47E1">
      <w:r>
        <w:separator/>
      </w:r>
    </w:p>
  </w:endnote>
  <w:endnote w:type="continuationSeparator" w:id="0">
    <w:p w14:paraId="7AA57655" w14:textId="77777777" w:rsidR="00CF47E1" w:rsidRDefault="00CF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Condense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0608" w14:textId="200C9FCB" w:rsidR="00FE7743" w:rsidRDefault="00FE7743">
    <w:pPr>
      <w:pStyle w:val="Footer"/>
    </w:pPr>
    <w:r>
      <w:rPr>
        <w:noProof/>
      </w:rPr>
      <mc:AlternateContent>
        <mc:Choice Requires="wps">
          <w:drawing>
            <wp:anchor distT="0" distB="0" distL="0" distR="0" simplePos="0" relativeHeight="251659264" behindDoc="0" locked="0" layoutInCell="1" allowOverlap="1" wp14:anchorId="1F5B02AB" wp14:editId="61E812D0">
              <wp:simplePos x="635" y="635"/>
              <wp:positionH relativeFrom="page">
                <wp:align>center</wp:align>
              </wp:positionH>
              <wp:positionV relativeFrom="page">
                <wp:align>bottom</wp:align>
              </wp:positionV>
              <wp:extent cx="443865" cy="443865"/>
              <wp:effectExtent l="0" t="0" r="13970" b="0"/>
              <wp:wrapNone/>
              <wp:docPr id="2" name="Text Box 2" descr="Dogfen mewnol -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BED684" w14:textId="3C38409F" w:rsidR="00FE7743" w:rsidRPr="00FE7743" w:rsidRDefault="00FE7743" w:rsidP="00FE7743">
                          <w:pPr>
                            <w:rPr>
                              <w:rFonts w:ascii="Calibri" w:eastAsia="Calibri" w:hAnsi="Calibri" w:cs="Calibri"/>
                              <w:noProof/>
                              <w:color w:val="000000"/>
                            </w:rPr>
                          </w:pPr>
                          <w:r w:rsidRPr="00FE7743">
                            <w:rPr>
                              <w:rFonts w:ascii="Calibri" w:eastAsia="Calibri" w:hAnsi="Calibri" w:cs="Calibri"/>
                              <w:noProof/>
                              <w:color w:val="00000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5B02AB" id="_x0000_t202" coordsize="21600,21600" o:spt="202" path="m,l,21600r21600,l21600,xe">
              <v:stroke joinstyle="miter"/>
              <v:path gradientshapeok="t" o:connecttype="rect"/>
            </v:shapetype>
            <v:shape id="Text Box 2" o:spid="_x0000_s1026" type="#_x0000_t202" alt="Dogfen mewnol - Internal Documen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8BED684" w14:textId="3C38409F" w:rsidR="00FE7743" w:rsidRPr="00FE7743" w:rsidRDefault="00FE7743" w:rsidP="00FE7743">
                    <w:pPr>
                      <w:rPr>
                        <w:rFonts w:ascii="Calibri" w:eastAsia="Calibri" w:hAnsi="Calibri" w:cs="Calibri"/>
                        <w:noProof/>
                        <w:color w:val="000000"/>
                      </w:rPr>
                    </w:pPr>
                    <w:r w:rsidRPr="00FE7743">
                      <w:rPr>
                        <w:rFonts w:ascii="Calibri" w:eastAsia="Calibri" w:hAnsi="Calibri" w:cs="Calibri"/>
                        <w:noProof/>
                        <w:color w:val="000000"/>
                      </w:rPr>
                      <w:t>Dogfen mewnol - Internal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695893"/>
      <w:docPartObj>
        <w:docPartGallery w:val="Page Numbers (Bottom of Page)"/>
        <w:docPartUnique/>
      </w:docPartObj>
    </w:sdtPr>
    <w:sdtEndPr>
      <w:rPr>
        <w:noProof/>
      </w:rPr>
    </w:sdtEndPr>
    <w:sdtContent>
      <w:p w14:paraId="4DCE5238" w14:textId="6107088C" w:rsidR="00BE4295" w:rsidRDefault="00BE42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DC000" w14:textId="704979B0" w:rsidR="00C2241D" w:rsidRPr="002D5B23" w:rsidRDefault="00C2241D" w:rsidP="00C22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16CD" w14:textId="7F957DC3" w:rsidR="00FE7743" w:rsidRDefault="00FE7743">
    <w:pPr>
      <w:pStyle w:val="Footer"/>
    </w:pPr>
    <w:r>
      <w:rPr>
        <w:noProof/>
      </w:rPr>
      <mc:AlternateContent>
        <mc:Choice Requires="wps">
          <w:drawing>
            <wp:anchor distT="0" distB="0" distL="0" distR="0" simplePos="0" relativeHeight="251658240" behindDoc="0" locked="0" layoutInCell="1" allowOverlap="1" wp14:anchorId="2506A724" wp14:editId="7933A33D">
              <wp:simplePos x="635" y="635"/>
              <wp:positionH relativeFrom="page">
                <wp:align>center</wp:align>
              </wp:positionH>
              <wp:positionV relativeFrom="page">
                <wp:align>bottom</wp:align>
              </wp:positionV>
              <wp:extent cx="443865" cy="443865"/>
              <wp:effectExtent l="0" t="0" r="13970" b="0"/>
              <wp:wrapNone/>
              <wp:docPr id="1" name="Text Box 1" descr="Dogfen mewnol -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3B57F" w14:textId="1AD68BFA" w:rsidR="00FE7743" w:rsidRPr="00FE7743" w:rsidRDefault="00FE7743" w:rsidP="00FE7743">
                          <w:pPr>
                            <w:rPr>
                              <w:rFonts w:ascii="Calibri" w:eastAsia="Calibri" w:hAnsi="Calibri" w:cs="Calibri"/>
                              <w:noProof/>
                              <w:color w:val="000000"/>
                            </w:rPr>
                          </w:pPr>
                          <w:r w:rsidRPr="00FE7743">
                            <w:rPr>
                              <w:rFonts w:ascii="Calibri" w:eastAsia="Calibri" w:hAnsi="Calibri" w:cs="Calibri"/>
                              <w:noProof/>
                              <w:color w:val="00000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06A724" id="_x0000_t202" coordsize="21600,21600" o:spt="202" path="m,l,21600r21600,l21600,xe">
              <v:stroke joinstyle="miter"/>
              <v:path gradientshapeok="t" o:connecttype="rect"/>
            </v:shapetype>
            <v:shape id="Text Box 1" o:spid="_x0000_s1027" type="#_x0000_t202" alt="Dogfen mewnol - Internal Documen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83B57F" w14:textId="1AD68BFA" w:rsidR="00FE7743" w:rsidRPr="00FE7743" w:rsidRDefault="00FE7743" w:rsidP="00FE7743">
                    <w:pPr>
                      <w:rPr>
                        <w:rFonts w:ascii="Calibri" w:eastAsia="Calibri" w:hAnsi="Calibri" w:cs="Calibri"/>
                        <w:noProof/>
                        <w:color w:val="000000"/>
                      </w:rPr>
                    </w:pPr>
                    <w:r w:rsidRPr="00FE7743">
                      <w:rPr>
                        <w:rFonts w:ascii="Calibri" w:eastAsia="Calibri" w:hAnsi="Calibri" w:cs="Calibri"/>
                        <w:noProof/>
                        <w:color w:val="000000"/>
                      </w:rPr>
                      <w:t>Dogfen mewnol - Internal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23D4" w14:textId="77777777" w:rsidR="00CF47E1" w:rsidRDefault="00CF47E1">
      <w:r>
        <w:separator/>
      </w:r>
    </w:p>
  </w:footnote>
  <w:footnote w:type="continuationSeparator" w:id="0">
    <w:p w14:paraId="2023AA92" w14:textId="77777777" w:rsidR="00CF47E1" w:rsidRDefault="00CF4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71B"/>
    <w:multiLevelType w:val="hybridMultilevel"/>
    <w:tmpl w:val="3CB8BAD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C50B8"/>
    <w:multiLevelType w:val="hybridMultilevel"/>
    <w:tmpl w:val="BC581C7E"/>
    <w:lvl w:ilvl="0" w:tplc="08090001">
      <w:start w:val="1"/>
      <w:numFmt w:val="bullet"/>
      <w:lvlText w:val=""/>
      <w:lvlJc w:val="left"/>
      <w:pPr>
        <w:ind w:left="865" w:hanging="480"/>
      </w:pPr>
      <w:rPr>
        <w:rFonts w:ascii="Symbol" w:hAnsi="Symbol" w:hint="default"/>
        <w:w w:val="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17D2C"/>
    <w:multiLevelType w:val="hybridMultilevel"/>
    <w:tmpl w:val="8A1279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87938E2"/>
    <w:multiLevelType w:val="hybridMultilevel"/>
    <w:tmpl w:val="07B87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63780"/>
    <w:multiLevelType w:val="hybridMultilevel"/>
    <w:tmpl w:val="EC7E1BA6"/>
    <w:lvl w:ilvl="0" w:tplc="08090001">
      <w:start w:val="1"/>
      <w:numFmt w:val="bullet"/>
      <w:lvlText w:val=""/>
      <w:lvlJc w:val="left"/>
      <w:pPr>
        <w:ind w:left="1105" w:hanging="360"/>
      </w:pPr>
      <w:rPr>
        <w:rFonts w:ascii="Symbol" w:hAnsi="Symbol" w:hint="default"/>
      </w:rPr>
    </w:lvl>
    <w:lvl w:ilvl="1" w:tplc="08090003" w:tentative="1">
      <w:start w:val="1"/>
      <w:numFmt w:val="bullet"/>
      <w:lvlText w:val="o"/>
      <w:lvlJc w:val="left"/>
      <w:pPr>
        <w:ind w:left="1825" w:hanging="360"/>
      </w:pPr>
      <w:rPr>
        <w:rFonts w:ascii="Courier New" w:hAnsi="Courier New" w:cs="Courier New" w:hint="default"/>
      </w:rPr>
    </w:lvl>
    <w:lvl w:ilvl="2" w:tplc="08090005" w:tentative="1">
      <w:start w:val="1"/>
      <w:numFmt w:val="bullet"/>
      <w:lvlText w:val=""/>
      <w:lvlJc w:val="left"/>
      <w:pPr>
        <w:ind w:left="2545" w:hanging="360"/>
      </w:pPr>
      <w:rPr>
        <w:rFonts w:ascii="Wingdings" w:hAnsi="Wingdings" w:hint="default"/>
      </w:rPr>
    </w:lvl>
    <w:lvl w:ilvl="3" w:tplc="08090001" w:tentative="1">
      <w:start w:val="1"/>
      <w:numFmt w:val="bullet"/>
      <w:lvlText w:val=""/>
      <w:lvlJc w:val="left"/>
      <w:pPr>
        <w:ind w:left="3265" w:hanging="360"/>
      </w:pPr>
      <w:rPr>
        <w:rFonts w:ascii="Symbol" w:hAnsi="Symbol" w:hint="default"/>
      </w:rPr>
    </w:lvl>
    <w:lvl w:ilvl="4" w:tplc="08090003" w:tentative="1">
      <w:start w:val="1"/>
      <w:numFmt w:val="bullet"/>
      <w:lvlText w:val="o"/>
      <w:lvlJc w:val="left"/>
      <w:pPr>
        <w:ind w:left="3985" w:hanging="360"/>
      </w:pPr>
      <w:rPr>
        <w:rFonts w:ascii="Courier New" w:hAnsi="Courier New" w:cs="Courier New" w:hint="default"/>
      </w:rPr>
    </w:lvl>
    <w:lvl w:ilvl="5" w:tplc="08090005" w:tentative="1">
      <w:start w:val="1"/>
      <w:numFmt w:val="bullet"/>
      <w:lvlText w:val=""/>
      <w:lvlJc w:val="left"/>
      <w:pPr>
        <w:ind w:left="4705" w:hanging="360"/>
      </w:pPr>
      <w:rPr>
        <w:rFonts w:ascii="Wingdings" w:hAnsi="Wingdings" w:hint="default"/>
      </w:rPr>
    </w:lvl>
    <w:lvl w:ilvl="6" w:tplc="08090001" w:tentative="1">
      <w:start w:val="1"/>
      <w:numFmt w:val="bullet"/>
      <w:lvlText w:val=""/>
      <w:lvlJc w:val="left"/>
      <w:pPr>
        <w:ind w:left="5425" w:hanging="360"/>
      </w:pPr>
      <w:rPr>
        <w:rFonts w:ascii="Symbol" w:hAnsi="Symbol" w:hint="default"/>
      </w:rPr>
    </w:lvl>
    <w:lvl w:ilvl="7" w:tplc="08090003" w:tentative="1">
      <w:start w:val="1"/>
      <w:numFmt w:val="bullet"/>
      <w:lvlText w:val="o"/>
      <w:lvlJc w:val="left"/>
      <w:pPr>
        <w:ind w:left="6145" w:hanging="360"/>
      </w:pPr>
      <w:rPr>
        <w:rFonts w:ascii="Courier New" w:hAnsi="Courier New" w:cs="Courier New" w:hint="default"/>
      </w:rPr>
    </w:lvl>
    <w:lvl w:ilvl="8" w:tplc="08090005" w:tentative="1">
      <w:start w:val="1"/>
      <w:numFmt w:val="bullet"/>
      <w:lvlText w:val=""/>
      <w:lvlJc w:val="left"/>
      <w:pPr>
        <w:ind w:left="6865" w:hanging="360"/>
      </w:pPr>
      <w:rPr>
        <w:rFonts w:ascii="Wingdings" w:hAnsi="Wingdings" w:hint="default"/>
      </w:rPr>
    </w:lvl>
  </w:abstractNum>
  <w:abstractNum w:abstractNumId="5" w15:restartNumberingAfterBreak="0">
    <w:nsid w:val="0A5B789B"/>
    <w:multiLevelType w:val="multilevel"/>
    <w:tmpl w:val="FE20BBB4"/>
    <w:lvl w:ilvl="0">
      <w:start w:val="2"/>
      <w:numFmt w:val="decimal"/>
      <w:lvlText w:val="%1."/>
      <w:lvlJc w:val="left"/>
      <w:pPr>
        <w:ind w:left="480" w:hanging="360"/>
      </w:pPr>
      <w:rPr>
        <w:rFonts w:ascii="Tahoma" w:eastAsia="Tahoma" w:hAnsi="Tahoma" w:cs="Tahoma" w:hint="default"/>
        <w:spacing w:val="-3"/>
        <w:w w:val="100"/>
        <w:sz w:val="24"/>
        <w:szCs w:val="24"/>
      </w:rPr>
    </w:lvl>
    <w:lvl w:ilvl="1">
      <w:start w:val="1"/>
      <w:numFmt w:val="decimal"/>
      <w:lvlText w:val="%1.%2."/>
      <w:lvlJc w:val="left"/>
      <w:pPr>
        <w:ind w:left="912" w:hanging="432"/>
      </w:pPr>
      <w:rPr>
        <w:rFonts w:ascii="Tahoma" w:eastAsia="Tahoma" w:hAnsi="Tahoma" w:cs="Tahoma" w:hint="default"/>
        <w:w w:val="100"/>
        <w:sz w:val="24"/>
        <w:szCs w:val="24"/>
      </w:rPr>
    </w:lvl>
    <w:lvl w:ilvl="2">
      <w:numFmt w:val="bullet"/>
      <w:lvlText w:val="•"/>
      <w:lvlJc w:val="left"/>
      <w:pPr>
        <w:ind w:left="1767" w:hanging="432"/>
      </w:pPr>
      <w:rPr>
        <w:rFonts w:hint="default"/>
      </w:rPr>
    </w:lvl>
    <w:lvl w:ilvl="3">
      <w:numFmt w:val="bullet"/>
      <w:lvlText w:val="•"/>
      <w:lvlJc w:val="left"/>
      <w:pPr>
        <w:ind w:left="2614" w:hanging="432"/>
      </w:pPr>
      <w:rPr>
        <w:rFonts w:hint="default"/>
      </w:rPr>
    </w:lvl>
    <w:lvl w:ilvl="4">
      <w:numFmt w:val="bullet"/>
      <w:lvlText w:val="•"/>
      <w:lvlJc w:val="left"/>
      <w:pPr>
        <w:ind w:left="3462" w:hanging="432"/>
      </w:pPr>
      <w:rPr>
        <w:rFonts w:hint="default"/>
      </w:rPr>
    </w:lvl>
    <w:lvl w:ilvl="5">
      <w:numFmt w:val="bullet"/>
      <w:lvlText w:val="•"/>
      <w:lvlJc w:val="left"/>
      <w:pPr>
        <w:ind w:left="4309" w:hanging="432"/>
      </w:pPr>
      <w:rPr>
        <w:rFonts w:hint="default"/>
      </w:rPr>
    </w:lvl>
    <w:lvl w:ilvl="6">
      <w:numFmt w:val="bullet"/>
      <w:lvlText w:val="•"/>
      <w:lvlJc w:val="left"/>
      <w:pPr>
        <w:ind w:left="5156" w:hanging="432"/>
      </w:pPr>
      <w:rPr>
        <w:rFonts w:hint="default"/>
      </w:rPr>
    </w:lvl>
    <w:lvl w:ilvl="7">
      <w:numFmt w:val="bullet"/>
      <w:lvlText w:val="•"/>
      <w:lvlJc w:val="left"/>
      <w:pPr>
        <w:ind w:left="6004" w:hanging="432"/>
      </w:pPr>
      <w:rPr>
        <w:rFonts w:hint="default"/>
      </w:rPr>
    </w:lvl>
    <w:lvl w:ilvl="8">
      <w:numFmt w:val="bullet"/>
      <w:lvlText w:val="•"/>
      <w:lvlJc w:val="left"/>
      <w:pPr>
        <w:ind w:left="6851" w:hanging="432"/>
      </w:pPr>
      <w:rPr>
        <w:rFonts w:hint="default"/>
      </w:rPr>
    </w:lvl>
  </w:abstractNum>
  <w:abstractNum w:abstractNumId="6" w15:restartNumberingAfterBreak="0">
    <w:nsid w:val="0C8A2C1E"/>
    <w:multiLevelType w:val="multilevel"/>
    <w:tmpl w:val="8C0E5F9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0C9555C8"/>
    <w:multiLevelType w:val="hybridMultilevel"/>
    <w:tmpl w:val="D520BB16"/>
    <w:lvl w:ilvl="0" w:tplc="5BFC31AA">
      <w:numFmt w:val="bullet"/>
      <w:lvlText w:val=""/>
      <w:lvlJc w:val="left"/>
      <w:pPr>
        <w:ind w:left="865" w:hanging="480"/>
      </w:pPr>
      <w:rPr>
        <w:rFonts w:ascii="Verdana" w:eastAsia="Segoe MDL2 Assets" w:hAnsi="Verdana" w:cs="Segoe MDL2 Assets" w:hint="default"/>
        <w:w w:val="45"/>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8" w15:restartNumberingAfterBreak="0">
    <w:nsid w:val="12126E6A"/>
    <w:multiLevelType w:val="hybridMultilevel"/>
    <w:tmpl w:val="5406DD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757FEA"/>
    <w:multiLevelType w:val="hybridMultilevel"/>
    <w:tmpl w:val="F02A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955C0"/>
    <w:multiLevelType w:val="hybridMultilevel"/>
    <w:tmpl w:val="C76881E4"/>
    <w:lvl w:ilvl="0" w:tplc="8F66AD4E">
      <w:numFmt w:val="bullet"/>
      <w:lvlText w:val="•"/>
      <w:lvlJc w:val="left"/>
      <w:pPr>
        <w:ind w:left="108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41E08"/>
    <w:multiLevelType w:val="hybridMultilevel"/>
    <w:tmpl w:val="7DE4296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1ADA4978"/>
    <w:multiLevelType w:val="multilevel"/>
    <w:tmpl w:val="7222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3B3D25"/>
    <w:multiLevelType w:val="multilevel"/>
    <w:tmpl w:val="D4D0E748"/>
    <w:lvl w:ilvl="0">
      <w:start w:val="1"/>
      <w:numFmt w:val="bullet"/>
      <w:lvlText w:val=""/>
      <w:lvlJc w:val="left"/>
      <w:pPr>
        <w:ind w:left="992" w:hanging="425"/>
      </w:pPr>
      <w:rPr>
        <w:rFonts w:ascii="Symbol" w:hAnsi="Symbol" w:hint="default"/>
      </w:rPr>
    </w:lvl>
    <w:lvl w:ilvl="1">
      <w:start w:val="1"/>
      <w:numFmt w:val="decimal"/>
      <w:lvlText w:val="%1.%2"/>
      <w:lvlJc w:val="left"/>
      <w:pPr>
        <w:ind w:left="1724" w:hanging="425"/>
        <w:jc w:val="right"/>
      </w:pPr>
      <w:rPr>
        <w:rFonts w:ascii="Tahoma" w:eastAsia="Tahoma" w:hAnsi="Tahoma" w:cs="Tahoma" w:hint="default"/>
        <w:w w:val="100"/>
        <w:sz w:val="24"/>
        <w:szCs w:val="24"/>
      </w:rPr>
    </w:lvl>
    <w:lvl w:ilvl="2">
      <w:numFmt w:val="bullet"/>
      <w:lvlText w:val=""/>
      <w:lvlJc w:val="left"/>
      <w:pPr>
        <w:ind w:left="2060" w:hanging="360"/>
      </w:pPr>
      <w:rPr>
        <w:rFonts w:ascii="Symbol" w:eastAsia="Symbol" w:hAnsi="Symbol" w:cs="Symbol" w:hint="default"/>
        <w:w w:val="100"/>
        <w:sz w:val="24"/>
        <w:szCs w:val="24"/>
      </w:rPr>
    </w:lvl>
    <w:lvl w:ilvl="3">
      <w:numFmt w:val="bullet"/>
      <w:lvlText w:val="•"/>
      <w:lvlJc w:val="left"/>
      <w:pPr>
        <w:ind w:left="2364" w:hanging="360"/>
      </w:pPr>
      <w:rPr>
        <w:rFonts w:hint="default"/>
      </w:rPr>
    </w:lvl>
    <w:lvl w:ilvl="4">
      <w:numFmt w:val="bullet"/>
      <w:lvlText w:val="•"/>
      <w:lvlJc w:val="left"/>
      <w:pPr>
        <w:ind w:left="3270" w:hanging="360"/>
      </w:pPr>
      <w:rPr>
        <w:rFonts w:hint="default"/>
      </w:rPr>
    </w:lvl>
    <w:lvl w:ilvl="5">
      <w:numFmt w:val="bullet"/>
      <w:lvlText w:val="•"/>
      <w:lvlJc w:val="left"/>
      <w:pPr>
        <w:ind w:left="4177" w:hanging="360"/>
      </w:pPr>
      <w:rPr>
        <w:rFonts w:hint="default"/>
      </w:rPr>
    </w:lvl>
    <w:lvl w:ilvl="6">
      <w:numFmt w:val="bullet"/>
      <w:lvlText w:val="•"/>
      <w:lvlJc w:val="left"/>
      <w:pPr>
        <w:ind w:left="5083" w:hanging="360"/>
      </w:pPr>
      <w:rPr>
        <w:rFonts w:hint="default"/>
      </w:rPr>
    </w:lvl>
    <w:lvl w:ilvl="7">
      <w:numFmt w:val="bullet"/>
      <w:lvlText w:val="•"/>
      <w:lvlJc w:val="left"/>
      <w:pPr>
        <w:ind w:left="5990" w:hanging="360"/>
      </w:pPr>
      <w:rPr>
        <w:rFonts w:hint="default"/>
      </w:rPr>
    </w:lvl>
    <w:lvl w:ilvl="8">
      <w:numFmt w:val="bullet"/>
      <w:lvlText w:val="•"/>
      <w:lvlJc w:val="left"/>
      <w:pPr>
        <w:ind w:left="6897" w:hanging="360"/>
      </w:pPr>
      <w:rPr>
        <w:rFonts w:hint="default"/>
      </w:rPr>
    </w:lvl>
  </w:abstractNum>
  <w:abstractNum w:abstractNumId="14" w15:restartNumberingAfterBreak="0">
    <w:nsid w:val="2E801905"/>
    <w:multiLevelType w:val="hybridMultilevel"/>
    <w:tmpl w:val="04C08626"/>
    <w:lvl w:ilvl="0" w:tplc="5BFC31AA">
      <w:numFmt w:val="bullet"/>
      <w:lvlText w:val=""/>
      <w:lvlJc w:val="left"/>
      <w:pPr>
        <w:ind w:left="865" w:hanging="480"/>
      </w:pPr>
      <w:rPr>
        <w:rFonts w:ascii="Verdana" w:eastAsia="Segoe MDL2 Assets" w:hAnsi="Verdana" w:cs="Segoe MDL2 Assets" w:hint="default"/>
        <w:w w:val="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B0129"/>
    <w:multiLevelType w:val="hybridMultilevel"/>
    <w:tmpl w:val="79729F96"/>
    <w:lvl w:ilvl="0" w:tplc="78A255AA">
      <w:start w:val="1"/>
      <w:numFmt w:val="decimal"/>
      <w:lvlText w:val="%1."/>
      <w:lvlJc w:val="left"/>
      <w:pPr>
        <w:ind w:left="360" w:hanging="360"/>
      </w:pPr>
      <w:rPr>
        <w:rFonts w:asciiTheme="minorHAnsi" w:eastAsia="Tahoma" w:hAnsiTheme="minorHAnsi" w:cstheme="minorHAnsi" w:hint="default"/>
        <w:b/>
        <w:bCs/>
      </w:rPr>
    </w:lvl>
    <w:lvl w:ilvl="1" w:tplc="CE9A8DA2">
      <w:start w:val="1"/>
      <w:numFmt w:val="lowerLetter"/>
      <w:lvlText w:val="%2)"/>
      <w:lvlJc w:val="left"/>
      <w:pPr>
        <w:ind w:left="1222" w:hanging="360"/>
      </w:pPr>
      <w:rPr>
        <w:rFonts w:asciiTheme="minorHAnsi" w:eastAsia="Tahoma" w:hAnsiTheme="minorHAnsi" w:cstheme="minorHAnsi"/>
        <w:b w:val="0"/>
        <w:bCs w:val="0"/>
        <w:sz w:val="24"/>
        <w:szCs w:val="24"/>
      </w:rPr>
    </w:lvl>
    <w:lvl w:ilvl="2" w:tplc="08090005">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30CB0F75"/>
    <w:multiLevelType w:val="multilevel"/>
    <w:tmpl w:val="A32C501C"/>
    <w:lvl w:ilvl="0">
      <w:start w:val="1"/>
      <w:numFmt w:val="decimal"/>
      <w:lvlText w:val="%1"/>
      <w:lvlJc w:val="left"/>
      <w:pPr>
        <w:ind w:left="912" w:hanging="432"/>
      </w:pPr>
      <w:rPr>
        <w:rFonts w:hint="default"/>
      </w:rPr>
    </w:lvl>
    <w:lvl w:ilvl="1">
      <w:start w:val="1"/>
      <w:numFmt w:val="decimal"/>
      <w:lvlText w:val="%1.%2."/>
      <w:lvlJc w:val="left"/>
      <w:pPr>
        <w:ind w:left="912" w:hanging="432"/>
      </w:pPr>
      <w:rPr>
        <w:rFonts w:ascii="Tahoma" w:eastAsia="Tahoma" w:hAnsi="Tahoma" w:cs="Tahoma" w:hint="default"/>
        <w:w w:val="100"/>
        <w:sz w:val="24"/>
        <w:szCs w:val="24"/>
      </w:rPr>
    </w:lvl>
    <w:lvl w:ilvl="2">
      <w:start w:val="1"/>
      <w:numFmt w:val="decimal"/>
      <w:lvlText w:val="%1.%2.%3"/>
      <w:lvlJc w:val="left"/>
      <w:pPr>
        <w:ind w:left="1632" w:hanging="795"/>
      </w:pPr>
      <w:rPr>
        <w:rFonts w:ascii="Tahoma" w:eastAsia="Tahoma" w:hAnsi="Tahoma" w:cs="Tahoma" w:hint="default"/>
        <w:spacing w:val="-2"/>
        <w:w w:val="100"/>
        <w:sz w:val="24"/>
        <w:szCs w:val="24"/>
      </w:rPr>
    </w:lvl>
    <w:lvl w:ilvl="3">
      <w:numFmt w:val="bullet"/>
      <w:lvlText w:val="•"/>
      <w:lvlJc w:val="left"/>
      <w:pPr>
        <w:ind w:left="3174" w:hanging="795"/>
      </w:pPr>
      <w:rPr>
        <w:rFonts w:hint="default"/>
      </w:rPr>
    </w:lvl>
    <w:lvl w:ilvl="4">
      <w:numFmt w:val="bullet"/>
      <w:lvlText w:val="•"/>
      <w:lvlJc w:val="left"/>
      <w:pPr>
        <w:ind w:left="3942" w:hanging="795"/>
      </w:pPr>
      <w:rPr>
        <w:rFonts w:hint="default"/>
      </w:rPr>
    </w:lvl>
    <w:lvl w:ilvl="5">
      <w:numFmt w:val="bullet"/>
      <w:lvlText w:val="•"/>
      <w:lvlJc w:val="left"/>
      <w:pPr>
        <w:ind w:left="4709" w:hanging="795"/>
      </w:pPr>
      <w:rPr>
        <w:rFonts w:hint="default"/>
      </w:rPr>
    </w:lvl>
    <w:lvl w:ilvl="6">
      <w:numFmt w:val="bullet"/>
      <w:lvlText w:val="•"/>
      <w:lvlJc w:val="left"/>
      <w:pPr>
        <w:ind w:left="5476" w:hanging="795"/>
      </w:pPr>
      <w:rPr>
        <w:rFonts w:hint="default"/>
      </w:rPr>
    </w:lvl>
    <w:lvl w:ilvl="7">
      <w:numFmt w:val="bullet"/>
      <w:lvlText w:val="•"/>
      <w:lvlJc w:val="left"/>
      <w:pPr>
        <w:ind w:left="6244" w:hanging="795"/>
      </w:pPr>
      <w:rPr>
        <w:rFonts w:hint="default"/>
      </w:rPr>
    </w:lvl>
    <w:lvl w:ilvl="8">
      <w:numFmt w:val="bullet"/>
      <w:lvlText w:val="•"/>
      <w:lvlJc w:val="left"/>
      <w:pPr>
        <w:ind w:left="7011" w:hanging="795"/>
      </w:pPr>
      <w:rPr>
        <w:rFonts w:hint="default"/>
      </w:rPr>
    </w:lvl>
  </w:abstractNum>
  <w:abstractNum w:abstractNumId="17" w15:restartNumberingAfterBreak="0">
    <w:nsid w:val="366F6E8A"/>
    <w:multiLevelType w:val="hybridMultilevel"/>
    <w:tmpl w:val="D2885D2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8" w15:restartNumberingAfterBreak="0">
    <w:nsid w:val="3BDE766F"/>
    <w:multiLevelType w:val="hybridMultilevel"/>
    <w:tmpl w:val="C292CD72"/>
    <w:lvl w:ilvl="0" w:tplc="8F66AD4E">
      <w:numFmt w:val="bullet"/>
      <w:lvlText w:val="•"/>
      <w:lvlJc w:val="left"/>
      <w:pPr>
        <w:ind w:left="108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81DAD"/>
    <w:multiLevelType w:val="hybridMultilevel"/>
    <w:tmpl w:val="2D5ED5C6"/>
    <w:lvl w:ilvl="0" w:tplc="3AEE2C92">
      <w:start w:val="1"/>
      <w:numFmt w:val="lowerRoman"/>
      <w:lvlText w:val="(%1)"/>
      <w:lvlJc w:val="left"/>
      <w:pPr>
        <w:ind w:left="1280" w:hanging="9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E70F5"/>
    <w:multiLevelType w:val="multilevel"/>
    <w:tmpl w:val="A60C8816"/>
    <w:lvl w:ilvl="0">
      <w:start w:val="1"/>
      <w:numFmt w:val="decimal"/>
      <w:lvlText w:val="%1"/>
      <w:lvlJc w:val="left"/>
      <w:pPr>
        <w:ind w:left="972" w:hanging="425"/>
      </w:pPr>
      <w:rPr>
        <w:rFonts w:hint="default"/>
      </w:rPr>
    </w:lvl>
    <w:lvl w:ilvl="1">
      <w:start w:val="7"/>
      <w:numFmt w:val="decimal"/>
      <w:lvlText w:val="%1.%2"/>
      <w:lvlJc w:val="left"/>
      <w:pPr>
        <w:ind w:left="972" w:hanging="425"/>
      </w:pPr>
      <w:rPr>
        <w:rFonts w:ascii="Tahoma" w:eastAsia="Tahoma" w:hAnsi="Tahoma" w:cs="Tahoma" w:hint="default"/>
        <w:w w:val="100"/>
        <w:sz w:val="24"/>
        <w:szCs w:val="24"/>
      </w:rPr>
    </w:lvl>
    <w:lvl w:ilvl="2">
      <w:numFmt w:val="bullet"/>
      <w:lvlText w:val="•"/>
      <w:lvlJc w:val="left"/>
      <w:pPr>
        <w:ind w:left="2493" w:hanging="425"/>
      </w:pPr>
      <w:rPr>
        <w:rFonts w:hint="default"/>
      </w:rPr>
    </w:lvl>
    <w:lvl w:ilvl="3">
      <w:numFmt w:val="bullet"/>
      <w:lvlText w:val="•"/>
      <w:lvlJc w:val="left"/>
      <w:pPr>
        <w:ind w:left="3249" w:hanging="425"/>
      </w:pPr>
      <w:rPr>
        <w:rFonts w:hint="default"/>
      </w:rPr>
    </w:lvl>
    <w:lvl w:ilvl="4">
      <w:numFmt w:val="bullet"/>
      <w:lvlText w:val="•"/>
      <w:lvlJc w:val="left"/>
      <w:pPr>
        <w:ind w:left="4006" w:hanging="425"/>
      </w:pPr>
      <w:rPr>
        <w:rFonts w:hint="default"/>
      </w:rPr>
    </w:lvl>
    <w:lvl w:ilvl="5">
      <w:numFmt w:val="bullet"/>
      <w:lvlText w:val="•"/>
      <w:lvlJc w:val="left"/>
      <w:pPr>
        <w:ind w:left="4763" w:hanging="425"/>
      </w:pPr>
      <w:rPr>
        <w:rFonts w:hint="default"/>
      </w:rPr>
    </w:lvl>
    <w:lvl w:ilvl="6">
      <w:numFmt w:val="bullet"/>
      <w:lvlText w:val="•"/>
      <w:lvlJc w:val="left"/>
      <w:pPr>
        <w:ind w:left="5519" w:hanging="425"/>
      </w:pPr>
      <w:rPr>
        <w:rFonts w:hint="default"/>
      </w:rPr>
    </w:lvl>
    <w:lvl w:ilvl="7">
      <w:numFmt w:val="bullet"/>
      <w:lvlText w:val="•"/>
      <w:lvlJc w:val="left"/>
      <w:pPr>
        <w:ind w:left="6276" w:hanging="425"/>
      </w:pPr>
      <w:rPr>
        <w:rFonts w:hint="default"/>
      </w:rPr>
    </w:lvl>
    <w:lvl w:ilvl="8">
      <w:numFmt w:val="bullet"/>
      <w:lvlText w:val="•"/>
      <w:lvlJc w:val="left"/>
      <w:pPr>
        <w:ind w:left="7033" w:hanging="425"/>
      </w:pPr>
      <w:rPr>
        <w:rFonts w:hint="default"/>
      </w:rPr>
    </w:lvl>
  </w:abstractNum>
  <w:abstractNum w:abstractNumId="21" w15:restartNumberingAfterBreak="0">
    <w:nsid w:val="4B0B36CD"/>
    <w:multiLevelType w:val="hybridMultilevel"/>
    <w:tmpl w:val="2A16FCBC"/>
    <w:lvl w:ilvl="0" w:tplc="08090001">
      <w:start w:val="1"/>
      <w:numFmt w:val="bullet"/>
      <w:lvlText w:val=""/>
      <w:lvlJc w:val="left"/>
      <w:pPr>
        <w:ind w:left="2509" w:hanging="360"/>
      </w:pPr>
      <w:rPr>
        <w:rFonts w:ascii="Symbol" w:hAnsi="Symbol" w:hint="default"/>
      </w:rPr>
    </w:lvl>
    <w:lvl w:ilvl="1" w:tplc="08090003" w:tentative="1">
      <w:start w:val="1"/>
      <w:numFmt w:val="bullet"/>
      <w:lvlText w:val="o"/>
      <w:lvlJc w:val="left"/>
      <w:pPr>
        <w:ind w:left="3229" w:hanging="360"/>
      </w:pPr>
      <w:rPr>
        <w:rFonts w:ascii="Courier New" w:hAnsi="Courier New" w:cs="Courier New" w:hint="default"/>
      </w:rPr>
    </w:lvl>
    <w:lvl w:ilvl="2" w:tplc="08090005" w:tentative="1">
      <w:start w:val="1"/>
      <w:numFmt w:val="bullet"/>
      <w:lvlText w:val=""/>
      <w:lvlJc w:val="left"/>
      <w:pPr>
        <w:ind w:left="3949" w:hanging="360"/>
      </w:pPr>
      <w:rPr>
        <w:rFonts w:ascii="Wingdings" w:hAnsi="Wingdings" w:hint="default"/>
      </w:rPr>
    </w:lvl>
    <w:lvl w:ilvl="3" w:tplc="08090001" w:tentative="1">
      <w:start w:val="1"/>
      <w:numFmt w:val="bullet"/>
      <w:lvlText w:val=""/>
      <w:lvlJc w:val="left"/>
      <w:pPr>
        <w:ind w:left="4669" w:hanging="360"/>
      </w:pPr>
      <w:rPr>
        <w:rFonts w:ascii="Symbol" w:hAnsi="Symbol" w:hint="default"/>
      </w:rPr>
    </w:lvl>
    <w:lvl w:ilvl="4" w:tplc="08090003" w:tentative="1">
      <w:start w:val="1"/>
      <w:numFmt w:val="bullet"/>
      <w:lvlText w:val="o"/>
      <w:lvlJc w:val="left"/>
      <w:pPr>
        <w:ind w:left="5389" w:hanging="360"/>
      </w:pPr>
      <w:rPr>
        <w:rFonts w:ascii="Courier New" w:hAnsi="Courier New" w:cs="Courier New" w:hint="default"/>
      </w:rPr>
    </w:lvl>
    <w:lvl w:ilvl="5" w:tplc="08090005" w:tentative="1">
      <w:start w:val="1"/>
      <w:numFmt w:val="bullet"/>
      <w:lvlText w:val=""/>
      <w:lvlJc w:val="left"/>
      <w:pPr>
        <w:ind w:left="6109" w:hanging="360"/>
      </w:pPr>
      <w:rPr>
        <w:rFonts w:ascii="Wingdings" w:hAnsi="Wingdings" w:hint="default"/>
      </w:rPr>
    </w:lvl>
    <w:lvl w:ilvl="6" w:tplc="08090001" w:tentative="1">
      <w:start w:val="1"/>
      <w:numFmt w:val="bullet"/>
      <w:lvlText w:val=""/>
      <w:lvlJc w:val="left"/>
      <w:pPr>
        <w:ind w:left="6829" w:hanging="360"/>
      </w:pPr>
      <w:rPr>
        <w:rFonts w:ascii="Symbol" w:hAnsi="Symbol" w:hint="default"/>
      </w:rPr>
    </w:lvl>
    <w:lvl w:ilvl="7" w:tplc="08090003" w:tentative="1">
      <w:start w:val="1"/>
      <w:numFmt w:val="bullet"/>
      <w:lvlText w:val="o"/>
      <w:lvlJc w:val="left"/>
      <w:pPr>
        <w:ind w:left="7549" w:hanging="360"/>
      </w:pPr>
      <w:rPr>
        <w:rFonts w:ascii="Courier New" w:hAnsi="Courier New" w:cs="Courier New" w:hint="default"/>
      </w:rPr>
    </w:lvl>
    <w:lvl w:ilvl="8" w:tplc="08090005" w:tentative="1">
      <w:start w:val="1"/>
      <w:numFmt w:val="bullet"/>
      <w:lvlText w:val=""/>
      <w:lvlJc w:val="left"/>
      <w:pPr>
        <w:ind w:left="8269" w:hanging="360"/>
      </w:pPr>
      <w:rPr>
        <w:rFonts w:ascii="Wingdings" w:hAnsi="Wingdings" w:hint="default"/>
      </w:rPr>
    </w:lvl>
  </w:abstractNum>
  <w:abstractNum w:abstractNumId="22" w15:restartNumberingAfterBreak="0">
    <w:nsid w:val="4B6E779D"/>
    <w:multiLevelType w:val="hybridMultilevel"/>
    <w:tmpl w:val="988E0EE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4E3B6F5E"/>
    <w:multiLevelType w:val="multilevel"/>
    <w:tmpl w:val="6FDE225A"/>
    <w:lvl w:ilvl="0">
      <w:start w:val="1"/>
      <w:numFmt w:val="bullet"/>
      <w:lvlText w:val=""/>
      <w:lvlJc w:val="left"/>
      <w:pPr>
        <w:ind w:left="992" w:hanging="425"/>
      </w:pPr>
      <w:rPr>
        <w:rFonts w:ascii="Symbol" w:hAnsi="Symbol" w:hint="default"/>
      </w:rPr>
    </w:lvl>
    <w:lvl w:ilvl="1">
      <w:start w:val="1"/>
      <w:numFmt w:val="decimal"/>
      <w:lvlText w:val="%1.%2"/>
      <w:lvlJc w:val="left"/>
      <w:pPr>
        <w:ind w:left="1724" w:hanging="425"/>
        <w:jc w:val="right"/>
      </w:pPr>
      <w:rPr>
        <w:rFonts w:ascii="Tahoma" w:eastAsia="Tahoma" w:hAnsi="Tahoma" w:cs="Tahoma" w:hint="default"/>
        <w:w w:val="100"/>
        <w:sz w:val="24"/>
        <w:szCs w:val="24"/>
      </w:rPr>
    </w:lvl>
    <w:lvl w:ilvl="2">
      <w:numFmt w:val="bullet"/>
      <w:lvlText w:val=""/>
      <w:lvlJc w:val="left"/>
      <w:pPr>
        <w:ind w:left="2060" w:hanging="360"/>
      </w:pPr>
      <w:rPr>
        <w:rFonts w:ascii="Symbol" w:eastAsia="Symbol" w:hAnsi="Symbol" w:cs="Symbol" w:hint="default"/>
        <w:w w:val="100"/>
        <w:sz w:val="24"/>
        <w:szCs w:val="24"/>
      </w:rPr>
    </w:lvl>
    <w:lvl w:ilvl="3">
      <w:numFmt w:val="bullet"/>
      <w:lvlText w:val="•"/>
      <w:lvlJc w:val="left"/>
      <w:pPr>
        <w:ind w:left="2364" w:hanging="360"/>
      </w:pPr>
      <w:rPr>
        <w:rFonts w:hint="default"/>
      </w:rPr>
    </w:lvl>
    <w:lvl w:ilvl="4">
      <w:numFmt w:val="bullet"/>
      <w:lvlText w:val="•"/>
      <w:lvlJc w:val="left"/>
      <w:pPr>
        <w:ind w:left="3270" w:hanging="360"/>
      </w:pPr>
      <w:rPr>
        <w:rFonts w:hint="default"/>
      </w:rPr>
    </w:lvl>
    <w:lvl w:ilvl="5">
      <w:numFmt w:val="bullet"/>
      <w:lvlText w:val="•"/>
      <w:lvlJc w:val="left"/>
      <w:pPr>
        <w:ind w:left="4177" w:hanging="360"/>
      </w:pPr>
      <w:rPr>
        <w:rFonts w:hint="default"/>
      </w:rPr>
    </w:lvl>
    <w:lvl w:ilvl="6">
      <w:numFmt w:val="bullet"/>
      <w:lvlText w:val="•"/>
      <w:lvlJc w:val="left"/>
      <w:pPr>
        <w:ind w:left="5083" w:hanging="360"/>
      </w:pPr>
      <w:rPr>
        <w:rFonts w:hint="default"/>
      </w:rPr>
    </w:lvl>
    <w:lvl w:ilvl="7">
      <w:numFmt w:val="bullet"/>
      <w:lvlText w:val="•"/>
      <w:lvlJc w:val="left"/>
      <w:pPr>
        <w:ind w:left="5990" w:hanging="360"/>
      </w:pPr>
      <w:rPr>
        <w:rFonts w:hint="default"/>
      </w:rPr>
    </w:lvl>
    <w:lvl w:ilvl="8">
      <w:numFmt w:val="bullet"/>
      <w:lvlText w:val="•"/>
      <w:lvlJc w:val="left"/>
      <w:pPr>
        <w:ind w:left="6897" w:hanging="360"/>
      </w:pPr>
      <w:rPr>
        <w:rFonts w:hint="default"/>
      </w:rPr>
    </w:lvl>
  </w:abstractNum>
  <w:abstractNum w:abstractNumId="24" w15:restartNumberingAfterBreak="0">
    <w:nsid w:val="4F925D7D"/>
    <w:multiLevelType w:val="multilevel"/>
    <w:tmpl w:val="B53084FA"/>
    <w:lvl w:ilvl="0">
      <w:start w:val="1"/>
      <w:numFmt w:val="bullet"/>
      <w:lvlText w:val=""/>
      <w:lvlJc w:val="left"/>
      <w:pPr>
        <w:ind w:left="992" w:hanging="425"/>
      </w:pPr>
      <w:rPr>
        <w:rFonts w:ascii="Symbol" w:hAnsi="Symbol" w:hint="default"/>
      </w:rPr>
    </w:lvl>
    <w:lvl w:ilvl="1">
      <w:start w:val="1"/>
      <w:numFmt w:val="decimal"/>
      <w:lvlText w:val="%1.%2"/>
      <w:lvlJc w:val="left"/>
      <w:pPr>
        <w:ind w:left="1724" w:hanging="425"/>
        <w:jc w:val="right"/>
      </w:pPr>
      <w:rPr>
        <w:rFonts w:ascii="Tahoma" w:eastAsia="Tahoma" w:hAnsi="Tahoma" w:cs="Tahoma" w:hint="default"/>
        <w:w w:val="100"/>
        <w:sz w:val="24"/>
        <w:szCs w:val="24"/>
      </w:rPr>
    </w:lvl>
    <w:lvl w:ilvl="2">
      <w:numFmt w:val="bullet"/>
      <w:lvlText w:val=""/>
      <w:lvlJc w:val="left"/>
      <w:pPr>
        <w:ind w:left="2060" w:hanging="360"/>
      </w:pPr>
      <w:rPr>
        <w:rFonts w:ascii="Symbol" w:eastAsia="Symbol" w:hAnsi="Symbol" w:cs="Symbol" w:hint="default"/>
        <w:w w:val="100"/>
        <w:sz w:val="24"/>
        <w:szCs w:val="24"/>
      </w:rPr>
    </w:lvl>
    <w:lvl w:ilvl="3">
      <w:numFmt w:val="bullet"/>
      <w:lvlText w:val="•"/>
      <w:lvlJc w:val="left"/>
      <w:pPr>
        <w:ind w:left="2364" w:hanging="360"/>
      </w:pPr>
      <w:rPr>
        <w:rFonts w:hint="default"/>
      </w:rPr>
    </w:lvl>
    <w:lvl w:ilvl="4">
      <w:numFmt w:val="bullet"/>
      <w:lvlText w:val="•"/>
      <w:lvlJc w:val="left"/>
      <w:pPr>
        <w:ind w:left="3270" w:hanging="360"/>
      </w:pPr>
      <w:rPr>
        <w:rFonts w:hint="default"/>
      </w:rPr>
    </w:lvl>
    <w:lvl w:ilvl="5">
      <w:numFmt w:val="bullet"/>
      <w:lvlText w:val="•"/>
      <w:lvlJc w:val="left"/>
      <w:pPr>
        <w:ind w:left="4177" w:hanging="360"/>
      </w:pPr>
      <w:rPr>
        <w:rFonts w:hint="default"/>
      </w:rPr>
    </w:lvl>
    <w:lvl w:ilvl="6">
      <w:numFmt w:val="bullet"/>
      <w:lvlText w:val="•"/>
      <w:lvlJc w:val="left"/>
      <w:pPr>
        <w:ind w:left="5083" w:hanging="360"/>
      </w:pPr>
      <w:rPr>
        <w:rFonts w:hint="default"/>
      </w:rPr>
    </w:lvl>
    <w:lvl w:ilvl="7">
      <w:numFmt w:val="bullet"/>
      <w:lvlText w:val="•"/>
      <w:lvlJc w:val="left"/>
      <w:pPr>
        <w:ind w:left="5990" w:hanging="360"/>
      </w:pPr>
      <w:rPr>
        <w:rFonts w:hint="default"/>
      </w:rPr>
    </w:lvl>
    <w:lvl w:ilvl="8">
      <w:numFmt w:val="bullet"/>
      <w:lvlText w:val="•"/>
      <w:lvlJc w:val="left"/>
      <w:pPr>
        <w:ind w:left="6897" w:hanging="360"/>
      </w:pPr>
      <w:rPr>
        <w:rFonts w:hint="default"/>
      </w:rPr>
    </w:lvl>
  </w:abstractNum>
  <w:abstractNum w:abstractNumId="25" w15:restartNumberingAfterBreak="0">
    <w:nsid w:val="54B446A9"/>
    <w:multiLevelType w:val="multilevel"/>
    <w:tmpl w:val="FF5CFCBC"/>
    <w:lvl w:ilvl="0">
      <w:start w:val="1"/>
      <w:numFmt w:val="bullet"/>
      <w:lvlText w:val=""/>
      <w:lvlJc w:val="left"/>
      <w:pPr>
        <w:ind w:left="992" w:hanging="425"/>
      </w:pPr>
      <w:rPr>
        <w:rFonts w:ascii="Symbol" w:hAnsi="Symbol" w:hint="default"/>
      </w:rPr>
    </w:lvl>
    <w:lvl w:ilvl="1">
      <w:start w:val="1"/>
      <w:numFmt w:val="decimal"/>
      <w:lvlText w:val="%1.%2"/>
      <w:lvlJc w:val="left"/>
      <w:pPr>
        <w:ind w:left="1724" w:hanging="425"/>
        <w:jc w:val="right"/>
      </w:pPr>
      <w:rPr>
        <w:rFonts w:ascii="Tahoma" w:eastAsia="Tahoma" w:hAnsi="Tahoma" w:cs="Tahoma" w:hint="default"/>
        <w:w w:val="100"/>
        <w:sz w:val="24"/>
        <w:szCs w:val="24"/>
      </w:rPr>
    </w:lvl>
    <w:lvl w:ilvl="2">
      <w:numFmt w:val="bullet"/>
      <w:lvlText w:val=""/>
      <w:lvlJc w:val="left"/>
      <w:pPr>
        <w:ind w:left="2060" w:hanging="360"/>
      </w:pPr>
      <w:rPr>
        <w:rFonts w:ascii="Symbol" w:eastAsia="Symbol" w:hAnsi="Symbol" w:cs="Symbol" w:hint="default"/>
        <w:w w:val="100"/>
        <w:sz w:val="24"/>
        <w:szCs w:val="24"/>
      </w:rPr>
    </w:lvl>
    <w:lvl w:ilvl="3">
      <w:numFmt w:val="bullet"/>
      <w:lvlText w:val="•"/>
      <w:lvlJc w:val="left"/>
      <w:pPr>
        <w:ind w:left="2364" w:hanging="360"/>
      </w:pPr>
      <w:rPr>
        <w:rFonts w:hint="default"/>
      </w:rPr>
    </w:lvl>
    <w:lvl w:ilvl="4">
      <w:numFmt w:val="bullet"/>
      <w:lvlText w:val="•"/>
      <w:lvlJc w:val="left"/>
      <w:pPr>
        <w:ind w:left="3270" w:hanging="360"/>
      </w:pPr>
      <w:rPr>
        <w:rFonts w:hint="default"/>
      </w:rPr>
    </w:lvl>
    <w:lvl w:ilvl="5">
      <w:numFmt w:val="bullet"/>
      <w:lvlText w:val="•"/>
      <w:lvlJc w:val="left"/>
      <w:pPr>
        <w:ind w:left="4177" w:hanging="360"/>
      </w:pPr>
      <w:rPr>
        <w:rFonts w:hint="default"/>
      </w:rPr>
    </w:lvl>
    <w:lvl w:ilvl="6">
      <w:numFmt w:val="bullet"/>
      <w:lvlText w:val="•"/>
      <w:lvlJc w:val="left"/>
      <w:pPr>
        <w:ind w:left="5083" w:hanging="360"/>
      </w:pPr>
      <w:rPr>
        <w:rFonts w:hint="default"/>
      </w:rPr>
    </w:lvl>
    <w:lvl w:ilvl="7">
      <w:numFmt w:val="bullet"/>
      <w:lvlText w:val="•"/>
      <w:lvlJc w:val="left"/>
      <w:pPr>
        <w:ind w:left="5990" w:hanging="360"/>
      </w:pPr>
      <w:rPr>
        <w:rFonts w:hint="default"/>
      </w:rPr>
    </w:lvl>
    <w:lvl w:ilvl="8">
      <w:numFmt w:val="bullet"/>
      <w:lvlText w:val="•"/>
      <w:lvlJc w:val="left"/>
      <w:pPr>
        <w:ind w:left="6897" w:hanging="360"/>
      </w:pPr>
      <w:rPr>
        <w:rFonts w:hint="default"/>
      </w:rPr>
    </w:lvl>
  </w:abstractNum>
  <w:abstractNum w:abstractNumId="26" w15:restartNumberingAfterBreak="0">
    <w:nsid w:val="5F37792F"/>
    <w:multiLevelType w:val="hybridMultilevel"/>
    <w:tmpl w:val="B05E9D1C"/>
    <w:lvl w:ilvl="0" w:tplc="E66413EA">
      <w:start w:val="1"/>
      <w:numFmt w:val="lowerRoman"/>
      <w:lvlText w:val="(%1)"/>
      <w:lvlJc w:val="left"/>
      <w:pPr>
        <w:ind w:left="2629" w:hanging="721"/>
      </w:pPr>
      <w:rPr>
        <w:rFonts w:ascii="Tahoma" w:eastAsia="Tahoma" w:hAnsi="Tahoma" w:cs="Tahoma" w:hint="default"/>
        <w:b/>
        <w:bCs/>
        <w:spacing w:val="-2"/>
        <w:w w:val="100"/>
        <w:sz w:val="24"/>
        <w:szCs w:val="24"/>
      </w:rPr>
    </w:lvl>
    <w:lvl w:ilvl="1" w:tplc="78106AA6">
      <w:numFmt w:val="bullet"/>
      <w:lvlText w:val="•"/>
      <w:lvlJc w:val="left"/>
      <w:pPr>
        <w:ind w:left="3212" w:hanging="721"/>
      </w:pPr>
      <w:rPr>
        <w:rFonts w:hint="default"/>
      </w:rPr>
    </w:lvl>
    <w:lvl w:ilvl="2" w:tplc="00BA546A">
      <w:numFmt w:val="bullet"/>
      <w:lvlText w:val="•"/>
      <w:lvlJc w:val="left"/>
      <w:pPr>
        <w:ind w:left="3805" w:hanging="721"/>
      </w:pPr>
      <w:rPr>
        <w:rFonts w:hint="default"/>
      </w:rPr>
    </w:lvl>
    <w:lvl w:ilvl="3" w:tplc="E83E1A90">
      <w:numFmt w:val="bullet"/>
      <w:lvlText w:val="•"/>
      <w:lvlJc w:val="left"/>
      <w:pPr>
        <w:ind w:left="4397" w:hanging="721"/>
      </w:pPr>
      <w:rPr>
        <w:rFonts w:hint="default"/>
      </w:rPr>
    </w:lvl>
    <w:lvl w:ilvl="4" w:tplc="4CEC4CCE">
      <w:numFmt w:val="bullet"/>
      <w:lvlText w:val="•"/>
      <w:lvlJc w:val="left"/>
      <w:pPr>
        <w:ind w:left="4990" w:hanging="721"/>
      </w:pPr>
      <w:rPr>
        <w:rFonts w:hint="default"/>
      </w:rPr>
    </w:lvl>
    <w:lvl w:ilvl="5" w:tplc="D228CB56">
      <w:numFmt w:val="bullet"/>
      <w:lvlText w:val="•"/>
      <w:lvlJc w:val="left"/>
      <w:pPr>
        <w:ind w:left="5583" w:hanging="721"/>
      </w:pPr>
      <w:rPr>
        <w:rFonts w:hint="default"/>
      </w:rPr>
    </w:lvl>
    <w:lvl w:ilvl="6" w:tplc="34CE25E2">
      <w:numFmt w:val="bullet"/>
      <w:lvlText w:val="•"/>
      <w:lvlJc w:val="left"/>
      <w:pPr>
        <w:ind w:left="6175" w:hanging="721"/>
      </w:pPr>
      <w:rPr>
        <w:rFonts w:hint="default"/>
      </w:rPr>
    </w:lvl>
    <w:lvl w:ilvl="7" w:tplc="A7829ADA">
      <w:numFmt w:val="bullet"/>
      <w:lvlText w:val="•"/>
      <w:lvlJc w:val="left"/>
      <w:pPr>
        <w:ind w:left="6768" w:hanging="721"/>
      </w:pPr>
      <w:rPr>
        <w:rFonts w:hint="default"/>
      </w:rPr>
    </w:lvl>
    <w:lvl w:ilvl="8" w:tplc="2884CD6A">
      <w:numFmt w:val="bullet"/>
      <w:lvlText w:val="•"/>
      <w:lvlJc w:val="left"/>
      <w:pPr>
        <w:ind w:left="7361" w:hanging="721"/>
      </w:pPr>
      <w:rPr>
        <w:rFonts w:hint="default"/>
      </w:rPr>
    </w:lvl>
  </w:abstractNum>
  <w:abstractNum w:abstractNumId="27" w15:restartNumberingAfterBreak="0">
    <w:nsid w:val="61251572"/>
    <w:multiLevelType w:val="hybridMultilevel"/>
    <w:tmpl w:val="E9F0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55055"/>
    <w:multiLevelType w:val="hybridMultilevel"/>
    <w:tmpl w:val="1C7C1FEA"/>
    <w:lvl w:ilvl="0" w:tplc="B122E780">
      <w:numFmt w:val="bullet"/>
      <w:lvlText w:val=""/>
      <w:lvlJc w:val="left"/>
      <w:pPr>
        <w:ind w:left="1200" w:hanging="360"/>
      </w:pPr>
      <w:rPr>
        <w:rFonts w:ascii="Symbol" w:eastAsia="Symbol" w:hAnsi="Symbol" w:cs="Symbol" w:hint="default"/>
        <w:w w:val="100"/>
        <w:sz w:val="24"/>
        <w:szCs w:val="24"/>
      </w:rPr>
    </w:lvl>
    <w:lvl w:ilvl="1" w:tplc="D084E450">
      <w:numFmt w:val="bullet"/>
      <w:lvlText w:val="•"/>
      <w:lvlJc w:val="left"/>
      <w:pPr>
        <w:ind w:left="1934" w:hanging="360"/>
      </w:pPr>
      <w:rPr>
        <w:rFonts w:hint="default"/>
      </w:rPr>
    </w:lvl>
    <w:lvl w:ilvl="2" w:tplc="4C1C1EF0">
      <w:numFmt w:val="bullet"/>
      <w:lvlText w:val="•"/>
      <w:lvlJc w:val="left"/>
      <w:pPr>
        <w:ind w:left="2669" w:hanging="360"/>
      </w:pPr>
      <w:rPr>
        <w:rFonts w:hint="default"/>
      </w:rPr>
    </w:lvl>
    <w:lvl w:ilvl="3" w:tplc="4B488E5E">
      <w:numFmt w:val="bullet"/>
      <w:lvlText w:val="•"/>
      <w:lvlJc w:val="left"/>
      <w:pPr>
        <w:ind w:left="3403" w:hanging="360"/>
      </w:pPr>
      <w:rPr>
        <w:rFonts w:hint="default"/>
      </w:rPr>
    </w:lvl>
    <w:lvl w:ilvl="4" w:tplc="1BC6BBCA">
      <w:numFmt w:val="bullet"/>
      <w:lvlText w:val="•"/>
      <w:lvlJc w:val="left"/>
      <w:pPr>
        <w:ind w:left="4138" w:hanging="360"/>
      </w:pPr>
      <w:rPr>
        <w:rFonts w:hint="default"/>
      </w:rPr>
    </w:lvl>
    <w:lvl w:ilvl="5" w:tplc="A36C19E0">
      <w:numFmt w:val="bullet"/>
      <w:lvlText w:val="•"/>
      <w:lvlJc w:val="left"/>
      <w:pPr>
        <w:ind w:left="4873" w:hanging="360"/>
      </w:pPr>
      <w:rPr>
        <w:rFonts w:hint="default"/>
      </w:rPr>
    </w:lvl>
    <w:lvl w:ilvl="6" w:tplc="F814D18E">
      <w:numFmt w:val="bullet"/>
      <w:lvlText w:val="•"/>
      <w:lvlJc w:val="left"/>
      <w:pPr>
        <w:ind w:left="5607" w:hanging="360"/>
      </w:pPr>
      <w:rPr>
        <w:rFonts w:hint="default"/>
      </w:rPr>
    </w:lvl>
    <w:lvl w:ilvl="7" w:tplc="BCFA65F2">
      <w:numFmt w:val="bullet"/>
      <w:lvlText w:val="•"/>
      <w:lvlJc w:val="left"/>
      <w:pPr>
        <w:ind w:left="6342" w:hanging="360"/>
      </w:pPr>
      <w:rPr>
        <w:rFonts w:hint="default"/>
      </w:rPr>
    </w:lvl>
    <w:lvl w:ilvl="8" w:tplc="8B082666">
      <w:numFmt w:val="bullet"/>
      <w:lvlText w:val="•"/>
      <w:lvlJc w:val="left"/>
      <w:pPr>
        <w:ind w:left="7077" w:hanging="360"/>
      </w:pPr>
      <w:rPr>
        <w:rFonts w:hint="default"/>
      </w:rPr>
    </w:lvl>
  </w:abstractNum>
  <w:abstractNum w:abstractNumId="29" w15:restartNumberingAfterBreak="0">
    <w:nsid w:val="62787184"/>
    <w:multiLevelType w:val="multilevel"/>
    <w:tmpl w:val="D5CC763E"/>
    <w:lvl w:ilvl="0">
      <w:start w:val="1"/>
      <w:numFmt w:val="decimal"/>
      <w:pStyle w:val="Level1"/>
      <w:lvlText w:val="%1."/>
      <w:lvlJc w:val="left"/>
      <w:pPr>
        <w:tabs>
          <w:tab w:val="num" w:pos="851"/>
        </w:tabs>
        <w:ind w:left="851" w:hanging="851"/>
      </w:pPr>
      <w:rPr>
        <w:b/>
        <w:i w:val="0"/>
        <w:strike w:val="0"/>
        <w:dstrike w:val="0"/>
        <w:u w:val="none"/>
        <w:effect w:val="none"/>
      </w:rPr>
    </w:lvl>
    <w:lvl w:ilvl="1">
      <w:start w:val="1"/>
      <w:numFmt w:val="decimal"/>
      <w:pStyle w:val="Level2"/>
      <w:lvlText w:val="%1.%2"/>
      <w:lvlJc w:val="left"/>
      <w:pPr>
        <w:tabs>
          <w:tab w:val="num" w:pos="851"/>
        </w:tabs>
        <w:ind w:left="851" w:hanging="851"/>
      </w:pPr>
      <w:rPr>
        <w:b w:val="0"/>
        <w:i w:val="0"/>
        <w:strike w:val="0"/>
        <w:dstrike w:val="0"/>
        <w:color w:val="000000" w:themeColor="text1"/>
        <w:u w:val="none"/>
        <w:effect w:val="none"/>
      </w:rPr>
    </w:lvl>
    <w:lvl w:ilvl="2">
      <w:start w:val="1"/>
      <w:numFmt w:val="decimal"/>
      <w:pStyle w:val="Level3"/>
      <w:lvlText w:val="%1.%2.%3"/>
      <w:lvlJc w:val="left"/>
      <w:pPr>
        <w:tabs>
          <w:tab w:val="num" w:pos="1843"/>
        </w:tabs>
        <w:ind w:left="1843" w:hanging="992"/>
      </w:pPr>
      <w:rPr>
        <w:b w:val="0"/>
        <w:i w:val="0"/>
        <w:strike w:val="0"/>
        <w:dstrike w:val="0"/>
        <w:sz w:val="16"/>
        <w:szCs w:val="16"/>
        <w:u w:val="none"/>
        <w:effect w:val="none"/>
      </w:rPr>
    </w:lvl>
    <w:lvl w:ilvl="3">
      <w:start w:val="1"/>
      <w:numFmt w:val="decimal"/>
      <w:pStyle w:val="Level4"/>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0" w15:restartNumberingAfterBreak="0">
    <w:nsid w:val="65652310"/>
    <w:multiLevelType w:val="hybridMultilevel"/>
    <w:tmpl w:val="884C713C"/>
    <w:lvl w:ilvl="0" w:tplc="A85E93B2">
      <w:start w:val="1"/>
      <w:numFmt w:val="lowerRoman"/>
      <w:lvlText w:val="%1."/>
      <w:lvlJc w:val="left"/>
      <w:pPr>
        <w:ind w:left="1397" w:hanging="425"/>
      </w:pPr>
      <w:rPr>
        <w:rFonts w:ascii="Tahoma" w:eastAsia="Tahoma" w:hAnsi="Tahoma" w:cs="Tahoma" w:hint="default"/>
        <w:spacing w:val="-3"/>
        <w:w w:val="99"/>
        <w:sz w:val="24"/>
        <w:szCs w:val="24"/>
      </w:rPr>
    </w:lvl>
    <w:lvl w:ilvl="1" w:tplc="B19AFE26">
      <w:numFmt w:val="bullet"/>
      <w:lvlText w:val="•"/>
      <w:lvlJc w:val="left"/>
      <w:pPr>
        <w:ind w:left="2114" w:hanging="425"/>
      </w:pPr>
      <w:rPr>
        <w:rFonts w:hint="default"/>
      </w:rPr>
    </w:lvl>
    <w:lvl w:ilvl="2" w:tplc="8180ACC8">
      <w:numFmt w:val="bullet"/>
      <w:lvlText w:val="•"/>
      <w:lvlJc w:val="left"/>
      <w:pPr>
        <w:ind w:left="2829" w:hanging="425"/>
      </w:pPr>
      <w:rPr>
        <w:rFonts w:hint="default"/>
      </w:rPr>
    </w:lvl>
    <w:lvl w:ilvl="3" w:tplc="E84A0BCE">
      <w:numFmt w:val="bullet"/>
      <w:lvlText w:val="•"/>
      <w:lvlJc w:val="left"/>
      <w:pPr>
        <w:ind w:left="3543" w:hanging="425"/>
      </w:pPr>
      <w:rPr>
        <w:rFonts w:hint="default"/>
      </w:rPr>
    </w:lvl>
    <w:lvl w:ilvl="4" w:tplc="5720BE66">
      <w:numFmt w:val="bullet"/>
      <w:lvlText w:val="•"/>
      <w:lvlJc w:val="left"/>
      <w:pPr>
        <w:ind w:left="4258" w:hanging="425"/>
      </w:pPr>
      <w:rPr>
        <w:rFonts w:hint="default"/>
      </w:rPr>
    </w:lvl>
    <w:lvl w:ilvl="5" w:tplc="C2304730">
      <w:numFmt w:val="bullet"/>
      <w:lvlText w:val="•"/>
      <w:lvlJc w:val="left"/>
      <w:pPr>
        <w:ind w:left="4973" w:hanging="425"/>
      </w:pPr>
      <w:rPr>
        <w:rFonts w:hint="default"/>
      </w:rPr>
    </w:lvl>
    <w:lvl w:ilvl="6" w:tplc="86FCDA84">
      <w:numFmt w:val="bullet"/>
      <w:lvlText w:val="•"/>
      <w:lvlJc w:val="left"/>
      <w:pPr>
        <w:ind w:left="5687" w:hanging="425"/>
      </w:pPr>
      <w:rPr>
        <w:rFonts w:hint="default"/>
      </w:rPr>
    </w:lvl>
    <w:lvl w:ilvl="7" w:tplc="8AF8E118">
      <w:numFmt w:val="bullet"/>
      <w:lvlText w:val="•"/>
      <w:lvlJc w:val="left"/>
      <w:pPr>
        <w:ind w:left="6402" w:hanging="425"/>
      </w:pPr>
      <w:rPr>
        <w:rFonts w:hint="default"/>
      </w:rPr>
    </w:lvl>
    <w:lvl w:ilvl="8" w:tplc="17801094">
      <w:numFmt w:val="bullet"/>
      <w:lvlText w:val="•"/>
      <w:lvlJc w:val="left"/>
      <w:pPr>
        <w:ind w:left="7117" w:hanging="425"/>
      </w:pPr>
      <w:rPr>
        <w:rFonts w:hint="default"/>
      </w:rPr>
    </w:lvl>
  </w:abstractNum>
  <w:abstractNum w:abstractNumId="31" w15:restartNumberingAfterBreak="0">
    <w:nsid w:val="6A4A738F"/>
    <w:multiLevelType w:val="hybridMultilevel"/>
    <w:tmpl w:val="51E63440"/>
    <w:lvl w:ilvl="0" w:tplc="8F66AD4E">
      <w:numFmt w:val="bullet"/>
      <w:lvlText w:val="•"/>
      <w:lvlJc w:val="left"/>
      <w:pPr>
        <w:ind w:left="108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7C09AF"/>
    <w:multiLevelType w:val="multilevel"/>
    <w:tmpl w:val="4E1C0630"/>
    <w:lvl w:ilvl="0">
      <w:start w:val="1"/>
      <w:numFmt w:val="bullet"/>
      <w:lvlText w:val=""/>
      <w:lvlJc w:val="left"/>
      <w:pPr>
        <w:ind w:left="992" w:hanging="425"/>
      </w:pPr>
      <w:rPr>
        <w:rFonts w:ascii="Symbol" w:hAnsi="Symbol" w:hint="default"/>
      </w:rPr>
    </w:lvl>
    <w:lvl w:ilvl="1">
      <w:start w:val="1"/>
      <w:numFmt w:val="decimal"/>
      <w:lvlText w:val="%1.%2"/>
      <w:lvlJc w:val="left"/>
      <w:pPr>
        <w:ind w:left="1724" w:hanging="425"/>
        <w:jc w:val="right"/>
      </w:pPr>
      <w:rPr>
        <w:rFonts w:ascii="Tahoma" w:eastAsia="Tahoma" w:hAnsi="Tahoma" w:cs="Tahoma" w:hint="default"/>
        <w:w w:val="100"/>
        <w:sz w:val="24"/>
        <w:szCs w:val="24"/>
      </w:rPr>
    </w:lvl>
    <w:lvl w:ilvl="2">
      <w:numFmt w:val="bullet"/>
      <w:lvlText w:val=""/>
      <w:lvlJc w:val="left"/>
      <w:pPr>
        <w:ind w:left="2060" w:hanging="360"/>
      </w:pPr>
      <w:rPr>
        <w:rFonts w:ascii="Symbol" w:eastAsia="Symbol" w:hAnsi="Symbol" w:cs="Symbol" w:hint="default"/>
        <w:w w:val="100"/>
        <w:sz w:val="24"/>
        <w:szCs w:val="24"/>
      </w:rPr>
    </w:lvl>
    <w:lvl w:ilvl="3">
      <w:numFmt w:val="bullet"/>
      <w:lvlText w:val="•"/>
      <w:lvlJc w:val="left"/>
      <w:pPr>
        <w:ind w:left="2364" w:hanging="360"/>
      </w:pPr>
      <w:rPr>
        <w:rFonts w:hint="default"/>
      </w:rPr>
    </w:lvl>
    <w:lvl w:ilvl="4">
      <w:numFmt w:val="bullet"/>
      <w:lvlText w:val="•"/>
      <w:lvlJc w:val="left"/>
      <w:pPr>
        <w:ind w:left="3270" w:hanging="360"/>
      </w:pPr>
      <w:rPr>
        <w:rFonts w:hint="default"/>
      </w:rPr>
    </w:lvl>
    <w:lvl w:ilvl="5">
      <w:numFmt w:val="bullet"/>
      <w:lvlText w:val="•"/>
      <w:lvlJc w:val="left"/>
      <w:pPr>
        <w:ind w:left="4177" w:hanging="360"/>
      </w:pPr>
      <w:rPr>
        <w:rFonts w:hint="default"/>
      </w:rPr>
    </w:lvl>
    <w:lvl w:ilvl="6">
      <w:numFmt w:val="bullet"/>
      <w:lvlText w:val="•"/>
      <w:lvlJc w:val="left"/>
      <w:pPr>
        <w:ind w:left="5083" w:hanging="360"/>
      </w:pPr>
      <w:rPr>
        <w:rFonts w:hint="default"/>
      </w:rPr>
    </w:lvl>
    <w:lvl w:ilvl="7">
      <w:numFmt w:val="bullet"/>
      <w:lvlText w:val="•"/>
      <w:lvlJc w:val="left"/>
      <w:pPr>
        <w:ind w:left="5990" w:hanging="360"/>
      </w:pPr>
      <w:rPr>
        <w:rFonts w:hint="default"/>
      </w:rPr>
    </w:lvl>
    <w:lvl w:ilvl="8">
      <w:numFmt w:val="bullet"/>
      <w:lvlText w:val="•"/>
      <w:lvlJc w:val="left"/>
      <w:pPr>
        <w:ind w:left="6897" w:hanging="360"/>
      </w:pPr>
      <w:rPr>
        <w:rFonts w:hint="default"/>
      </w:rPr>
    </w:lvl>
  </w:abstractNum>
  <w:abstractNum w:abstractNumId="33" w15:restartNumberingAfterBreak="0">
    <w:nsid w:val="72086226"/>
    <w:multiLevelType w:val="multilevel"/>
    <w:tmpl w:val="2402D7E8"/>
    <w:lvl w:ilvl="0">
      <w:start w:val="4"/>
      <w:numFmt w:val="decimal"/>
      <w:lvlText w:val="%1"/>
      <w:lvlJc w:val="left"/>
      <w:pPr>
        <w:ind w:left="840" w:hanging="360"/>
      </w:pPr>
      <w:rPr>
        <w:rFonts w:hint="default"/>
      </w:rPr>
    </w:lvl>
    <w:lvl w:ilvl="1">
      <w:start w:val="1"/>
      <w:numFmt w:val="decimal"/>
      <w:lvlText w:val="%1.%2"/>
      <w:lvlJc w:val="left"/>
      <w:pPr>
        <w:ind w:left="840" w:hanging="360"/>
      </w:pPr>
      <w:rPr>
        <w:rFonts w:ascii="Tahoma" w:eastAsia="Tahoma" w:hAnsi="Tahoma" w:cs="Tahoma" w:hint="default"/>
        <w:w w:val="100"/>
        <w:sz w:val="24"/>
        <w:szCs w:val="24"/>
      </w:rPr>
    </w:lvl>
    <w:lvl w:ilvl="2">
      <w:numFmt w:val="bullet"/>
      <w:lvlText w:val="•"/>
      <w:lvlJc w:val="left"/>
      <w:pPr>
        <w:ind w:left="2381" w:hanging="360"/>
      </w:pPr>
      <w:rPr>
        <w:rFonts w:hint="default"/>
      </w:rPr>
    </w:lvl>
    <w:lvl w:ilvl="3">
      <w:numFmt w:val="bullet"/>
      <w:lvlText w:val="•"/>
      <w:lvlJc w:val="left"/>
      <w:pPr>
        <w:ind w:left="3151" w:hanging="360"/>
      </w:pPr>
      <w:rPr>
        <w:rFonts w:hint="default"/>
      </w:rPr>
    </w:lvl>
    <w:lvl w:ilvl="4">
      <w:numFmt w:val="bullet"/>
      <w:lvlText w:val="•"/>
      <w:lvlJc w:val="left"/>
      <w:pPr>
        <w:ind w:left="3922" w:hanging="360"/>
      </w:pPr>
      <w:rPr>
        <w:rFonts w:hint="default"/>
      </w:rPr>
    </w:lvl>
    <w:lvl w:ilvl="5">
      <w:numFmt w:val="bullet"/>
      <w:lvlText w:val="•"/>
      <w:lvlJc w:val="left"/>
      <w:pPr>
        <w:ind w:left="4693" w:hanging="360"/>
      </w:pPr>
      <w:rPr>
        <w:rFonts w:hint="default"/>
      </w:rPr>
    </w:lvl>
    <w:lvl w:ilvl="6">
      <w:numFmt w:val="bullet"/>
      <w:lvlText w:val="•"/>
      <w:lvlJc w:val="left"/>
      <w:pPr>
        <w:ind w:left="5463" w:hanging="360"/>
      </w:pPr>
      <w:rPr>
        <w:rFonts w:hint="default"/>
      </w:rPr>
    </w:lvl>
    <w:lvl w:ilvl="7">
      <w:numFmt w:val="bullet"/>
      <w:lvlText w:val="•"/>
      <w:lvlJc w:val="left"/>
      <w:pPr>
        <w:ind w:left="6234" w:hanging="360"/>
      </w:pPr>
      <w:rPr>
        <w:rFonts w:hint="default"/>
      </w:rPr>
    </w:lvl>
    <w:lvl w:ilvl="8">
      <w:numFmt w:val="bullet"/>
      <w:lvlText w:val="•"/>
      <w:lvlJc w:val="left"/>
      <w:pPr>
        <w:ind w:left="7005" w:hanging="360"/>
      </w:pPr>
      <w:rPr>
        <w:rFonts w:hint="default"/>
      </w:rPr>
    </w:lvl>
  </w:abstractNum>
  <w:abstractNum w:abstractNumId="34" w15:restartNumberingAfterBreak="0">
    <w:nsid w:val="7A487F27"/>
    <w:multiLevelType w:val="hybridMultilevel"/>
    <w:tmpl w:val="ABEE4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513A48"/>
    <w:multiLevelType w:val="hybridMultilevel"/>
    <w:tmpl w:val="2FF4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D8702A"/>
    <w:multiLevelType w:val="hybridMultilevel"/>
    <w:tmpl w:val="85BA96CC"/>
    <w:lvl w:ilvl="0" w:tplc="806ADA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9C3471"/>
    <w:multiLevelType w:val="multilevel"/>
    <w:tmpl w:val="696E01BA"/>
    <w:lvl w:ilvl="0">
      <w:start w:val="5"/>
      <w:numFmt w:val="decimal"/>
      <w:lvlText w:val="%1"/>
      <w:lvlJc w:val="left"/>
      <w:pPr>
        <w:ind w:left="828" w:hanging="425"/>
      </w:pPr>
      <w:rPr>
        <w:rFonts w:hint="default"/>
      </w:rPr>
    </w:lvl>
    <w:lvl w:ilvl="1">
      <w:start w:val="1"/>
      <w:numFmt w:val="decimal"/>
      <w:lvlText w:val="%1.%2"/>
      <w:lvlJc w:val="left"/>
      <w:pPr>
        <w:ind w:left="1560" w:hanging="425"/>
        <w:jc w:val="right"/>
      </w:pPr>
      <w:rPr>
        <w:rFonts w:ascii="Tahoma" w:eastAsia="Tahoma" w:hAnsi="Tahoma" w:cs="Tahoma" w:hint="default"/>
        <w:w w:val="100"/>
        <w:sz w:val="24"/>
        <w:szCs w:val="24"/>
      </w:rPr>
    </w:lvl>
    <w:lvl w:ilvl="2">
      <w:numFmt w:val="bullet"/>
      <w:lvlText w:val=""/>
      <w:lvlJc w:val="left"/>
      <w:pPr>
        <w:ind w:left="1896" w:hanging="360"/>
      </w:pPr>
      <w:rPr>
        <w:rFonts w:ascii="Symbol" w:eastAsia="Symbol" w:hAnsi="Symbol" w:cs="Symbol" w:hint="default"/>
        <w:w w:val="100"/>
        <w:sz w:val="24"/>
        <w:szCs w:val="24"/>
      </w:rPr>
    </w:lvl>
    <w:lvl w:ilvl="3">
      <w:numFmt w:val="bullet"/>
      <w:lvlText w:val="•"/>
      <w:lvlJc w:val="left"/>
      <w:pPr>
        <w:ind w:left="2200" w:hanging="360"/>
      </w:pPr>
      <w:rPr>
        <w:rFonts w:hint="default"/>
      </w:rPr>
    </w:lvl>
    <w:lvl w:ilvl="4">
      <w:numFmt w:val="bullet"/>
      <w:lvlText w:val="•"/>
      <w:lvlJc w:val="left"/>
      <w:pPr>
        <w:ind w:left="3106" w:hanging="360"/>
      </w:pPr>
      <w:rPr>
        <w:rFonts w:hint="default"/>
      </w:rPr>
    </w:lvl>
    <w:lvl w:ilvl="5">
      <w:numFmt w:val="bullet"/>
      <w:lvlText w:val="•"/>
      <w:lvlJc w:val="left"/>
      <w:pPr>
        <w:ind w:left="4013" w:hanging="360"/>
      </w:pPr>
      <w:rPr>
        <w:rFonts w:hint="default"/>
      </w:rPr>
    </w:lvl>
    <w:lvl w:ilvl="6">
      <w:numFmt w:val="bullet"/>
      <w:lvlText w:val="•"/>
      <w:lvlJc w:val="left"/>
      <w:pPr>
        <w:ind w:left="4919" w:hanging="360"/>
      </w:pPr>
      <w:rPr>
        <w:rFonts w:hint="default"/>
      </w:rPr>
    </w:lvl>
    <w:lvl w:ilvl="7">
      <w:numFmt w:val="bullet"/>
      <w:lvlText w:val="•"/>
      <w:lvlJc w:val="left"/>
      <w:pPr>
        <w:ind w:left="5826" w:hanging="360"/>
      </w:pPr>
      <w:rPr>
        <w:rFonts w:hint="default"/>
      </w:rPr>
    </w:lvl>
    <w:lvl w:ilvl="8">
      <w:numFmt w:val="bullet"/>
      <w:lvlText w:val="•"/>
      <w:lvlJc w:val="left"/>
      <w:pPr>
        <w:ind w:left="6733" w:hanging="360"/>
      </w:pPr>
      <w:rPr>
        <w:rFonts w:hint="default"/>
      </w:rPr>
    </w:lvl>
  </w:abstractNum>
  <w:abstractNum w:abstractNumId="38" w15:restartNumberingAfterBreak="0">
    <w:nsid w:val="7EB942BE"/>
    <w:multiLevelType w:val="hybridMultilevel"/>
    <w:tmpl w:val="818C6D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F466502"/>
    <w:multiLevelType w:val="multilevel"/>
    <w:tmpl w:val="13CE2454"/>
    <w:lvl w:ilvl="0">
      <w:start w:val="1"/>
      <w:numFmt w:val="decimal"/>
      <w:lvlText w:val="%1."/>
      <w:lvlJc w:val="left"/>
      <w:pPr>
        <w:tabs>
          <w:tab w:val="num" w:pos="720"/>
        </w:tabs>
        <w:ind w:left="720" w:hanging="360"/>
      </w:pPr>
    </w:lvl>
    <w:lvl w:ilvl="1">
      <w:start w:val="40"/>
      <w:numFmt w:val="decimal"/>
      <w:lvlText w:val="%2"/>
      <w:lvlJc w:val="left"/>
      <w:pPr>
        <w:ind w:left="1440" w:hanging="360"/>
      </w:pPr>
      <w:rPr>
        <w:rFonts w:ascii="Myriad Pro" w:hAnsi="Myriad Pro" w:cs="Calibri" w:hint="default"/>
        <w:b w:val="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9A7E65"/>
    <w:multiLevelType w:val="multilevel"/>
    <w:tmpl w:val="72549088"/>
    <w:lvl w:ilvl="0">
      <w:start w:val="1"/>
      <w:numFmt w:val="bullet"/>
      <w:lvlText w:val=""/>
      <w:lvlJc w:val="left"/>
      <w:pPr>
        <w:ind w:left="992" w:hanging="425"/>
      </w:pPr>
      <w:rPr>
        <w:rFonts w:ascii="Symbol" w:hAnsi="Symbol" w:hint="default"/>
      </w:rPr>
    </w:lvl>
    <w:lvl w:ilvl="1">
      <w:start w:val="1"/>
      <w:numFmt w:val="decimal"/>
      <w:lvlText w:val="%1.%2"/>
      <w:lvlJc w:val="left"/>
      <w:pPr>
        <w:ind w:left="1724" w:hanging="425"/>
        <w:jc w:val="right"/>
      </w:pPr>
      <w:rPr>
        <w:rFonts w:ascii="Tahoma" w:eastAsia="Tahoma" w:hAnsi="Tahoma" w:cs="Tahoma" w:hint="default"/>
        <w:w w:val="100"/>
        <w:sz w:val="24"/>
        <w:szCs w:val="24"/>
      </w:rPr>
    </w:lvl>
    <w:lvl w:ilvl="2">
      <w:numFmt w:val="bullet"/>
      <w:lvlText w:val=""/>
      <w:lvlJc w:val="left"/>
      <w:pPr>
        <w:ind w:left="2060" w:hanging="360"/>
      </w:pPr>
      <w:rPr>
        <w:rFonts w:ascii="Symbol" w:eastAsia="Symbol" w:hAnsi="Symbol" w:cs="Symbol" w:hint="default"/>
        <w:w w:val="100"/>
        <w:sz w:val="24"/>
        <w:szCs w:val="24"/>
      </w:rPr>
    </w:lvl>
    <w:lvl w:ilvl="3">
      <w:numFmt w:val="bullet"/>
      <w:lvlText w:val="•"/>
      <w:lvlJc w:val="left"/>
      <w:pPr>
        <w:ind w:left="2364" w:hanging="360"/>
      </w:pPr>
      <w:rPr>
        <w:rFonts w:hint="default"/>
      </w:rPr>
    </w:lvl>
    <w:lvl w:ilvl="4">
      <w:numFmt w:val="bullet"/>
      <w:lvlText w:val="•"/>
      <w:lvlJc w:val="left"/>
      <w:pPr>
        <w:ind w:left="3270" w:hanging="360"/>
      </w:pPr>
      <w:rPr>
        <w:rFonts w:hint="default"/>
      </w:rPr>
    </w:lvl>
    <w:lvl w:ilvl="5">
      <w:numFmt w:val="bullet"/>
      <w:lvlText w:val="•"/>
      <w:lvlJc w:val="left"/>
      <w:pPr>
        <w:ind w:left="4177" w:hanging="360"/>
      </w:pPr>
      <w:rPr>
        <w:rFonts w:hint="default"/>
      </w:rPr>
    </w:lvl>
    <w:lvl w:ilvl="6">
      <w:numFmt w:val="bullet"/>
      <w:lvlText w:val="•"/>
      <w:lvlJc w:val="left"/>
      <w:pPr>
        <w:ind w:left="5083" w:hanging="360"/>
      </w:pPr>
      <w:rPr>
        <w:rFonts w:hint="default"/>
      </w:rPr>
    </w:lvl>
    <w:lvl w:ilvl="7">
      <w:numFmt w:val="bullet"/>
      <w:lvlText w:val="•"/>
      <w:lvlJc w:val="left"/>
      <w:pPr>
        <w:ind w:left="5990" w:hanging="360"/>
      </w:pPr>
      <w:rPr>
        <w:rFonts w:hint="default"/>
      </w:rPr>
    </w:lvl>
    <w:lvl w:ilvl="8">
      <w:numFmt w:val="bullet"/>
      <w:lvlText w:val="•"/>
      <w:lvlJc w:val="left"/>
      <w:pPr>
        <w:ind w:left="6897" w:hanging="360"/>
      </w:pPr>
      <w:rPr>
        <w:rFonts w:hint="default"/>
      </w:rPr>
    </w:lvl>
  </w:abstractNum>
  <w:num w:numId="1" w16cid:durableId="678429292">
    <w:abstractNumId w:val="6"/>
  </w:num>
  <w:num w:numId="2" w16cid:durableId="1520311657">
    <w:abstractNumId w:val="26"/>
  </w:num>
  <w:num w:numId="3" w16cid:durableId="1813474160">
    <w:abstractNumId w:val="37"/>
  </w:num>
  <w:num w:numId="4" w16cid:durableId="146211524">
    <w:abstractNumId w:val="33"/>
  </w:num>
  <w:num w:numId="5" w16cid:durableId="1555316511">
    <w:abstractNumId w:val="5"/>
  </w:num>
  <w:num w:numId="6" w16cid:durableId="534272717">
    <w:abstractNumId w:val="20"/>
  </w:num>
  <w:num w:numId="7" w16cid:durableId="1357001524">
    <w:abstractNumId w:val="30"/>
  </w:num>
  <w:num w:numId="8" w16cid:durableId="175536774">
    <w:abstractNumId w:val="16"/>
  </w:num>
  <w:num w:numId="9" w16cid:durableId="347223170">
    <w:abstractNumId w:val="28"/>
  </w:num>
  <w:num w:numId="10" w16cid:durableId="1600792158">
    <w:abstractNumId w:val="3"/>
  </w:num>
  <w:num w:numId="11" w16cid:durableId="1871264230">
    <w:abstractNumId w:val="7"/>
  </w:num>
  <w:num w:numId="12" w16cid:durableId="791827465">
    <w:abstractNumId w:val="14"/>
  </w:num>
  <w:num w:numId="13" w16cid:durableId="1074470823">
    <w:abstractNumId w:val="1"/>
  </w:num>
  <w:num w:numId="14" w16cid:durableId="1925411541">
    <w:abstractNumId w:val="4"/>
  </w:num>
  <w:num w:numId="15" w16cid:durableId="695272294">
    <w:abstractNumId w:val="34"/>
  </w:num>
  <w:num w:numId="16" w16cid:durableId="1590507117">
    <w:abstractNumId w:val="35"/>
  </w:num>
  <w:num w:numId="17" w16cid:durableId="1018041038">
    <w:abstractNumId w:val="15"/>
  </w:num>
  <w:num w:numId="18" w16cid:durableId="698318167">
    <w:abstractNumId w:val="0"/>
  </w:num>
  <w:num w:numId="19" w16cid:durableId="1443263037">
    <w:abstractNumId w:val="18"/>
  </w:num>
  <w:num w:numId="20" w16cid:durableId="1973517982">
    <w:abstractNumId w:val="8"/>
  </w:num>
  <w:num w:numId="21" w16cid:durableId="279117965">
    <w:abstractNumId w:val="19"/>
  </w:num>
  <w:num w:numId="22" w16cid:durableId="1558927949">
    <w:abstractNumId w:val="10"/>
  </w:num>
  <w:num w:numId="23" w16cid:durableId="427194620">
    <w:abstractNumId w:val="31"/>
  </w:num>
  <w:num w:numId="24" w16cid:durableId="14576769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7294204">
    <w:abstractNumId w:val="38"/>
  </w:num>
  <w:num w:numId="26" w16cid:durableId="94788473">
    <w:abstractNumId w:val="17"/>
  </w:num>
  <w:num w:numId="27" w16cid:durableId="992757960">
    <w:abstractNumId w:val="21"/>
  </w:num>
  <w:num w:numId="28" w16cid:durableId="798301650">
    <w:abstractNumId w:val="22"/>
  </w:num>
  <w:num w:numId="29" w16cid:durableId="153645831">
    <w:abstractNumId w:val="36"/>
  </w:num>
  <w:num w:numId="30" w16cid:durableId="2031292917">
    <w:abstractNumId w:val="27"/>
  </w:num>
  <w:num w:numId="31" w16cid:durableId="1591504021">
    <w:abstractNumId w:val="9"/>
  </w:num>
  <w:num w:numId="32" w16cid:durableId="383917903">
    <w:abstractNumId w:val="2"/>
  </w:num>
  <w:num w:numId="33" w16cid:durableId="1397702051">
    <w:abstractNumId w:val="40"/>
  </w:num>
  <w:num w:numId="34" w16cid:durableId="538511390">
    <w:abstractNumId w:val="13"/>
  </w:num>
  <w:num w:numId="35" w16cid:durableId="296834890">
    <w:abstractNumId w:val="32"/>
  </w:num>
  <w:num w:numId="36" w16cid:durableId="1141771369">
    <w:abstractNumId w:val="25"/>
  </w:num>
  <w:num w:numId="37" w16cid:durableId="1308434353">
    <w:abstractNumId w:val="24"/>
  </w:num>
  <w:num w:numId="38" w16cid:durableId="457141667">
    <w:abstractNumId w:val="11"/>
  </w:num>
  <w:num w:numId="39" w16cid:durableId="1007441883">
    <w:abstractNumId w:val="23"/>
  </w:num>
  <w:num w:numId="40" w16cid:durableId="7124670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139446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A7"/>
    <w:rsid w:val="00037E00"/>
    <w:rsid w:val="00041FF7"/>
    <w:rsid w:val="00042167"/>
    <w:rsid w:val="000445D1"/>
    <w:rsid w:val="00051132"/>
    <w:rsid w:val="0005372E"/>
    <w:rsid w:val="00061737"/>
    <w:rsid w:val="00064572"/>
    <w:rsid w:val="0006516D"/>
    <w:rsid w:val="000845D6"/>
    <w:rsid w:val="00085342"/>
    <w:rsid w:val="00093EEF"/>
    <w:rsid w:val="000B01B9"/>
    <w:rsid w:val="000B24A2"/>
    <w:rsid w:val="000B52F6"/>
    <w:rsid w:val="000C0A30"/>
    <w:rsid w:val="000C2D82"/>
    <w:rsid w:val="000C5EFB"/>
    <w:rsid w:val="000E2E5F"/>
    <w:rsid w:val="000E6C1E"/>
    <w:rsid w:val="000F67DB"/>
    <w:rsid w:val="00102FC1"/>
    <w:rsid w:val="0011042A"/>
    <w:rsid w:val="00117688"/>
    <w:rsid w:val="00123F57"/>
    <w:rsid w:val="001454EF"/>
    <w:rsid w:val="00150022"/>
    <w:rsid w:val="001516EF"/>
    <w:rsid w:val="00153F1E"/>
    <w:rsid w:val="00162E42"/>
    <w:rsid w:val="00163D02"/>
    <w:rsid w:val="001A3808"/>
    <w:rsid w:val="001B4290"/>
    <w:rsid w:val="001B55AA"/>
    <w:rsid w:val="001B6AF1"/>
    <w:rsid w:val="001B71E2"/>
    <w:rsid w:val="001B7C28"/>
    <w:rsid w:val="001C37B2"/>
    <w:rsid w:val="001C3CCF"/>
    <w:rsid w:val="001C6722"/>
    <w:rsid w:val="001D2479"/>
    <w:rsid w:val="002132BF"/>
    <w:rsid w:val="00283C20"/>
    <w:rsid w:val="0028584C"/>
    <w:rsid w:val="00285BDD"/>
    <w:rsid w:val="00294E1C"/>
    <w:rsid w:val="002A1823"/>
    <w:rsid w:val="002B2A78"/>
    <w:rsid w:val="002E5C54"/>
    <w:rsid w:val="002F477B"/>
    <w:rsid w:val="003279EE"/>
    <w:rsid w:val="003315C9"/>
    <w:rsid w:val="00334DB7"/>
    <w:rsid w:val="00336A88"/>
    <w:rsid w:val="00354667"/>
    <w:rsid w:val="00356C12"/>
    <w:rsid w:val="00361A67"/>
    <w:rsid w:val="0036640F"/>
    <w:rsid w:val="0037298E"/>
    <w:rsid w:val="00385317"/>
    <w:rsid w:val="003A4CE5"/>
    <w:rsid w:val="003B4033"/>
    <w:rsid w:val="003C6DDA"/>
    <w:rsid w:val="003D16AB"/>
    <w:rsid w:val="003D369C"/>
    <w:rsid w:val="003F0294"/>
    <w:rsid w:val="003F7927"/>
    <w:rsid w:val="00407D6E"/>
    <w:rsid w:val="00420E86"/>
    <w:rsid w:val="00444CA6"/>
    <w:rsid w:val="00460852"/>
    <w:rsid w:val="004626B8"/>
    <w:rsid w:val="004655DB"/>
    <w:rsid w:val="00465910"/>
    <w:rsid w:val="00467872"/>
    <w:rsid w:val="005036D5"/>
    <w:rsid w:val="00510E28"/>
    <w:rsid w:val="00523363"/>
    <w:rsid w:val="00527B5E"/>
    <w:rsid w:val="00530E67"/>
    <w:rsid w:val="0053192E"/>
    <w:rsid w:val="005338A7"/>
    <w:rsid w:val="00543BB5"/>
    <w:rsid w:val="005964C5"/>
    <w:rsid w:val="005B1BC1"/>
    <w:rsid w:val="005C1C48"/>
    <w:rsid w:val="005C5883"/>
    <w:rsid w:val="005D1575"/>
    <w:rsid w:val="005F1AF0"/>
    <w:rsid w:val="0061052B"/>
    <w:rsid w:val="00615D61"/>
    <w:rsid w:val="00620B93"/>
    <w:rsid w:val="006465A5"/>
    <w:rsid w:val="00650293"/>
    <w:rsid w:val="00653896"/>
    <w:rsid w:val="006602A7"/>
    <w:rsid w:val="00664B04"/>
    <w:rsid w:val="00694BF7"/>
    <w:rsid w:val="006A4DFC"/>
    <w:rsid w:val="006A5F02"/>
    <w:rsid w:val="006B1CF5"/>
    <w:rsid w:val="006B45B8"/>
    <w:rsid w:val="006C5779"/>
    <w:rsid w:val="006C5965"/>
    <w:rsid w:val="006D1B03"/>
    <w:rsid w:val="006E1F7C"/>
    <w:rsid w:val="006E228C"/>
    <w:rsid w:val="006E34ED"/>
    <w:rsid w:val="006F763A"/>
    <w:rsid w:val="00701402"/>
    <w:rsid w:val="007226D5"/>
    <w:rsid w:val="0074149B"/>
    <w:rsid w:val="00743596"/>
    <w:rsid w:val="00744EC7"/>
    <w:rsid w:val="00751278"/>
    <w:rsid w:val="00752151"/>
    <w:rsid w:val="0075371D"/>
    <w:rsid w:val="00771671"/>
    <w:rsid w:val="007740E9"/>
    <w:rsid w:val="00790E76"/>
    <w:rsid w:val="0079136C"/>
    <w:rsid w:val="00792E19"/>
    <w:rsid w:val="00794F2F"/>
    <w:rsid w:val="007A61F8"/>
    <w:rsid w:val="007B7C42"/>
    <w:rsid w:val="007D7645"/>
    <w:rsid w:val="007E0989"/>
    <w:rsid w:val="007E288B"/>
    <w:rsid w:val="007E58DE"/>
    <w:rsid w:val="00802DB9"/>
    <w:rsid w:val="00802F7A"/>
    <w:rsid w:val="008110B4"/>
    <w:rsid w:val="00827ACE"/>
    <w:rsid w:val="00836F59"/>
    <w:rsid w:val="0085672B"/>
    <w:rsid w:val="00874F2F"/>
    <w:rsid w:val="00891AD7"/>
    <w:rsid w:val="008A2E9E"/>
    <w:rsid w:val="008A5867"/>
    <w:rsid w:val="008B6BF5"/>
    <w:rsid w:val="008C3B1B"/>
    <w:rsid w:val="008D0A6E"/>
    <w:rsid w:val="008E5142"/>
    <w:rsid w:val="008F263D"/>
    <w:rsid w:val="008F45DA"/>
    <w:rsid w:val="00920FAB"/>
    <w:rsid w:val="00957A83"/>
    <w:rsid w:val="00966BA6"/>
    <w:rsid w:val="00973872"/>
    <w:rsid w:val="00982ED1"/>
    <w:rsid w:val="00985946"/>
    <w:rsid w:val="00992AED"/>
    <w:rsid w:val="009A0F78"/>
    <w:rsid w:val="009B1856"/>
    <w:rsid w:val="009D0AB6"/>
    <w:rsid w:val="009F39FE"/>
    <w:rsid w:val="00A518AA"/>
    <w:rsid w:val="00A5678F"/>
    <w:rsid w:val="00A62F52"/>
    <w:rsid w:val="00A650C6"/>
    <w:rsid w:val="00A66E6D"/>
    <w:rsid w:val="00A92BE4"/>
    <w:rsid w:val="00A97EB4"/>
    <w:rsid w:val="00AA084B"/>
    <w:rsid w:val="00AA2493"/>
    <w:rsid w:val="00AC07CA"/>
    <w:rsid w:val="00AD6BF3"/>
    <w:rsid w:val="00AF0920"/>
    <w:rsid w:val="00B04125"/>
    <w:rsid w:val="00B11FDB"/>
    <w:rsid w:val="00B17BA1"/>
    <w:rsid w:val="00B3423C"/>
    <w:rsid w:val="00B64D7B"/>
    <w:rsid w:val="00B714BA"/>
    <w:rsid w:val="00B74138"/>
    <w:rsid w:val="00B8292C"/>
    <w:rsid w:val="00BB4C74"/>
    <w:rsid w:val="00BB511E"/>
    <w:rsid w:val="00BB6C1D"/>
    <w:rsid w:val="00BC1A6C"/>
    <w:rsid w:val="00BC6695"/>
    <w:rsid w:val="00BD154E"/>
    <w:rsid w:val="00BE4295"/>
    <w:rsid w:val="00BE676F"/>
    <w:rsid w:val="00BF12F9"/>
    <w:rsid w:val="00C01471"/>
    <w:rsid w:val="00C03875"/>
    <w:rsid w:val="00C10A59"/>
    <w:rsid w:val="00C20FFB"/>
    <w:rsid w:val="00C2241D"/>
    <w:rsid w:val="00C24000"/>
    <w:rsid w:val="00C315DF"/>
    <w:rsid w:val="00C501EE"/>
    <w:rsid w:val="00C554B6"/>
    <w:rsid w:val="00C80B8E"/>
    <w:rsid w:val="00C825AD"/>
    <w:rsid w:val="00C84E3B"/>
    <w:rsid w:val="00C87E3E"/>
    <w:rsid w:val="00C95A59"/>
    <w:rsid w:val="00CA7020"/>
    <w:rsid w:val="00CB3383"/>
    <w:rsid w:val="00CC37FA"/>
    <w:rsid w:val="00CF47E1"/>
    <w:rsid w:val="00D11A69"/>
    <w:rsid w:val="00D11BBB"/>
    <w:rsid w:val="00D12FB4"/>
    <w:rsid w:val="00D14073"/>
    <w:rsid w:val="00D519D6"/>
    <w:rsid w:val="00D63B84"/>
    <w:rsid w:val="00D66CC8"/>
    <w:rsid w:val="00D67908"/>
    <w:rsid w:val="00D71BF4"/>
    <w:rsid w:val="00DB3643"/>
    <w:rsid w:val="00DB39F5"/>
    <w:rsid w:val="00DC5C23"/>
    <w:rsid w:val="00DC6AFF"/>
    <w:rsid w:val="00DD0885"/>
    <w:rsid w:val="00DE68E9"/>
    <w:rsid w:val="00DF187F"/>
    <w:rsid w:val="00DF59AC"/>
    <w:rsid w:val="00E011AF"/>
    <w:rsid w:val="00E056C0"/>
    <w:rsid w:val="00E06E1F"/>
    <w:rsid w:val="00E073F8"/>
    <w:rsid w:val="00E146BA"/>
    <w:rsid w:val="00E54627"/>
    <w:rsid w:val="00E818F3"/>
    <w:rsid w:val="00E82993"/>
    <w:rsid w:val="00E959A6"/>
    <w:rsid w:val="00E9767F"/>
    <w:rsid w:val="00EA0277"/>
    <w:rsid w:val="00EB2EF3"/>
    <w:rsid w:val="00EB3A83"/>
    <w:rsid w:val="00EC2389"/>
    <w:rsid w:val="00ED0A84"/>
    <w:rsid w:val="00EE68AD"/>
    <w:rsid w:val="00EF1853"/>
    <w:rsid w:val="00F35A31"/>
    <w:rsid w:val="00F61DFB"/>
    <w:rsid w:val="00F84302"/>
    <w:rsid w:val="00F86C7C"/>
    <w:rsid w:val="00F948CF"/>
    <w:rsid w:val="00FD355F"/>
    <w:rsid w:val="00FD74A9"/>
    <w:rsid w:val="00FD7847"/>
    <w:rsid w:val="00FE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E832"/>
  <w15:chartTrackingRefBased/>
  <w15:docId w15:val="{96FB554F-92C0-4FF3-9C12-5CEC52AF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2A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6602A7"/>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602A7"/>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602A7"/>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602A7"/>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602A7"/>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602A7"/>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02A7"/>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6602A7"/>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6602A7"/>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2A7"/>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602A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602A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602A7"/>
    <w:rPr>
      <w:rFonts w:eastAsiaTheme="minorEastAsia"/>
      <w:b/>
      <w:bCs/>
      <w:sz w:val="28"/>
      <w:szCs w:val="28"/>
      <w:lang w:val="en-US"/>
    </w:rPr>
  </w:style>
  <w:style w:type="character" w:customStyle="1" w:styleId="Heading5Char">
    <w:name w:val="Heading 5 Char"/>
    <w:basedOn w:val="DefaultParagraphFont"/>
    <w:link w:val="Heading5"/>
    <w:uiPriority w:val="9"/>
    <w:semiHidden/>
    <w:rsid w:val="006602A7"/>
    <w:rPr>
      <w:rFonts w:eastAsiaTheme="minorEastAsia"/>
      <w:b/>
      <w:bCs/>
      <w:i/>
      <w:iCs/>
      <w:sz w:val="26"/>
      <w:szCs w:val="26"/>
      <w:lang w:val="en-US"/>
    </w:rPr>
  </w:style>
  <w:style w:type="character" w:customStyle="1" w:styleId="Heading6Char">
    <w:name w:val="Heading 6 Char"/>
    <w:basedOn w:val="DefaultParagraphFont"/>
    <w:link w:val="Heading6"/>
    <w:rsid w:val="006602A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602A7"/>
    <w:rPr>
      <w:rFonts w:eastAsiaTheme="minorEastAsia"/>
      <w:sz w:val="24"/>
      <w:szCs w:val="24"/>
      <w:lang w:val="en-US"/>
    </w:rPr>
  </w:style>
  <w:style w:type="character" w:customStyle="1" w:styleId="Heading8Char">
    <w:name w:val="Heading 8 Char"/>
    <w:basedOn w:val="DefaultParagraphFont"/>
    <w:link w:val="Heading8"/>
    <w:uiPriority w:val="9"/>
    <w:semiHidden/>
    <w:rsid w:val="006602A7"/>
    <w:rPr>
      <w:rFonts w:eastAsiaTheme="minorEastAsia"/>
      <w:i/>
      <w:iCs/>
      <w:sz w:val="24"/>
      <w:szCs w:val="24"/>
      <w:lang w:val="en-US"/>
    </w:rPr>
  </w:style>
  <w:style w:type="character" w:customStyle="1" w:styleId="Heading9Char">
    <w:name w:val="Heading 9 Char"/>
    <w:basedOn w:val="DefaultParagraphFont"/>
    <w:link w:val="Heading9"/>
    <w:uiPriority w:val="9"/>
    <w:semiHidden/>
    <w:rsid w:val="006602A7"/>
    <w:rPr>
      <w:rFonts w:asciiTheme="majorHAnsi" w:eastAsiaTheme="majorEastAsia" w:hAnsiTheme="majorHAnsi" w:cstheme="majorBidi"/>
      <w:lang w:val="en-US"/>
    </w:rPr>
  </w:style>
  <w:style w:type="paragraph" w:styleId="Header">
    <w:name w:val="header"/>
    <w:basedOn w:val="Normal"/>
    <w:link w:val="HeaderChar"/>
    <w:uiPriority w:val="99"/>
    <w:unhideWhenUsed/>
    <w:rsid w:val="006602A7"/>
    <w:pPr>
      <w:tabs>
        <w:tab w:val="center" w:pos="4513"/>
        <w:tab w:val="right" w:pos="9026"/>
      </w:tabs>
    </w:pPr>
  </w:style>
  <w:style w:type="character" w:customStyle="1" w:styleId="HeaderChar">
    <w:name w:val="Header Char"/>
    <w:basedOn w:val="DefaultParagraphFont"/>
    <w:link w:val="Header"/>
    <w:uiPriority w:val="99"/>
    <w:rsid w:val="006602A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602A7"/>
    <w:pPr>
      <w:tabs>
        <w:tab w:val="center" w:pos="4513"/>
        <w:tab w:val="right" w:pos="9026"/>
      </w:tabs>
    </w:pPr>
  </w:style>
  <w:style w:type="character" w:customStyle="1" w:styleId="FooterChar">
    <w:name w:val="Footer Char"/>
    <w:basedOn w:val="DefaultParagraphFont"/>
    <w:link w:val="Footer"/>
    <w:uiPriority w:val="99"/>
    <w:rsid w:val="006602A7"/>
    <w:rPr>
      <w:rFonts w:ascii="Times New Roman" w:eastAsia="Times New Roman" w:hAnsi="Times New Roman" w:cs="Times New Roman"/>
      <w:sz w:val="20"/>
      <w:szCs w:val="20"/>
      <w:lang w:val="en-US"/>
    </w:rPr>
  </w:style>
  <w:style w:type="paragraph" w:styleId="BodyText">
    <w:name w:val="Body Text"/>
    <w:basedOn w:val="Normal"/>
    <w:link w:val="BodyTextChar"/>
    <w:uiPriority w:val="99"/>
    <w:semiHidden/>
    <w:unhideWhenUsed/>
    <w:rsid w:val="006602A7"/>
    <w:pPr>
      <w:spacing w:after="120"/>
    </w:pPr>
  </w:style>
  <w:style w:type="character" w:customStyle="1" w:styleId="BodyTextChar">
    <w:name w:val="Body Text Char"/>
    <w:basedOn w:val="DefaultParagraphFont"/>
    <w:link w:val="BodyText"/>
    <w:uiPriority w:val="99"/>
    <w:semiHidden/>
    <w:rsid w:val="006602A7"/>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6602A7"/>
    <w:pPr>
      <w:ind w:left="720"/>
      <w:contextualSpacing/>
    </w:pPr>
  </w:style>
  <w:style w:type="table" w:styleId="TableGrid">
    <w:name w:val="Table Grid"/>
    <w:basedOn w:val="TableNormal"/>
    <w:uiPriority w:val="59"/>
    <w:unhideWhenUsed/>
    <w:rsid w:val="006602A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602A7"/>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60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2A7"/>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6602A7"/>
    <w:rPr>
      <w:sz w:val="16"/>
      <w:szCs w:val="16"/>
    </w:rPr>
  </w:style>
  <w:style w:type="paragraph" w:styleId="CommentText">
    <w:name w:val="annotation text"/>
    <w:basedOn w:val="Normal"/>
    <w:link w:val="CommentTextChar"/>
    <w:uiPriority w:val="99"/>
    <w:unhideWhenUsed/>
    <w:rsid w:val="006602A7"/>
  </w:style>
  <w:style w:type="character" w:customStyle="1" w:styleId="CommentTextChar">
    <w:name w:val="Comment Text Char"/>
    <w:basedOn w:val="DefaultParagraphFont"/>
    <w:link w:val="CommentText"/>
    <w:uiPriority w:val="99"/>
    <w:rsid w:val="006602A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02A7"/>
    <w:rPr>
      <w:b/>
      <w:bCs/>
    </w:rPr>
  </w:style>
  <w:style w:type="character" w:customStyle="1" w:styleId="CommentSubjectChar">
    <w:name w:val="Comment Subject Char"/>
    <w:basedOn w:val="CommentTextChar"/>
    <w:link w:val="CommentSubject"/>
    <w:uiPriority w:val="99"/>
    <w:semiHidden/>
    <w:rsid w:val="006602A7"/>
    <w:rPr>
      <w:rFonts w:ascii="Times New Roman" w:eastAsia="Times New Roman" w:hAnsi="Times New Roman" w:cs="Times New Roman"/>
      <w:b/>
      <w:bCs/>
      <w:sz w:val="20"/>
      <w:szCs w:val="20"/>
      <w:lang w:val="en-US"/>
    </w:rPr>
  </w:style>
  <w:style w:type="paragraph" w:styleId="NoSpacing">
    <w:name w:val="No Spacing"/>
    <w:uiPriority w:val="1"/>
    <w:qFormat/>
    <w:rsid w:val="006602A7"/>
    <w:pPr>
      <w:spacing w:after="0" w:line="240" w:lineRule="auto"/>
    </w:pPr>
  </w:style>
  <w:style w:type="character" w:styleId="Hyperlink">
    <w:name w:val="Hyperlink"/>
    <w:basedOn w:val="DefaultParagraphFont"/>
    <w:uiPriority w:val="99"/>
    <w:unhideWhenUsed/>
    <w:rsid w:val="006602A7"/>
    <w:rPr>
      <w:color w:val="0563C1" w:themeColor="hyperlink"/>
      <w:u w:val="single"/>
    </w:rPr>
  </w:style>
  <w:style w:type="character" w:customStyle="1" w:styleId="A0">
    <w:name w:val="A0"/>
    <w:uiPriority w:val="99"/>
    <w:rsid w:val="006602A7"/>
    <w:rPr>
      <w:rFonts w:cs="HelveticaNeue Condensed"/>
      <w:color w:val="000000"/>
      <w:sz w:val="20"/>
      <w:szCs w:val="20"/>
    </w:rPr>
  </w:style>
  <w:style w:type="paragraph" w:customStyle="1" w:styleId="Level1">
    <w:name w:val="Level 1"/>
    <w:basedOn w:val="Normal"/>
    <w:qFormat/>
    <w:rsid w:val="006602A7"/>
    <w:pPr>
      <w:numPr>
        <w:numId w:val="24"/>
      </w:numPr>
      <w:spacing w:after="240"/>
      <w:jc w:val="both"/>
      <w:outlineLvl w:val="0"/>
    </w:pPr>
    <w:rPr>
      <w:rFonts w:ascii="Verdana" w:hAnsi="Verdana"/>
      <w:sz w:val="18"/>
      <w:szCs w:val="18"/>
      <w:lang w:val="en-GB" w:eastAsia="zh-CN"/>
    </w:rPr>
  </w:style>
  <w:style w:type="paragraph" w:customStyle="1" w:styleId="Level2">
    <w:name w:val="Level 2"/>
    <w:basedOn w:val="Normal"/>
    <w:qFormat/>
    <w:rsid w:val="006602A7"/>
    <w:pPr>
      <w:numPr>
        <w:ilvl w:val="1"/>
        <w:numId w:val="24"/>
      </w:numPr>
      <w:spacing w:after="240"/>
      <w:jc w:val="both"/>
      <w:outlineLvl w:val="1"/>
    </w:pPr>
    <w:rPr>
      <w:rFonts w:ascii="Verdana" w:hAnsi="Verdana"/>
      <w:sz w:val="18"/>
      <w:szCs w:val="18"/>
      <w:lang w:val="en-GB" w:eastAsia="zh-CN"/>
    </w:rPr>
  </w:style>
  <w:style w:type="paragraph" w:customStyle="1" w:styleId="Level3">
    <w:name w:val="Level 3"/>
    <w:basedOn w:val="Normal"/>
    <w:qFormat/>
    <w:rsid w:val="006602A7"/>
    <w:pPr>
      <w:numPr>
        <w:ilvl w:val="2"/>
        <w:numId w:val="24"/>
      </w:numPr>
      <w:spacing w:after="240"/>
      <w:jc w:val="both"/>
      <w:outlineLvl w:val="2"/>
    </w:pPr>
    <w:rPr>
      <w:rFonts w:ascii="Verdana" w:hAnsi="Verdana"/>
      <w:sz w:val="18"/>
      <w:szCs w:val="18"/>
      <w:lang w:val="en-GB" w:eastAsia="zh-CN"/>
    </w:rPr>
  </w:style>
  <w:style w:type="paragraph" w:customStyle="1" w:styleId="Level4">
    <w:name w:val="Level 4"/>
    <w:basedOn w:val="Normal"/>
    <w:qFormat/>
    <w:rsid w:val="006602A7"/>
    <w:pPr>
      <w:numPr>
        <w:ilvl w:val="3"/>
        <w:numId w:val="24"/>
      </w:numPr>
      <w:spacing w:after="240"/>
      <w:jc w:val="both"/>
      <w:outlineLvl w:val="3"/>
    </w:pPr>
    <w:rPr>
      <w:rFonts w:ascii="Verdana" w:hAnsi="Verdana"/>
      <w:sz w:val="18"/>
      <w:szCs w:val="18"/>
      <w:lang w:val="en-GB" w:eastAsia="zh-CN"/>
    </w:rPr>
  </w:style>
  <w:style w:type="paragraph" w:customStyle="1" w:styleId="Level5">
    <w:name w:val="Level 5"/>
    <w:basedOn w:val="Normal"/>
    <w:qFormat/>
    <w:rsid w:val="006602A7"/>
    <w:pPr>
      <w:numPr>
        <w:ilvl w:val="4"/>
        <w:numId w:val="24"/>
      </w:numPr>
      <w:spacing w:after="240"/>
      <w:jc w:val="both"/>
      <w:outlineLvl w:val="4"/>
    </w:pPr>
    <w:rPr>
      <w:rFonts w:ascii="Verdana" w:hAnsi="Verdana"/>
      <w:sz w:val="18"/>
      <w:szCs w:val="18"/>
      <w:lang w:val="en-GB" w:eastAsia="zh-CN"/>
    </w:rPr>
  </w:style>
  <w:style w:type="character" w:customStyle="1" w:styleId="Level1asHeadingtext">
    <w:name w:val="Level 1 as Heading (text)"/>
    <w:basedOn w:val="DefaultParagraphFont"/>
    <w:rsid w:val="006602A7"/>
    <w:rPr>
      <w:b/>
      <w:bCs w:val="0"/>
    </w:rPr>
  </w:style>
  <w:style w:type="paragraph" w:styleId="Revision">
    <w:name w:val="Revision"/>
    <w:hidden/>
    <w:uiPriority w:val="99"/>
    <w:semiHidden/>
    <w:rsid w:val="006602A7"/>
    <w:pPr>
      <w:spacing w:after="0" w:line="240" w:lineRule="auto"/>
    </w:pPr>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6602A7"/>
    <w:rPr>
      <w:color w:val="954F72" w:themeColor="followedHyperlink"/>
      <w:u w:val="single"/>
    </w:rPr>
  </w:style>
  <w:style w:type="character" w:styleId="UnresolvedMention">
    <w:name w:val="Unresolved Mention"/>
    <w:basedOn w:val="DefaultParagraphFont"/>
    <w:uiPriority w:val="99"/>
    <w:semiHidden/>
    <w:unhideWhenUsed/>
    <w:rsid w:val="008F4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ngor.ac.uk/regulations/" TargetMode="External"/><Relationship Id="rId18" Type="http://schemas.openxmlformats.org/officeDocument/2006/relationships/hyperlink" Target="https://www.bangor.ac.uk/studentservices/leaving/leaving.php.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oiahe.org.uk" TargetMode="External"/><Relationship Id="rId7" Type="http://schemas.openxmlformats.org/officeDocument/2006/relationships/settings" Target="settings.xml"/><Relationship Id="rId12" Type="http://schemas.openxmlformats.org/officeDocument/2006/relationships/hyperlink" Target="https://www.bangor.ac.uk/regulations/index.php.en" TargetMode="External"/><Relationship Id="rId17" Type="http://schemas.openxmlformats.org/officeDocument/2006/relationships/hyperlink" Target="https://www.bangor.ac.uk/regulations/regulations.php.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bangor.ac.uk/student-administration/documents/engagement-policy.pdf" TargetMode="External"/><Relationship Id="rId20" Type="http://schemas.openxmlformats.org/officeDocument/2006/relationships/hyperlink" Target="https://www.bangor.ac.uk/regulations/procs/documents/BUProc01-2019v1.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admin@bangor.ac.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angor.ac.uk/studentcharter/index.php.en" TargetMode="External"/><Relationship Id="rId23" Type="http://schemas.openxmlformats.org/officeDocument/2006/relationships/hyperlink" Target="https://www.bangor.ac.uk/student-services/monitoring-and-compliance-tea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angor.ac.uk/regulations/procs/documents/BUProc01-2019v1.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ngor.ac.uk/regulations/regulations/reg13.php.en" TargetMode="External"/><Relationship Id="rId22" Type="http://schemas.openxmlformats.org/officeDocument/2006/relationships/hyperlink" Target="https://www.bangor.ac.uk/student-charte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339817D0BC8D4DA9A06077E200D314" ma:contentTypeVersion="5" ma:contentTypeDescription="Create a new document." ma:contentTypeScope="" ma:versionID="6b9a4185b13a13bc0882427cf85fbaea">
  <xsd:schema xmlns:xsd="http://www.w3.org/2001/XMLSchema" xmlns:xs="http://www.w3.org/2001/XMLSchema" xmlns:p="http://schemas.microsoft.com/office/2006/metadata/properties" xmlns:ns2="623bd7cd-2a4b-485a-8b91-eb0357988b17" xmlns:ns3="77bd1b3c-0e5e-4a00-88e7-df40a97a6d2a" targetNamespace="http://schemas.microsoft.com/office/2006/metadata/properties" ma:root="true" ma:fieldsID="e868a5c97162555d9a9603882c4c2afe" ns2:_="" ns3:_="">
    <xsd:import namespace="623bd7cd-2a4b-485a-8b91-eb0357988b17"/>
    <xsd:import namespace="77bd1b3c-0e5e-4a00-88e7-df40a97a6d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bd7cd-2a4b-485a-8b91-eb0357988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bd1b3c-0e5e-4a00-88e7-df40a97a6d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C30EB-4C5C-4B84-8724-13DE7A9BF906}">
  <ds:schemaRefs>
    <ds:schemaRef ds:uri="http://schemas.microsoft.com/sharepoint/v3/contenttype/forms"/>
  </ds:schemaRefs>
</ds:datastoreItem>
</file>

<file path=customXml/itemProps2.xml><?xml version="1.0" encoding="utf-8"?>
<ds:datastoreItem xmlns:ds="http://schemas.openxmlformats.org/officeDocument/2006/customXml" ds:itemID="{91729778-9AB6-42B0-AF5C-4D7A7060B217}">
  <ds:schemaRefs>
    <ds:schemaRef ds:uri="http://schemas.openxmlformats.org/officeDocument/2006/bibliography"/>
  </ds:schemaRefs>
</ds:datastoreItem>
</file>

<file path=customXml/itemProps3.xml><?xml version="1.0" encoding="utf-8"?>
<ds:datastoreItem xmlns:ds="http://schemas.openxmlformats.org/officeDocument/2006/customXml" ds:itemID="{5A049551-F1CB-4FB6-BBAC-1A713A6875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3370C0-2F91-4538-8E05-6DF9F5E3C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bd7cd-2a4b-485a-8b91-eb0357988b17"/>
    <ds:schemaRef ds:uri="77bd1b3c-0e5e-4a00-88e7-df40a97a6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5276</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Gwenan Hine</dc:creator>
  <cp:keywords/>
  <dc:description/>
  <cp:lastModifiedBy>Sue Moss (Staff)</cp:lastModifiedBy>
  <cp:revision>4</cp:revision>
  <dcterms:created xsi:type="dcterms:W3CDTF">2024-02-19T09:48:00Z</dcterms:created>
  <dcterms:modified xsi:type="dcterms:W3CDTF">2024-02-19T09:51:00Z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0x01010032339817D0BC8D4DA9A06077E200D314</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Dogfen mewnol - Internal Document</vt:lpwstr>
  </property>
  <property fmtid="{D5CDD505-2E9C-101B-9397-08002B2CF9AE}" pid="6" name="MSIP_Label_4631a047-b52f-4772-9123-9f465fc0c558_Enabled">
    <vt:lpwstr>true</vt:lpwstr>
  </property>
  <property fmtid="{D5CDD505-2E9C-101B-9397-08002B2CF9AE}" pid="7" name="MSIP_Label_4631a047-b52f-4772-9123-9f465fc0c558_SetDate">
    <vt:lpwstr>2023-09-29T11:04:35Z</vt:lpwstr>
  </property>
  <property fmtid="{D5CDD505-2E9C-101B-9397-08002B2CF9AE}" pid="8" name="MSIP_Label_4631a047-b52f-4772-9123-9f465fc0c558_Method">
    <vt:lpwstr>Privileged</vt:lpwstr>
  </property>
  <property fmtid="{D5CDD505-2E9C-101B-9397-08002B2CF9AE}" pid="9" name="MSIP_Label_4631a047-b52f-4772-9123-9f465fc0c558_Name">
    <vt:lpwstr>Internal</vt:lpwstr>
  </property>
  <property fmtid="{D5CDD505-2E9C-101B-9397-08002B2CF9AE}" pid="10" name="MSIP_Label_4631a047-b52f-4772-9123-9f465fc0c558_SiteId">
    <vt:lpwstr>c6474c55-a923-4d2a-9bd4-ece37148dbb2</vt:lpwstr>
  </property>
  <property fmtid="{D5CDD505-2E9C-101B-9397-08002B2CF9AE}" pid="11" name="MSIP_Label_4631a047-b52f-4772-9123-9f465fc0c558_ActionId">
    <vt:lpwstr>69373536-b255-4028-91d4-ed330d444cf1</vt:lpwstr>
  </property>
  <property fmtid="{D5CDD505-2E9C-101B-9397-08002B2CF9AE}" pid="12" name="MSIP_Label_4631a047-b52f-4772-9123-9f465fc0c558_ContentBits">
    <vt:lpwstr>2</vt:lpwstr>
  </property>
</Properties>
</file>